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B1334" w14:textId="295AA84D" w:rsidR="0059697F" w:rsidRPr="00ED53E5" w:rsidRDefault="00B40AB6" w:rsidP="00B40AB6">
      <w:pPr>
        <w:pStyle w:val="berschrift1"/>
        <w:rPr>
          <w:rFonts w:ascii="Verdana" w:hAnsi="Verdana" w:cs="Arial"/>
          <w:b w:val="0"/>
          <w:bCs w:val="0"/>
          <w:sz w:val="24"/>
          <w:szCs w:val="24"/>
        </w:rPr>
      </w:pPr>
      <w:bookmarkStart w:id="0" w:name="_Toc33534906"/>
      <w:r w:rsidRPr="00ED53E5">
        <w:rPr>
          <w:rFonts w:ascii="Verdana" w:hAnsi="Verdana" w:cs="Arial"/>
          <w:b w:val="0"/>
          <w:bCs w:val="0"/>
          <w:sz w:val="24"/>
          <w:szCs w:val="24"/>
        </w:rPr>
        <w:t xml:space="preserve">BERUFSFELD LANDWIRTSCHAFT: WEINFACHFRAU/WEINFACHMANN </w:t>
      </w:r>
      <w:r w:rsidRPr="00ED53E5">
        <w:rPr>
          <w:rFonts w:ascii="Verdana" w:hAnsi="Verdana" w:cs="Arial"/>
          <w:b w:val="0"/>
          <w:bCs w:val="0"/>
          <w:sz w:val="24"/>
          <w:szCs w:val="24"/>
        </w:rPr>
        <w:br/>
        <w:t>FACHRICHTUNG WINZER</w:t>
      </w:r>
    </w:p>
    <w:bookmarkEnd w:id="0"/>
    <w:p w14:paraId="32321CDC" w14:textId="2DCCC872" w:rsidR="005504EB" w:rsidRPr="00482A4A" w:rsidRDefault="00B40AB6" w:rsidP="007B1B16">
      <w:pPr>
        <w:pStyle w:val="berschrift1"/>
        <w:spacing w:line="240" w:lineRule="auto"/>
        <w:ind w:left="432" w:hanging="432"/>
        <w:rPr>
          <w:rFonts w:ascii="Verdana" w:hAnsi="Verdana" w:cs="Arial"/>
          <w:sz w:val="24"/>
          <w:szCs w:val="24"/>
        </w:rPr>
      </w:pPr>
      <w:r w:rsidRPr="00482A4A">
        <w:rPr>
          <w:rFonts w:ascii="Verdana" w:hAnsi="Verdana" w:cs="Arial"/>
          <w:sz w:val="24"/>
          <w:szCs w:val="24"/>
        </w:rPr>
        <w:t>AUSBILDUNGSPROGRAMM ÜBERBETRIEBLICHER KURS</w:t>
      </w:r>
      <w:r w:rsidR="007B1B16" w:rsidRPr="00482A4A">
        <w:rPr>
          <w:rFonts w:ascii="Verdana" w:hAnsi="Verdana" w:cs="Arial"/>
          <w:sz w:val="24"/>
          <w:szCs w:val="24"/>
        </w:rPr>
        <w:t xml:space="preserve"> </w:t>
      </w:r>
      <w:r w:rsidR="00CF0B9E" w:rsidRPr="00482A4A">
        <w:rPr>
          <w:rFonts w:ascii="Verdana" w:hAnsi="Verdana" w:cs="Arial"/>
          <w:sz w:val="24"/>
          <w:szCs w:val="24"/>
        </w:rPr>
        <w:t>7</w:t>
      </w:r>
    </w:p>
    <w:p w14:paraId="5E230C7F" w14:textId="68A6F62B" w:rsidR="00CF0B9E" w:rsidRPr="00482A4A" w:rsidRDefault="00C34609" w:rsidP="007B1B16">
      <w:pPr>
        <w:rPr>
          <w:rFonts w:ascii="Verdana" w:hAnsi="Verdana" w:cs="Arial"/>
          <w:b/>
          <w:bCs/>
          <w:lang w:val="de-CH"/>
        </w:rPr>
      </w:pPr>
      <w:r w:rsidRPr="00482A4A">
        <w:rPr>
          <w:rFonts w:ascii="Verdana" w:eastAsiaTheme="majorEastAsia" w:hAnsi="Verdana" w:cs="Arial"/>
          <w:b/>
          <w:bCs/>
          <w:caps/>
          <w:spacing w:val="20"/>
          <w:lang w:val="de-CH" w:eastAsia="en-US"/>
        </w:rPr>
        <w:t xml:space="preserve">PFLANZENSCHUTZ UND </w:t>
      </w:r>
      <w:r w:rsidR="009C44AE" w:rsidRPr="00482A4A">
        <w:rPr>
          <w:rFonts w:ascii="Verdana" w:eastAsiaTheme="majorEastAsia" w:hAnsi="Verdana" w:cs="Arial"/>
          <w:b/>
          <w:bCs/>
          <w:caps/>
          <w:spacing w:val="20"/>
          <w:lang w:val="de-CH" w:eastAsia="en-US"/>
        </w:rPr>
        <w:t>ANW</w:t>
      </w:r>
      <w:r w:rsidR="00473D6C" w:rsidRPr="00482A4A">
        <w:rPr>
          <w:rFonts w:ascii="Verdana" w:eastAsiaTheme="majorEastAsia" w:hAnsi="Verdana" w:cs="Arial"/>
          <w:b/>
          <w:bCs/>
          <w:caps/>
          <w:spacing w:val="20"/>
          <w:lang w:val="de-CH" w:eastAsia="en-US"/>
        </w:rPr>
        <w:t>EN</w:t>
      </w:r>
      <w:r w:rsidRPr="00482A4A">
        <w:rPr>
          <w:rFonts w:ascii="Verdana" w:eastAsiaTheme="majorEastAsia" w:hAnsi="Verdana" w:cs="Arial"/>
          <w:b/>
          <w:bCs/>
          <w:caps/>
          <w:spacing w:val="20"/>
          <w:lang w:val="de-CH" w:eastAsia="en-US"/>
        </w:rPr>
        <w:t>DUNGSTECHNIK</w:t>
      </w:r>
    </w:p>
    <w:p w14:paraId="0FEC2218" w14:textId="77777777" w:rsidR="00643626" w:rsidRPr="00482A4A" w:rsidRDefault="00643626" w:rsidP="007B1B16">
      <w:pPr>
        <w:rPr>
          <w:rFonts w:ascii="Verdana" w:hAnsi="Verdana" w:cs="Arial"/>
          <w:b/>
          <w:bCs/>
          <w:lang w:val="de-CH"/>
        </w:rPr>
      </w:pPr>
    </w:p>
    <w:p w14:paraId="1EEE893E" w14:textId="3F1AE58E" w:rsidR="007B1B16" w:rsidRPr="00482A4A" w:rsidRDefault="00B40AB6" w:rsidP="007B1B16">
      <w:pPr>
        <w:rPr>
          <w:rFonts w:ascii="Verdana" w:hAnsi="Verdana" w:cs="Arial"/>
          <w:b/>
          <w:bCs/>
          <w:lang w:val="de-CH"/>
        </w:rPr>
      </w:pPr>
      <w:r w:rsidRPr="00482A4A">
        <w:rPr>
          <w:rFonts w:ascii="Verdana" w:hAnsi="Verdana" w:cs="Arial"/>
          <w:b/>
          <w:bCs/>
          <w:lang w:val="de-CH"/>
        </w:rPr>
        <w:t>Einleitung</w:t>
      </w:r>
    </w:p>
    <w:p w14:paraId="544F9B3D" w14:textId="77777777" w:rsidR="00274E39" w:rsidRPr="00482A4A" w:rsidRDefault="00274E39" w:rsidP="00274E39">
      <w:pPr>
        <w:rPr>
          <w:rFonts w:ascii="Verdana" w:hAnsi="Verdana" w:cs="Arial"/>
          <w:bCs/>
          <w:lang w:val="de-CH"/>
        </w:rPr>
      </w:pPr>
    </w:p>
    <w:p w14:paraId="3A46E6A8" w14:textId="5FE20336" w:rsidR="00EC7217" w:rsidRPr="00482A4A" w:rsidRDefault="00B40AB6" w:rsidP="00EC7217">
      <w:pPr>
        <w:rPr>
          <w:rFonts w:ascii="Verdana" w:hAnsi="Verdana" w:cs="Arial"/>
          <w:bCs/>
          <w:sz w:val="20"/>
          <w:szCs w:val="20"/>
          <w:lang w:val="de-CH"/>
        </w:rPr>
      </w:pPr>
      <w:bookmarkStart w:id="1" w:name="_Hlk148346607"/>
      <w:r w:rsidRPr="00482A4A">
        <w:rPr>
          <w:rFonts w:ascii="Verdana" w:hAnsi="Verdana" w:cs="Arial"/>
          <w:bCs/>
          <w:sz w:val="20"/>
          <w:szCs w:val="20"/>
          <w:lang w:val="de-CH"/>
        </w:rPr>
        <w:t xml:space="preserve">Dieses Dokument dient den </w:t>
      </w:r>
      <w:proofErr w:type="spellStart"/>
      <w:r w:rsidRPr="00482A4A">
        <w:rPr>
          <w:rFonts w:ascii="Verdana" w:hAnsi="Verdana" w:cs="Arial"/>
          <w:bCs/>
          <w:sz w:val="20"/>
          <w:szCs w:val="20"/>
          <w:lang w:val="de-CH"/>
        </w:rPr>
        <w:t>üK-Organisator:innen</w:t>
      </w:r>
      <w:proofErr w:type="spellEnd"/>
      <w:r w:rsidRPr="00482A4A">
        <w:rPr>
          <w:rFonts w:ascii="Verdana" w:hAnsi="Verdana" w:cs="Arial"/>
          <w:bCs/>
          <w:sz w:val="20"/>
          <w:szCs w:val="20"/>
          <w:lang w:val="de-CH"/>
        </w:rPr>
        <w:t xml:space="preserve"> und den </w:t>
      </w:r>
      <w:proofErr w:type="spellStart"/>
      <w:r w:rsidRPr="00482A4A">
        <w:rPr>
          <w:rFonts w:ascii="Verdana" w:hAnsi="Verdana" w:cs="Arial"/>
          <w:bCs/>
          <w:sz w:val="20"/>
          <w:szCs w:val="20"/>
          <w:lang w:val="de-CH"/>
        </w:rPr>
        <w:t>üK-Instruktor:innen</w:t>
      </w:r>
      <w:proofErr w:type="spellEnd"/>
      <w:r w:rsidRPr="00482A4A">
        <w:rPr>
          <w:rFonts w:ascii="Verdana" w:hAnsi="Verdana" w:cs="Arial"/>
          <w:bCs/>
          <w:sz w:val="20"/>
          <w:szCs w:val="20"/>
          <w:lang w:val="de-CH"/>
        </w:rPr>
        <w:t xml:space="preserve"> als Basis für die Organisation und Feinplanung der </w:t>
      </w:r>
      <w:proofErr w:type="spellStart"/>
      <w:r w:rsidRPr="00482A4A">
        <w:rPr>
          <w:rFonts w:ascii="Verdana" w:hAnsi="Verdana" w:cs="Arial"/>
          <w:bCs/>
          <w:sz w:val="20"/>
          <w:szCs w:val="20"/>
          <w:lang w:val="de-CH"/>
        </w:rPr>
        <w:t>üK</w:t>
      </w:r>
      <w:proofErr w:type="spellEnd"/>
      <w:r w:rsidRPr="00482A4A">
        <w:rPr>
          <w:rFonts w:ascii="Verdana" w:hAnsi="Verdana" w:cs="Arial"/>
          <w:bCs/>
          <w:sz w:val="20"/>
          <w:szCs w:val="20"/>
          <w:lang w:val="de-CH"/>
        </w:rPr>
        <w:t>-Tagesprogramme. Es basiert auf der Bildungsverordnung und dem Bildungsplan.</w:t>
      </w:r>
    </w:p>
    <w:p w14:paraId="7147A9DC" w14:textId="77777777" w:rsidR="00B40AB6" w:rsidRPr="00482A4A" w:rsidRDefault="00B40AB6" w:rsidP="00EC7217">
      <w:pPr>
        <w:rPr>
          <w:rFonts w:ascii="Verdana" w:hAnsi="Verdana" w:cs="Arial"/>
          <w:bCs/>
          <w:sz w:val="20"/>
          <w:szCs w:val="20"/>
          <w:lang w:val="de-CH"/>
        </w:rPr>
      </w:pPr>
    </w:p>
    <w:p w14:paraId="3C7273D2" w14:textId="7B24A1A7" w:rsidR="00B40AB6" w:rsidRPr="00482A4A" w:rsidRDefault="00B40AB6" w:rsidP="00EC7217">
      <w:pPr>
        <w:rPr>
          <w:rFonts w:ascii="Verdana" w:hAnsi="Verdana" w:cs="Arial"/>
          <w:bCs/>
          <w:sz w:val="20"/>
          <w:szCs w:val="20"/>
          <w:lang w:val="de-CH"/>
        </w:rPr>
      </w:pPr>
      <w:r w:rsidRPr="00482A4A">
        <w:rPr>
          <w:rFonts w:ascii="Verdana" w:hAnsi="Verdana" w:cs="Arial"/>
          <w:bCs/>
          <w:sz w:val="20"/>
          <w:szCs w:val="20"/>
          <w:lang w:val="de-CH"/>
        </w:rPr>
        <w:t xml:space="preserve">Die Leistungsziele </w:t>
      </w:r>
      <w:proofErr w:type="spellStart"/>
      <w:r w:rsidRPr="00482A4A">
        <w:rPr>
          <w:rFonts w:ascii="Verdana" w:hAnsi="Verdana" w:cs="Arial"/>
          <w:bCs/>
          <w:sz w:val="20"/>
          <w:szCs w:val="20"/>
          <w:lang w:val="de-CH"/>
        </w:rPr>
        <w:t>üK</w:t>
      </w:r>
      <w:proofErr w:type="spellEnd"/>
      <w:r w:rsidRPr="00482A4A">
        <w:rPr>
          <w:rFonts w:ascii="Verdana" w:hAnsi="Verdana" w:cs="Arial"/>
          <w:bCs/>
          <w:sz w:val="20"/>
          <w:szCs w:val="20"/>
          <w:lang w:val="de-CH"/>
        </w:rPr>
        <w:t xml:space="preserve"> entsprechen dem Bildungsplan. Sie tragen am Lernort </w:t>
      </w:r>
      <w:proofErr w:type="spellStart"/>
      <w:r w:rsidRPr="00482A4A">
        <w:rPr>
          <w:rFonts w:ascii="Verdana" w:hAnsi="Verdana" w:cs="Arial"/>
          <w:bCs/>
          <w:sz w:val="20"/>
          <w:szCs w:val="20"/>
          <w:lang w:val="de-CH"/>
        </w:rPr>
        <w:t>üK</w:t>
      </w:r>
      <w:proofErr w:type="spellEnd"/>
      <w:r w:rsidRPr="00482A4A">
        <w:rPr>
          <w:rFonts w:ascii="Verdana" w:hAnsi="Verdana" w:cs="Arial"/>
          <w:bCs/>
          <w:sz w:val="20"/>
          <w:szCs w:val="20"/>
          <w:lang w:val="de-CH"/>
        </w:rPr>
        <w:t xml:space="preserve"> zum Aufbau der entsprechenden Handlungskompetenz bei.</w:t>
      </w:r>
    </w:p>
    <w:p w14:paraId="760BF922" w14:textId="77777777" w:rsidR="00B40AB6" w:rsidRPr="00482A4A" w:rsidRDefault="00B40AB6" w:rsidP="00EC7217">
      <w:pPr>
        <w:rPr>
          <w:rFonts w:ascii="Verdana" w:hAnsi="Verdana" w:cs="Arial"/>
          <w:bCs/>
          <w:sz w:val="20"/>
          <w:szCs w:val="20"/>
          <w:lang w:val="de-CH"/>
        </w:rPr>
      </w:pPr>
    </w:p>
    <w:p w14:paraId="6F5AE610" w14:textId="77777777" w:rsidR="00B40AB6" w:rsidRPr="00482A4A" w:rsidRDefault="00B40AB6" w:rsidP="00B40AB6">
      <w:pPr>
        <w:rPr>
          <w:rFonts w:ascii="Verdana" w:hAnsi="Verdana" w:cs="Arial"/>
          <w:bCs/>
          <w:sz w:val="20"/>
          <w:szCs w:val="20"/>
          <w:lang w:val="de-CH"/>
        </w:rPr>
      </w:pPr>
      <w:r w:rsidRPr="00482A4A">
        <w:rPr>
          <w:rFonts w:ascii="Verdana" w:hAnsi="Verdana" w:cs="Arial"/>
          <w:bCs/>
          <w:sz w:val="20"/>
          <w:szCs w:val="20"/>
          <w:lang w:val="de-CH"/>
        </w:rPr>
        <w:t>Das Grobprogramm ordnet den Leistungszielen Inhalte und Dauer zu. Ausserdem enthält es Methodenbeispiele und Hinweise auf Unterlagen.</w:t>
      </w:r>
    </w:p>
    <w:p w14:paraId="05C62DC9" w14:textId="77777777" w:rsidR="00EC7217" w:rsidRPr="00482A4A" w:rsidRDefault="00EC7217" w:rsidP="00EC7217">
      <w:pPr>
        <w:rPr>
          <w:rFonts w:ascii="Verdana" w:hAnsi="Verdana" w:cs="Arial"/>
          <w:bCs/>
          <w:sz w:val="20"/>
          <w:szCs w:val="20"/>
          <w:lang w:val="de-CH"/>
        </w:rPr>
      </w:pPr>
    </w:p>
    <w:p w14:paraId="10009D72" w14:textId="3E82079C" w:rsidR="00B40AB6" w:rsidRPr="00482A4A" w:rsidRDefault="00B40AB6" w:rsidP="00EC7217">
      <w:pPr>
        <w:rPr>
          <w:rFonts w:ascii="Verdana" w:hAnsi="Verdana" w:cs="Arial"/>
          <w:bCs/>
          <w:sz w:val="20"/>
          <w:szCs w:val="20"/>
          <w:lang w:val="de-CH"/>
        </w:rPr>
      </w:pPr>
      <w:r w:rsidRPr="00482A4A">
        <w:rPr>
          <w:rFonts w:ascii="Verdana" w:hAnsi="Verdana" w:cs="Arial"/>
          <w:bCs/>
          <w:sz w:val="20"/>
          <w:szCs w:val="20"/>
          <w:lang w:val="de-CH"/>
        </w:rPr>
        <w:t>Die vollständigen Beschriebe der Handlungskompetenzen und Leistungsziele für alle Lernorte befinden sich zur Information im Anhang.</w:t>
      </w:r>
    </w:p>
    <w:p w14:paraId="426F98FF" w14:textId="77777777" w:rsidR="00EC7217" w:rsidRPr="00482A4A" w:rsidRDefault="00EC7217" w:rsidP="00EC7217">
      <w:pPr>
        <w:rPr>
          <w:rFonts w:ascii="Verdana" w:hAnsi="Verdana" w:cs="Arial"/>
          <w:bCs/>
          <w:sz w:val="20"/>
          <w:szCs w:val="20"/>
          <w:lang w:val="de-CH"/>
        </w:rPr>
      </w:pPr>
    </w:p>
    <w:p w14:paraId="1D328A5F" w14:textId="657FD061" w:rsidR="00C34609" w:rsidRPr="00482A4A" w:rsidRDefault="00C34609" w:rsidP="00C34609">
      <w:pPr>
        <w:rPr>
          <w:rFonts w:ascii="Verdana" w:hAnsi="Verdana" w:cs="Arial"/>
          <w:bCs/>
          <w:sz w:val="20"/>
          <w:szCs w:val="20"/>
          <w:lang w:val="de-CH"/>
        </w:rPr>
      </w:pPr>
      <w:r w:rsidRPr="00482A4A">
        <w:rPr>
          <w:rFonts w:ascii="Verdana" w:hAnsi="Verdana" w:cs="Arial"/>
          <w:bCs/>
          <w:sz w:val="20"/>
          <w:szCs w:val="20"/>
          <w:lang w:val="de-CH"/>
        </w:rPr>
        <w:t xml:space="preserve">Die in der Verordnung über die Fachbewilligung Pflanzenschutz aufgeführten Leistungsziele sind für die Fachbewilligung Pflanzenschutz verbindlich. </w:t>
      </w:r>
      <w:r w:rsidR="003A418E" w:rsidRPr="00482A4A">
        <w:rPr>
          <w:rFonts w:ascii="Verdana" w:hAnsi="Verdana" w:cs="Arial"/>
          <w:bCs/>
          <w:sz w:val="20"/>
          <w:szCs w:val="20"/>
          <w:lang w:val="de-CH"/>
        </w:rPr>
        <w:t>Im B</w:t>
      </w:r>
      <w:r w:rsidRPr="00482A4A">
        <w:rPr>
          <w:rFonts w:ascii="Verdana" w:hAnsi="Verdana" w:cs="Arial"/>
          <w:bCs/>
          <w:sz w:val="20"/>
          <w:szCs w:val="20"/>
          <w:lang w:val="de-CH"/>
        </w:rPr>
        <w:t xml:space="preserve">ildungsplan </w:t>
      </w:r>
      <w:r w:rsidR="003A418E" w:rsidRPr="00482A4A">
        <w:rPr>
          <w:rFonts w:ascii="Verdana" w:hAnsi="Verdana" w:cs="Arial"/>
          <w:bCs/>
          <w:sz w:val="20"/>
          <w:szCs w:val="20"/>
          <w:lang w:val="de-CH"/>
        </w:rPr>
        <w:t xml:space="preserve">sind sie </w:t>
      </w:r>
      <w:r w:rsidRPr="00482A4A">
        <w:rPr>
          <w:rFonts w:ascii="Verdana" w:hAnsi="Verdana" w:cs="Arial"/>
          <w:bCs/>
          <w:sz w:val="20"/>
          <w:szCs w:val="20"/>
          <w:lang w:val="de-CH"/>
        </w:rPr>
        <w:t xml:space="preserve">den Lernorten </w:t>
      </w:r>
      <w:r w:rsidR="003F47D7" w:rsidRPr="00482A4A">
        <w:rPr>
          <w:rFonts w:ascii="Verdana" w:hAnsi="Verdana" w:cs="Arial"/>
          <w:bCs/>
          <w:sz w:val="20"/>
          <w:szCs w:val="20"/>
          <w:lang w:val="de-CH"/>
        </w:rPr>
        <w:t>Betrieb</w:t>
      </w:r>
      <w:r w:rsidRPr="00482A4A">
        <w:rPr>
          <w:rFonts w:ascii="Verdana" w:hAnsi="Verdana" w:cs="Arial"/>
          <w:bCs/>
          <w:sz w:val="20"/>
          <w:szCs w:val="20"/>
          <w:lang w:val="de-CH"/>
        </w:rPr>
        <w:t xml:space="preserve">, </w:t>
      </w:r>
      <w:r w:rsidR="003428E5" w:rsidRPr="00482A4A">
        <w:rPr>
          <w:rFonts w:ascii="Verdana" w:hAnsi="Verdana" w:cs="Arial"/>
          <w:bCs/>
          <w:sz w:val="20"/>
          <w:szCs w:val="20"/>
          <w:lang w:val="de-CH"/>
        </w:rPr>
        <w:t>Berufss</w:t>
      </w:r>
      <w:r w:rsidR="003F47D7" w:rsidRPr="00482A4A">
        <w:rPr>
          <w:rFonts w:ascii="Verdana" w:hAnsi="Verdana" w:cs="Arial"/>
          <w:bCs/>
          <w:sz w:val="20"/>
          <w:szCs w:val="20"/>
          <w:lang w:val="de-CH"/>
        </w:rPr>
        <w:t xml:space="preserve">chule </w:t>
      </w:r>
      <w:r w:rsidRPr="00482A4A">
        <w:rPr>
          <w:rFonts w:ascii="Verdana" w:hAnsi="Verdana" w:cs="Arial"/>
          <w:bCs/>
          <w:sz w:val="20"/>
          <w:szCs w:val="20"/>
          <w:lang w:val="de-CH"/>
        </w:rPr>
        <w:t>und überbetriebliche Kurse zuge</w:t>
      </w:r>
      <w:r w:rsidR="00E00B6B" w:rsidRPr="00482A4A">
        <w:rPr>
          <w:rFonts w:ascii="Verdana" w:hAnsi="Verdana" w:cs="Arial"/>
          <w:bCs/>
          <w:sz w:val="20"/>
          <w:szCs w:val="20"/>
          <w:lang w:val="de-CH"/>
        </w:rPr>
        <w:t>wiesen</w:t>
      </w:r>
      <w:r w:rsidRPr="00482A4A">
        <w:rPr>
          <w:rFonts w:ascii="Verdana" w:hAnsi="Verdana" w:cs="Arial"/>
          <w:bCs/>
          <w:sz w:val="20"/>
          <w:szCs w:val="20"/>
          <w:lang w:val="de-CH"/>
        </w:rPr>
        <w:t>.</w:t>
      </w:r>
    </w:p>
    <w:p w14:paraId="25235AA7" w14:textId="40E4B03D" w:rsidR="00C34609" w:rsidRPr="00482A4A" w:rsidRDefault="00C34609" w:rsidP="00C34609">
      <w:pPr>
        <w:rPr>
          <w:rFonts w:ascii="Verdana" w:hAnsi="Verdana" w:cs="Arial"/>
          <w:bCs/>
          <w:sz w:val="20"/>
          <w:szCs w:val="20"/>
          <w:lang w:val="de-CH"/>
        </w:rPr>
      </w:pPr>
      <w:r w:rsidRPr="00482A4A">
        <w:rPr>
          <w:rFonts w:ascii="Verdana" w:hAnsi="Verdana" w:cs="Arial"/>
          <w:bCs/>
          <w:sz w:val="20"/>
          <w:szCs w:val="20"/>
          <w:lang w:val="de-CH"/>
        </w:rPr>
        <w:t>Die Bestimmungen können hier eingesehen werden:</w:t>
      </w:r>
      <w:r w:rsidRPr="00482A4A">
        <w:rPr>
          <w:lang w:val="de-CH"/>
        </w:rPr>
        <w:t xml:space="preserve"> </w:t>
      </w:r>
      <w:hyperlink r:id="rId11" w:history="1">
        <w:r w:rsidRPr="00482A4A">
          <w:rPr>
            <w:rStyle w:val="Hyperlink"/>
            <w:rFonts w:ascii="Verdana" w:hAnsi="Verdana" w:cs="Arial"/>
            <w:bCs/>
            <w:sz w:val="20"/>
            <w:szCs w:val="20"/>
            <w:lang w:val="de-CH"/>
          </w:rPr>
          <w:t>https://www.bafu.admin.ch/dam/bafu/de/dokumente/chemikalien/rechtliche-grundlagen/vfb-l.pdf.download.pdf/OPer-A_DE.pdf</w:t>
        </w:r>
      </w:hyperlink>
    </w:p>
    <w:p w14:paraId="566DDF27" w14:textId="77777777" w:rsidR="00EC7217" w:rsidRPr="00AE0C60" w:rsidRDefault="00EC7217" w:rsidP="00EC7217">
      <w:pPr>
        <w:rPr>
          <w:rFonts w:ascii="Verdana" w:hAnsi="Verdana" w:cs="Arial"/>
          <w:bCs/>
          <w:sz w:val="20"/>
          <w:szCs w:val="20"/>
          <w:lang w:val="de-CH"/>
        </w:rPr>
      </w:pPr>
    </w:p>
    <w:p w14:paraId="12BCAE55" w14:textId="77777777" w:rsidR="00504353" w:rsidRPr="00ED53E5" w:rsidRDefault="00504353" w:rsidP="00504353">
      <w:pPr>
        <w:rPr>
          <w:rFonts w:ascii="Verdana" w:hAnsi="Verdana" w:cs="Arial"/>
          <w:bCs/>
          <w:sz w:val="20"/>
          <w:szCs w:val="20"/>
          <w:lang w:val="de-CH"/>
        </w:rPr>
      </w:pPr>
      <w:r w:rsidRPr="00ED53E5">
        <w:rPr>
          <w:rFonts w:ascii="Verdana" w:hAnsi="Verdana" w:cs="Arial"/>
          <w:bCs/>
          <w:sz w:val="20"/>
          <w:szCs w:val="20"/>
          <w:lang w:val="de-CH"/>
        </w:rPr>
        <w:t>Sinn und Zweck der überbetrieblichen Kurse (</w:t>
      </w:r>
      <w:proofErr w:type="spellStart"/>
      <w:r w:rsidRPr="00ED53E5">
        <w:rPr>
          <w:rFonts w:ascii="Verdana" w:hAnsi="Verdana" w:cs="Arial"/>
          <w:bCs/>
          <w:sz w:val="20"/>
          <w:szCs w:val="20"/>
          <w:lang w:val="de-CH"/>
        </w:rPr>
        <w:t>üK</w:t>
      </w:r>
      <w:proofErr w:type="spellEnd"/>
      <w:r w:rsidRPr="00ED53E5">
        <w:rPr>
          <w:rFonts w:ascii="Verdana" w:hAnsi="Verdana" w:cs="Arial"/>
          <w:bCs/>
          <w:sz w:val="20"/>
          <w:szCs w:val="20"/>
          <w:lang w:val="de-CH"/>
        </w:rPr>
        <w:t>) ist, dass die Lernenden praktisch arbeiten, ausprobieren und üben können.</w:t>
      </w:r>
    </w:p>
    <w:p w14:paraId="15191DA6" w14:textId="6B78A2E8" w:rsidR="00EC7217" w:rsidRPr="00ED53E5" w:rsidRDefault="00504353" w:rsidP="00504353">
      <w:pPr>
        <w:rPr>
          <w:rFonts w:ascii="Verdana" w:hAnsi="Verdana" w:cs="Arial"/>
          <w:bCs/>
          <w:sz w:val="20"/>
          <w:szCs w:val="20"/>
          <w:lang w:val="de-CH"/>
        </w:rPr>
      </w:pPr>
      <w:r w:rsidRPr="00ED53E5">
        <w:rPr>
          <w:rFonts w:ascii="Verdana" w:hAnsi="Verdana" w:cs="Arial"/>
          <w:bCs/>
          <w:sz w:val="20"/>
          <w:szCs w:val="20"/>
          <w:lang w:val="de-CH"/>
        </w:rPr>
        <w:t xml:space="preserve">Für die methodisch-didaktische Umsetzung empfehlen wir daher, folgende Punkte bei der Organisation der </w:t>
      </w:r>
      <w:proofErr w:type="spellStart"/>
      <w:r w:rsidRPr="00ED53E5">
        <w:rPr>
          <w:rFonts w:ascii="Verdana" w:hAnsi="Verdana" w:cs="Arial"/>
          <w:bCs/>
          <w:sz w:val="20"/>
          <w:szCs w:val="20"/>
          <w:lang w:val="de-CH"/>
        </w:rPr>
        <w:t>üK</w:t>
      </w:r>
      <w:proofErr w:type="spellEnd"/>
      <w:r w:rsidRPr="00ED53E5">
        <w:rPr>
          <w:rFonts w:ascii="Verdana" w:hAnsi="Verdana" w:cs="Arial"/>
          <w:bCs/>
          <w:sz w:val="20"/>
          <w:szCs w:val="20"/>
          <w:lang w:val="de-CH"/>
        </w:rPr>
        <w:t xml:space="preserve"> zu berücksichtigen:</w:t>
      </w:r>
    </w:p>
    <w:p w14:paraId="7F931AE7" w14:textId="77777777" w:rsidR="00EC7217" w:rsidRPr="00ED53E5" w:rsidRDefault="00EC7217" w:rsidP="00EC7217">
      <w:pPr>
        <w:rPr>
          <w:rFonts w:ascii="Verdana" w:hAnsi="Verdana" w:cs="Arial"/>
          <w:b/>
          <w:sz w:val="20"/>
          <w:szCs w:val="20"/>
          <w:lang w:val="de-CH"/>
        </w:rPr>
      </w:pPr>
    </w:p>
    <w:bookmarkEnd w:id="1"/>
    <w:p w14:paraId="44ED1F33" w14:textId="77777777" w:rsidR="00504353" w:rsidRPr="00ED53E5" w:rsidRDefault="00504353" w:rsidP="00504353">
      <w:pPr>
        <w:ind w:left="851" w:hanging="567"/>
        <w:rPr>
          <w:rFonts w:ascii="Verdana" w:eastAsiaTheme="minorHAnsi" w:hAnsi="Verdana" w:cs="Arial"/>
          <w:spacing w:val="4"/>
          <w:sz w:val="20"/>
          <w:szCs w:val="20"/>
          <w:lang w:val="de-CH" w:eastAsia="en-US"/>
        </w:rPr>
      </w:pPr>
      <w:r w:rsidRPr="00ED53E5">
        <w:rPr>
          <w:rFonts w:ascii="Verdana" w:eastAsiaTheme="minorHAnsi" w:hAnsi="Verdana" w:cs="Arial"/>
          <w:spacing w:val="4"/>
          <w:sz w:val="20"/>
          <w:szCs w:val="20"/>
          <w:lang w:val="de-CH" w:eastAsia="en-US"/>
        </w:rPr>
        <w:t>1.</w:t>
      </w:r>
      <w:r w:rsidRPr="00ED53E5">
        <w:rPr>
          <w:rFonts w:ascii="Verdana" w:eastAsiaTheme="minorHAnsi" w:hAnsi="Verdana" w:cs="Arial"/>
          <w:spacing w:val="4"/>
          <w:sz w:val="20"/>
          <w:szCs w:val="20"/>
          <w:lang w:val="de-CH" w:eastAsia="en-US"/>
        </w:rPr>
        <w:tab/>
        <w:t>Einführung inkl. Aktivierung der in der Berufsschule und im Betrieb erworbenen Vorkenntnisse, Möglichkeit für die Lernenden eigene Erfahrungen einzubringen</w:t>
      </w:r>
    </w:p>
    <w:p w14:paraId="57D2C0FE" w14:textId="77777777" w:rsidR="00504353" w:rsidRPr="00ED53E5" w:rsidRDefault="00504353" w:rsidP="00504353">
      <w:pPr>
        <w:ind w:left="851" w:hanging="567"/>
        <w:rPr>
          <w:rFonts w:ascii="Verdana" w:eastAsiaTheme="minorHAnsi" w:hAnsi="Verdana" w:cs="Arial"/>
          <w:spacing w:val="4"/>
          <w:sz w:val="20"/>
          <w:szCs w:val="20"/>
          <w:lang w:val="de-CH" w:eastAsia="en-US"/>
        </w:rPr>
      </w:pPr>
      <w:r w:rsidRPr="00ED53E5">
        <w:rPr>
          <w:rFonts w:ascii="Verdana" w:eastAsiaTheme="minorHAnsi" w:hAnsi="Verdana" w:cs="Arial"/>
          <w:spacing w:val="4"/>
          <w:sz w:val="20"/>
          <w:szCs w:val="20"/>
          <w:lang w:val="de-CH" w:eastAsia="en-US"/>
        </w:rPr>
        <w:t>2.</w:t>
      </w:r>
      <w:r w:rsidRPr="00ED53E5">
        <w:rPr>
          <w:rFonts w:ascii="Verdana" w:eastAsiaTheme="minorHAnsi" w:hAnsi="Verdana" w:cs="Arial"/>
          <w:spacing w:val="4"/>
          <w:sz w:val="20"/>
          <w:szCs w:val="20"/>
          <w:lang w:val="de-CH" w:eastAsia="en-US"/>
        </w:rPr>
        <w:tab/>
        <w:t>Inputs zur Vermittlung von neuem Fachwissen kurz und anwendungsorientiert halten</w:t>
      </w:r>
    </w:p>
    <w:p w14:paraId="4B42A577" w14:textId="77777777" w:rsidR="00504353" w:rsidRPr="00ED53E5" w:rsidRDefault="00504353" w:rsidP="00504353">
      <w:pPr>
        <w:ind w:left="851" w:hanging="567"/>
        <w:rPr>
          <w:rFonts w:ascii="Verdana" w:eastAsiaTheme="minorHAnsi" w:hAnsi="Verdana" w:cs="Arial"/>
          <w:spacing w:val="4"/>
          <w:sz w:val="20"/>
          <w:szCs w:val="20"/>
          <w:lang w:val="de-CH" w:eastAsia="en-US"/>
        </w:rPr>
      </w:pPr>
      <w:r w:rsidRPr="00ED53E5">
        <w:rPr>
          <w:rFonts w:ascii="Verdana" w:eastAsiaTheme="minorHAnsi" w:hAnsi="Verdana" w:cs="Arial"/>
          <w:spacing w:val="4"/>
          <w:sz w:val="20"/>
          <w:szCs w:val="20"/>
          <w:lang w:val="de-CH" w:eastAsia="en-US"/>
        </w:rPr>
        <w:t>3.</w:t>
      </w:r>
      <w:r w:rsidRPr="00ED53E5">
        <w:rPr>
          <w:rFonts w:ascii="Verdana" w:eastAsiaTheme="minorHAnsi" w:hAnsi="Verdana" w:cs="Arial"/>
          <w:spacing w:val="4"/>
          <w:sz w:val="20"/>
          <w:szCs w:val="20"/>
          <w:lang w:val="de-CH" w:eastAsia="en-US"/>
        </w:rPr>
        <w:tab/>
        <w:t>Möglichkeit zum Üben und eigenständigen Anwenden vorsehen</w:t>
      </w:r>
    </w:p>
    <w:p w14:paraId="73117912" w14:textId="56D2B439" w:rsidR="00E42BB9" w:rsidRPr="00ED53E5" w:rsidRDefault="00504353" w:rsidP="00504353">
      <w:pPr>
        <w:ind w:left="851" w:hanging="567"/>
        <w:rPr>
          <w:rFonts w:ascii="Verdana" w:hAnsi="Verdana" w:cs="Arial"/>
          <w:b/>
          <w:bCs/>
          <w:sz w:val="20"/>
          <w:szCs w:val="20"/>
          <w:lang w:val="de-CH"/>
        </w:rPr>
      </w:pPr>
      <w:r w:rsidRPr="00ED53E5">
        <w:rPr>
          <w:rFonts w:ascii="Verdana" w:eastAsiaTheme="minorHAnsi" w:hAnsi="Verdana" w:cs="Arial"/>
          <w:spacing w:val="4"/>
          <w:sz w:val="20"/>
          <w:szCs w:val="20"/>
          <w:lang w:val="de-CH" w:eastAsia="en-US"/>
        </w:rPr>
        <w:t>4.</w:t>
      </w:r>
      <w:r w:rsidRPr="00ED53E5">
        <w:rPr>
          <w:rFonts w:ascii="Verdana" w:eastAsiaTheme="minorHAnsi" w:hAnsi="Verdana" w:cs="Arial"/>
          <w:spacing w:val="4"/>
          <w:sz w:val="20"/>
          <w:szCs w:val="20"/>
          <w:lang w:val="de-CH" w:eastAsia="en-US"/>
        </w:rPr>
        <w:tab/>
        <w:t>Lernstopps, Reflexion, Feedback und formativen Kompetenznachweis vorsehen</w:t>
      </w:r>
    </w:p>
    <w:p w14:paraId="476D7731" w14:textId="1E3A0544" w:rsidR="009415DC" w:rsidRPr="00ED53E5" w:rsidRDefault="009415DC">
      <w:pPr>
        <w:spacing w:after="160" w:line="259" w:lineRule="auto"/>
        <w:rPr>
          <w:rFonts w:ascii="Verdana" w:hAnsi="Verdana" w:cs="Arial"/>
          <w:b/>
          <w:bCs/>
          <w:lang w:val="de-CH"/>
        </w:rPr>
      </w:pPr>
      <w:r w:rsidRPr="00ED53E5">
        <w:rPr>
          <w:rFonts w:ascii="Verdana" w:hAnsi="Verdana" w:cs="Arial"/>
          <w:b/>
          <w:bCs/>
          <w:lang w:val="de-CH"/>
        </w:rPr>
        <w:br w:type="page"/>
      </w:r>
    </w:p>
    <w:p w14:paraId="3E819678" w14:textId="434EBE80" w:rsidR="00144747" w:rsidRPr="00482A4A" w:rsidRDefault="00504353" w:rsidP="00820561">
      <w:pPr>
        <w:rPr>
          <w:rFonts w:ascii="Verdana" w:hAnsi="Verdana" w:cs="Arial"/>
          <w:b/>
          <w:bCs/>
          <w:lang w:val="de-CH"/>
        </w:rPr>
      </w:pPr>
      <w:r w:rsidRPr="00482A4A">
        <w:rPr>
          <w:rFonts w:ascii="Verdana" w:hAnsi="Verdana" w:cs="Arial"/>
          <w:b/>
          <w:bCs/>
          <w:lang w:val="de-CH"/>
        </w:rPr>
        <w:lastRenderedPageBreak/>
        <w:t xml:space="preserve">Rahmenbedingungen </w:t>
      </w:r>
      <w:proofErr w:type="spellStart"/>
      <w:r w:rsidRPr="00482A4A">
        <w:rPr>
          <w:rFonts w:ascii="Verdana" w:hAnsi="Verdana" w:cs="Arial"/>
          <w:b/>
          <w:bCs/>
          <w:lang w:val="de-CH"/>
        </w:rPr>
        <w:t>üK</w:t>
      </w:r>
      <w:proofErr w:type="spellEnd"/>
      <w:r w:rsidRPr="00482A4A">
        <w:rPr>
          <w:rFonts w:ascii="Verdana" w:hAnsi="Verdana" w:cs="Arial"/>
          <w:b/>
          <w:bCs/>
          <w:lang w:val="de-CH"/>
        </w:rPr>
        <w:t xml:space="preserve"> 7</w:t>
      </w:r>
      <w:r w:rsidR="006F7CF9" w:rsidRPr="00482A4A">
        <w:rPr>
          <w:rFonts w:ascii="Verdana" w:hAnsi="Verdana" w:cs="Arial"/>
          <w:b/>
          <w:bCs/>
          <w:lang w:val="de-CH"/>
        </w:rPr>
        <w:t>/</w:t>
      </w:r>
      <w:r w:rsidR="00643626" w:rsidRPr="00482A4A">
        <w:rPr>
          <w:lang w:val="de-CH"/>
        </w:rPr>
        <w:t xml:space="preserve"> </w:t>
      </w:r>
      <w:r w:rsidR="00643626" w:rsidRPr="00482A4A">
        <w:rPr>
          <w:rFonts w:ascii="Verdana" w:hAnsi="Verdana" w:cs="Arial"/>
          <w:b/>
          <w:bCs/>
          <w:lang w:val="de-CH"/>
        </w:rPr>
        <w:t>P</w:t>
      </w:r>
      <w:r w:rsidR="00C34609" w:rsidRPr="00482A4A">
        <w:rPr>
          <w:rFonts w:ascii="Verdana" w:hAnsi="Verdana" w:cs="Arial"/>
          <w:b/>
          <w:bCs/>
          <w:lang w:val="de-CH"/>
        </w:rPr>
        <w:t xml:space="preserve">flanzenschutz und </w:t>
      </w:r>
      <w:r w:rsidR="009C44AE" w:rsidRPr="00482A4A">
        <w:rPr>
          <w:rFonts w:ascii="Verdana" w:hAnsi="Verdana" w:cs="Arial"/>
          <w:b/>
          <w:bCs/>
          <w:lang w:val="de-CH"/>
        </w:rPr>
        <w:t>Anw</w:t>
      </w:r>
      <w:r w:rsidR="00473D6C" w:rsidRPr="00482A4A">
        <w:rPr>
          <w:rFonts w:ascii="Verdana" w:hAnsi="Verdana" w:cs="Arial"/>
          <w:b/>
          <w:bCs/>
          <w:lang w:val="de-CH"/>
        </w:rPr>
        <w:t>end</w:t>
      </w:r>
      <w:r w:rsidR="00C34609" w:rsidRPr="00482A4A">
        <w:rPr>
          <w:rFonts w:ascii="Verdana" w:hAnsi="Verdana" w:cs="Arial"/>
          <w:b/>
          <w:bCs/>
          <w:lang w:val="de-CH"/>
        </w:rPr>
        <w:t>ungstechnik</w:t>
      </w:r>
    </w:p>
    <w:p w14:paraId="442089E5" w14:textId="77777777" w:rsidR="001C65B1" w:rsidRPr="00482A4A" w:rsidRDefault="001C65B1" w:rsidP="00820561">
      <w:pPr>
        <w:rPr>
          <w:rFonts w:ascii="Verdana" w:hAnsi="Verdana" w:cs="Arial"/>
          <w:b/>
          <w:bCs/>
          <w:lang w:val="de-CH"/>
        </w:rPr>
      </w:pPr>
    </w:p>
    <w:tbl>
      <w:tblPr>
        <w:tblStyle w:val="Winzer1"/>
        <w:tblW w:w="14454" w:type="dxa"/>
        <w:tblLook w:val="04A0" w:firstRow="1" w:lastRow="0" w:firstColumn="1" w:lastColumn="0" w:noHBand="0" w:noVBand="1"/>
      </w:tblPr>
      <w:tblGrid>
        <w:gridCol w:w="2830"/>
        <w:gridCol w:w="1995"/>
        <w:gridCol w:w="4825"/>
        <w:gridCol w:w="4804"/>
      </w:tblGrid>
      <w:tr w:rsidR="00504353" w:rsidRPr="00AE0C60" w14:paraId="682F8ED3" w14:textId="77777777" w:rsidTr="00FC4C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0DFABFA" w14:textId="360E363A" w:rsidR="00504353" w:rsidRPr="00482A4A" w:rsidRDefault="00504353" w:rsidP="00504353">
            <w:pPr>
              <w:rPr>
                <w:rFonts w:ascii="Verdana" w:hAnsi="Verdana" w:cs="Arial"/>
                <w:b w:val="0"/>
              </w:rPr>
            </w:pPr>
            <w:proofErr w:type="spellStart"/>
            <w:r w:rsidRPr="00482A4A">
              <w:rPr>
                <w:rFonts w:ascii="Verdana" w:hAnsi="Verdana"/>
              </w:rPr>
              <w:t>Dauer</w:t>
            </w:r>
            <w:proofErr w:type="spellEnd"/>
            <w:r w:rsidRPr="00482A4A">
              <w:rPr>
                <w:rFonts w:ascii="Verdana" w:hAnsi="Verdana"/>
              </w:rPr>
              <w:t xml:space="preserve"> des </w:t>
            </w:r>
            <w:proofErr w:type="spellStart"/>
            <w:r w:rsidRPr="00482A4A">
              <w:rPr>
                <w:rFonts w:ascii="Verdana" w:hAnsi="Verdana"/>
              </w:rPr>
              <w:t>Kurses</w:t>
            </w:r>
            <w:proofErr w:type="spellEnd"/>
          </w:p>
        </w:tc>
        <w:tc>
          <w:tcPr>
            <w:tcW w:w="11624" w:type="dxa"/>
            <w:gridSpan w:val="3"/>
          </w:tcPr>
          <w:p w14:paraId="4F5931A8" w14:textId="337F3604" w:rsidR="00504353" w:rsidRPr="00482A4A" w:rsidRDefault="00504353" w:rsidP="00504353">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lang w:val="de-CH"/>
              </w:rPr>
            </w:pPr>
            <w:r w:rsidRPr="00482A4A">
              <w:rPr>
                <w:rFonts w:ascii="Verdana" w:hAnsi="Verdana" w:cs="Arial"/>
                <w:lang w:val="de-CH"/>
              </w:rPr>
              <w:t>1</w:t>
            </w:r>
            <w:r w:rsidR="00C34609" w:rsidRPr="00482A4A">
              <w:rPr>
                <w:rFonts w:ascii="Verdana" w:hAnsi="Verdana" w:cs="Arial"/>
                <w:lang w:val="de-CH"/>
              </w:rPr>
              <w:t>. Tag:</w:t>
            </w:r>
            <w:r w:rsidRPr="00482A4A">
              <w:rPr>
                <w:rFonts w:ascii="Verdana" w:hAnsi="Verdana" w:cs="Arial"/>
                <w:lang w:val="de-CH"/>
              </w:rPr>
              <w:t xml:space="preserve"> 8 </w:t>
            </w:r>
            <w:r w:rsidR="00C34609" w:rsidRPr="00482A4A">
              <w:rPr>
                <w:rFonts w:ascii="Verdana" w:hAnsi="Verdana" w:cs="Arial"/>
                <w:lang w:val="de-CH"/>
              </w:rPr>
              <w:t>Stunden</w:t>
            </w:r>
          </w:p>
          <w:p w14:paraId="6FD56278" w14:textId="279A891A" w:rsidR="00504353" w:rsidRPr="00482A4A" w:rsidRDefault="00504353" w:rsidP="00504353">
            <w:pPr>
              <w:cnfStyle w:val="100000000000" w:firstRow="1" w:lastRow="0" w:firstColumn="0" w:lastColumn="0" w:oddVBand="0" w:evenVBand="0" w:oddHBand="0" w:evenHBand="0" w:firstRowFirstColumn="0" w:firstRowLastColumn="0" w:lastRowFirstColumn="0" w:lastRowLastColumn="0"/>
              <w:rPr>
                <w:rFonts w:ascii="Verdana" w:hAnsi="Verdana" w:cs="Arial"/>
                <w:lang w:val="de-CH"/>
              </w:rPr>
            </w:pPr>
            <w:r w:rsidRPr="00482A4A">
              <w:rPr>
                <w:rFonts w:ascii="Verdana" w:hAnsi="Verdana" w:cs="Arial"/>
                <w:lang w:val="de-CH"/>
              </w:rPr>
              <w:t>2</w:t>
            </w:r>
            <w:r w:rsidR="00E4062C" w:rsidRPr="00482A4A">
              <w:rPr>
                <w:rFonts w:ascii="Verdana" w:hAnsi="Verdana" w:cs="Arial"/>
                <w:lang w:val="de-CH"/>
              </w:rPr>
              <w:t>. Tag</w:t>
            </w:r>
            <w:r w:rsidRPr="00482A4A">
              <w:rPr>
                <w:rFonts w:ascii="Verdana" w:hAnsi="Verdana" w:cs="Arial"/>
                <w:lang w:val="de-CH"/>
              </w:rPr>
              <w:t xml:space="preserve">: 7 </w:t>
            </w:r>
            <w:r w:rsidR="00E4062C" w:rsidRPr="00482A4A">
              <w:rPr>
                <w:rFonts w:ascii="Verdana" w:hAnsi="Verdana" w:cs="Arial"/>
                <w:lang w:val="de-CH"/>
              </w:rPr>
              <w:t>Stunden</w:t>
            </w:r>
            <w:r w:rsidRPr="00482A4A">
              <w:rPr>
                <w:rFonts w:ascii="Verdana" w:hAnsi="Verdana" w:cs="Arial"/>
                <w:lang w:val="de-CH"/>
              </w:rPr>
              <w:t xml:space="preserve"> + </w:t>
            </w:r>
            <w:r w:rsidR="00E4062C" w:rsidRPr="00482A4A">
              <w:rPr>
                <w:rFonts w:ascii="Verdana" w:hAnsi="Verdana" w:cs="Arial"/>
                <w:lang w:val="de-CH"/>
              </w:rPr>
              <w:t>1 Stunde separat für die praktische Prüfung (im Anschluss daran oder im Abstand von mehreren Wochen</w:t>
            </w:r>
            <w:r w:rsidRPr="00482A4A">
              <w:rPr>
                <w:rFonts w:ascii="Verdana" w:hAnsi="Verdana" w:cs="Arial"/>
                <w:lang w:val="de-CH"/>
              </w:rPr>
              <w:t>)</w:t>
            </w:r>
          </w:p>
        </w:tc>
      </w:tr>
      <w:tr w:rsidR="00504353" w:rsidRPr="00482A4A" w14:paraId="3D1A3982" w14:textId="77777777" w:rsidTr="00FC4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38730F6" w14:textId="5B773BFB" w:rsidR="00504353" w:rsidRPr="00482A4A" w:rsidRDefault="00504353" w:rsidP="00504353">
            <w:pPr>
              <w:rPr>
                <w:rFonts w:ascii="Verdana" w:hAnsi="Verdana" w:cs="Arial"/>
                <w:b w:val="0"/>
              </w:rPr>
            </w:pPr>
            <w:proofErr w:type="spellStart"/>
            <w:r w:rsidRPr="00482A4A">
              <w:rPr>
                <w:rFonts w:ascii="Verdana" w:hAnsi="Verdana"/>
              </w:rPr>
              <w:t>Zeitpunkt</w:t>
            </w:r>
            <w:proofErr w:type="spellEnd"/>
            <w:r w:rsidRPr="00482A4A">
              <w:rPr>
                <w:rFonts w:ascii="Verdana" w:hAnsi="Verdana"/>
              </w:rPr>
              <w:t xml:space="preserve"> des </w:t>
            </w:r>
            <w:proofErr w:type="spellStart"/>
            <w:r w:rsidRPr="00482A4A">
              <w:rPr>
                <w:rFonts w:ascii="Verdana" w:hAnsi="Verdana"/>
              </w:rPr>
              <w:t>Kurses</w:t>
            </w:r>
            <w:proofErr w:type="spellEnd"/>
          </w:p>
        </w:tc>
        <w:tc>
          <w:tcPr>
            <w:tcW w:w="11624" w:type="dxa"/>
            <w:gridSpan w:val="3"/>
          </w:tcPr>
          <w:p w14:paraId="746E0DF4" w14:textId="4DBB04D2" w:rsidR="00504353" w:rsidRPr="00482A4A" w:rsidRDefault="00504353" w:rsidP="00504353">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482A4A">
              <w:rPr>
                <w:rFonts w:ascii="Verdana" w:hAnsi="Verdana"/>
                <w:bCs/>
                <w:sz w:val="20"/>
                <w:szCs w:val="20"/>
                <w:lang w:val="de-CH"/>
              </w:rPr>
              <w:t>3</w:t>
            </w:r>
            <w:r w:rsidR="00E4062C" w:rsidRPr="00482A4A">
              <w:rPr>
                <w:rFonts w:ascii="Verdana" w:hAnsi="Verdana"/>
                <w:bCs/>
                <w:sz w:val="20"/>
                <w:szCs w:val="20"/>
                <w:lang w:val="de-CH"/>
              </w:rPr>
              <w:t>. Lehrjahr</w:t>
            </w:r>
          </w:p>
        </w:tc>
      </w:tr>
      <w:tr w:rsidR="00504353" w:rsidRPr="00AE0C60" w14:paraId="2548CFBE" w14:textId="77777777" w:rsidTr="00FC4C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21D1169" w14:textId="59F0BB0B" w:rsidR="00504353" w:rsidRPr="00482A4A" w:rsidRDefault="00504353" w:rsidP="00504353">
            <w:pPr>
              <w:rPr>
                <w:rFonts w:ascii="Verdana" w:hAnsi="Verdana" w:cs="Arial"/>
                <w:b w:val="0"/>
                <w:bCs w:val="0"/>
              </w:rPr>
            </w:pPr>
            <w:proofErr w:type="spellStart"/>
            <w:r w:rsidRPr="00482A4A">
              <w:rPr>
                <w:rFonts w:ascii="Verdana" w:hAnsi="Verdana"/>
              </w:rPr>
              <w:t>Ziel</w:t>
            </w:r>
            <w:proofErr w:type="spellEnd"/>
          </w:p>
        </w:tc>
        <w:tc>
          <w:tcPr>
            <w:tcW w:w="11624" w:type="dxa"/>
            <w:gridSpan w:val="3"/>
          </w:tcPr>
          <w:p w14:paraId="448E9749" w14:textId="10548899" w:rsidR="00E4062C" w:rsidRPr="00482A4A" w:rsidRDefault="00E4062C" w:rsidP="00504353">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482A4A">
              <w:rPr>
                <w:rFonts w:ascii="Verdana" w:hAnsi="Verdana" w:cs="Arial"/>
                <w:sz w:val="20"/>
                <w:szCs w:val="20"/>
                <w:lang w:val="de-CH"/>
              </w:rPr>
              <w:t xml:space="preserve">In diesem </w:t>
            </w:r>
            <w:proofErr w:type="spellStart"/>
            <w:r w:rsidRPr="00482A4A">
              <w:rPr>
                <w:rFonts w:ascii="Verdana" w:hAnsi="Verdana" w:cs="Arial"/>
                <w:sz w:val="20"/>
                <w:szCs w:val="20"/>
                <w:lang w:val="de-CH"/>
              </w:rPr>
              <w:t>üK</w:t>
            </w:r>
            <w:proofErr w:type="spellEnd"/>
            <w:r w:rsidRPr="00482A4A">
              <w:rPr>
                <w:rFonts w:ascii="Verdana" w:hAnsi="Verdana" w:cs="Arial"/>
                <w:sz w:val="20"/>
                <w:szCs w:val="20"/>
                <w:lang w:val="de-CH"/>
              </w:rPr>
              <w:t xml:space="preserve"> festigen und vertiefen die Lernenden ihre Kompetenzen in folgenden Bereichen:</w:t>
            </w:r>
          </w:p>
          <w:p w14:paraId="69C7137B" w14:textId="1F33C117" w:rsidR="003F47D7" w:rsidRPr="00482A4A" w:rsidRDefault="003F47D7" w:rsidP="00504353">
            <w:pPr>
              <w:pStyle w:val="Listenabsatz"/>
              <w:numPr>
                <w:ilvl w:val="0"/>
                <w:numId w:val="5"/>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rPr>
            </w:pPr>
            <w:r w:rsidRPr="00482A4A">
              <w:rPr>
                <w:rFonts w:ascii="Verdana" w:hAnsi="Verdana" w:cs="Arial"/>
              </w:rPr>
              <w:t xml:space="preserve">Pflanzenschutzmittel auswählen, mischen und </w:t>
            </w:r>
            <w:r w:rsidR="009C44AE" w:rsidRPr="00482A4A">
              <w:rPr>
                <w:rFonts w:ascii="Verdana" w:hAnsi="Verdana" w:cs="Arial"/>
              </w:rPr>
              <w:t>anw</w:t>
            </w:r>
            <w:r w:rsidRPr="00482A4A">
              <w:rPr>
                <w:rFonts w:ascii="Verdana" w:hAnsi="Verdana" w:cs="Arial"/>
              </w:rPr>
              <w:t>enden</w:t>
            </w:r>
          </w:p>
          <w:p w14:paraId="28D3A5A1" w14:textId="79550B5C" w:rsidR="003F47D7" w:rsidRPr="00482A4A" w:rsidRDefault="003F47D7" w:rsidP="00504353">
            <w:pPr>
              <w:pStyle w:val="Listenabsatz"/>
              <w:numPr>
                <w:ilvl w:val="0"/>
                <w:numId w:val="5"/>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rPr>
            </w:pPr>
            <w:r w:rsidRPr="00482A4A">
              <w:rPr>
                <w:rFonts w:ascii="Verdana" w:hAnsi="Verdana" w:cs="Arial"/>
              </w:rPr>
              <w:t>Pflanzenschutzmittel lagern und entsorgen</w:t>
            </w:r>
          </w:p>
          <w:p w14:paraId="2C223BE9" w14:textId="5D708C79" w:rsidR="003F47D7" w:rsidRPr="00482A4A" w:rsidRDefault="003F47D7" w:rsidP="00504353">
            <w:pPr>
              <w:pStyle w:val="Listenabsatz"/>
              <w:numPr>
                <w:ilvl w:val="0"/>
                <w:numId w:val="5"/>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rPr>
            </w:pPr>
            <w:r w:rsidRPr="00482A4A">
              <w:rPr>
                <w:rFonts w:ascii="Verdana" w:hAnsi="Verdana" w:cs="Arial"/>
              </w:rPr>
              <w:t>Pflanzenschutz</w:t>
            </w:r>
            <w:r w:rsidR="002C265F" w:rsidRPr="00482A4A">
              <w:rPr>
                <w:rFonts w:ascii="Verdana" w:hAnsi="Verdana" w:cs="Arial"/>
              </w:rPr>
              <w:t xml:space="preserve">geräte </w:t>
            </w:r>
            <w:r w:rsidRPr="00482A4A">
              <w:rPr>
                <w:rFonts w:ascii="Verdana" w:hAnsi="Verdana" w:cs="Arial"/>
              </w:rPr>
              <w:t>auswählen, einstellen, nutzen, reinigen und warten</w:t>
            </w:r>
          </w:p>
          <w:p w14:paraId="5BD569CD" w14:textId="37A06A71" w:rsidR="00504353" w:rsidRPr="00482A4A" w:rsidRDefault="003F47D7" w:rsidP="003A418E">
            <w:pPr>
              <w:pStyle w:val="Listenabsatz"/>
              <w:numPr>
                <w:ilvl w:val="0"/>
                <w:numId w:val="5"/>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rPr>
            </w:pPr>
            <w:r w:rsidRPr="00482A4A">
              <w:rPr>
                <w:rFonts w:ascii="Verdana" w:hAnsi="Verdana" w:cs="Arial"/>
              </w:rPr>
              <w:t xml:space="preserve">Mensch, Tier und Umwelt bei der </w:t>
            </w:r>
            <w:r w:rsidR="009C44AE" w:rsidRPr="00482A4A">
              <w:rPr>
                <w:rFonts w:ascii="Verdana" w:hAnsi="Verdana" w:cs="Arial"/>
              </w:rPr>
              <w:t>Anwe</w:t>
            </w:r>
            <w:r w:rsidRPr="00482A4A">
              <w:rPr>
                <w:rFonts w:ascii="Verdana" w:hAnsi="Verdana" w:cs="Arial"/>
              </w:rPr>
              <w:t>ndung von Pflanzenschutzmitteln</w:t>
            </w:r>
            <w:r w:rsidR="003A418E" w:rsidRPr="00482A4A">
              <w:rPr>
                <w:rFonts w:ascii="Verdana" w:hAnsi="Verdana" w:cs="Arial"/>
              </w:rPr>
              <w:t xml:space="preserve"> schützen</w:t>
            </w:r>
          </w:p>
        </w:tc>
      </w:tr>
      <w:tr w:rsidR="001C65B1" w:rsidRPr="00C73045" w14:paraId="2126F19E" w14:textId="77777777" w:rsidTr="00FC4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6FC45BB2" w14:textId="371904E5" w:rsidR="005F407C" w:rsidRPr="00C73045" w:rsidRDefault="00504353">
            <w:pPr>
              <w:rPr>
                <w:rFonts w:ascii="Verdana" w:hAnsi="Verdana" w:cs="Arial"/>
                <w:b w:val="0"/>
                <w:lang w:val="de-CH"/>
              </w:rPr>
            </w:pPr>
            <w:r w:rsidRPr="00C73045">
              <w:rPr>
                <w:rFonts w:ascii="Verdana" w:hAnsi="Verdana" w:cs="Arial"/>
                <w:bCs w:val="0"/>
                <w:lang w:val="de-CH"/>
              </w:rPr>
              <w:t>Übersicht über die behandelten Handlungskompetenzen:</w:t>
            </w:r>
          </w:p>
          <w:p w14:paraId="326CE49B" w14:textId="77777777" w:rsidR="00504353" w:rsidRPr="00C73045" w:rsidRDefault="00504353">
            <w:pPr>
              <w:rPr>
                <w:rFonts w:ascii="Verdana" w:hAnsi="Verdana" w:cs="Arial"/>
                <w:bCs w:val="0"/>
                <w:lang w:val="de-CH"/>
              </w:rPr>
            </w:pPr>
          </w:p>
          <w:p w14:paraId="56C998C5" w14:textId="23FDB3E8" w:rsidR="001C65B1" w:rsidRPr="00C73045" w:rsidRDefault="001C65B1" w:rsidP="001C65B1">
            <w:pPr>
              <w:rPr>
                <w:rFonts w:ascii="Verdana" w:hAnsi="Verdana" w:cs="Arial"/>
                <w:b w:val="0"/>
                <w:lang w:val="de-CH"/>
              </w:rPr>
            </w:pPr>
            <w:r w:rsidRPr="00C73045">
              <w:rPr>
                <w:rFonts w:ascii="Verdana" w:hAnsi="Verdana" w:cs="Arial"/>
                <w:b w:val="0"/>
                <w:lang w:val="de-CH"/>
              </w:rPr>
              <w:t xml:space="preserve">d8 </w:t>
            </w:r>
            <w:r w:rsidR="00504353" w:rsidRPr="00C73045">
              <w:rPr>
                <w:rFonts w:ascii="Verdana" w:hAnsi="Verdana" w:cs="Arial"/>
                <w:b w:val="0"/>
                <w:lang w:val="de-CH"/>
              </w:rPr>
              <w:t>Reben vor Schadorganismen schützen</w:t>
            </w:r>
          </w:p>
          <w:p w14:paraId="512C0775" w14:textId="77777777" w:rsidR="001C65B1" w:rsidRPr="00C73045" w:rsidRDefault="001C65B1">
            <w:pPr>
              <w:rPr>
                <w:rFonts w:ascii="Verdana" w:hAnsi="Verdana" w:cs="Arial"/>
                <w:bCs w:val="0"/>
                <w:lang w:val="de-CH"/>
              </w:rPr>
            </w:pPr>
          </w:p>
        </w:tc>
      </w:tr>
      <w:tr w:rsidR="001C65B1" w:rsidRPr="00AE0C60" w14:paraId="54AD8917" w14:textId="77777777" w:rsidTr="00F80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shd w:val="clear" w:color="auto" w:fill="FFFFFF" w:themeFill="background1"/>
          </w:tcPr>
          <w:p w14:paraId="2F9746A6" w14:textId="27066A23" w:rsidR="001C65B1" w:rsidRPr="00482A4A" w:rsidRDefault="00504353" w:rsidP="001C65B1">
            <w:pPr>
              <w:jc w:val="both"/>
              <w:rPr>
                <w:rFonts w:ascii="Verdana" w:hAnsi="Verdana" w:cs="Arial"/>
                <w:b w:val="0"/>
                <w:sz w:val="20"/>
                <w:szCs w:val="20"/>
                <w:lang w:val="de-CH"/>
              </w:rPr>
            </w:pPr>
            <w:r w:rsidRPr="00482A4A">
              <w:rPr>
                <w:rFonts w:ascii="Verdana" w:hAnsi="Verdana" w:cs="Arial"/>
                <w:b w:val="0"/>
                <w:sz w:val="20"/>
                <w:szCs w:val="20"/>
                <w:lang w:val="de-CH"/>
              </w:rPr>
              <w:t>Übersicht der Leistungsziele:</w:t>
            </w:r>
            <w:r w:rsidR="000F2426" w:rsidRPr="00482A4A">
              <w:rPr>
                <w:rFonts w:ascii="Verdana" w:hAnsi="Verdana" w:cs="Arial"/>
                <w:b w:val="0"/>
                <w:sz w:val="20"/>
                <w:szCs w:val="20"/>
                <w:lang w:val="de-CH"/>
              </w:rPr>
              <w:t xml:space="preserve"> </w:t>
            </w:r>
          </w:p>
          <w:p w14:paraId="597E2D50" w14:textId="77777777" w:rsidR="001C65B1" w:rsidRPr="00482A4A" w:rsidRDefault="001C65B1" w:rsidP="001C65B1">
            <w:pPr>
              <w:jc w:val="both"/>
              <w:rPr>
                <w:rFonts w:ascii="Verdana" w:hAnsi="Verdana" w:cs="Arial"/>
                <w:b w:val="0"/>
                <w:sz w:val="20"/>
                <w:szCs w:val="20"/>
                <w:lang w:val="de-CH"/>
              </w:rPr>
            </w:pPr>
          </w:p>
          <w:p w14:paraId="53793E4C" w14:textId="2F01678A" w:rsidR="00504353" w:rsidRPr="00482A4A" w:rsidRDefault="001C65B1" w:rsidP="00504353">
            <w:pPr>
              <w:shd w:val="clear" w:color="auto" w:fill="FFFFFF" w:themeFill="background1"/>
              <w:jc w:val="both"/>
              <w:rPr>
                <w:rFonts w:ascii="Verdana" w:hAnsi="Verdana" w:cs="Arial"/>
                <w:sz w:val="20"/>
                <w:szCs w:val="20"/>
                <w:lang w:val="de-CH"/>
              </w:rPr>
            </w:pPr>
            <w:r w:rsidRPr="00482A4A">
              <w:rPr>
                <w:rFonts w:ascii="Verdana" w:hAnsi="Verdana" w:cs="Arial"/>
                <w:sz w:val="20"/>
                <w:szCs w:val="20"/>
                <w:lang w:val="de-CH"/>
              </w:rPr>
              <w:t>d8.1</w:t>
            </w:r>
            <w:r w:rsidR="006B38C3" w:rsidRPr="00482A4A">
              <w:rPr>
                <w:rFonts w:ascii="Verdana" w:hAnsi="Verdana" w:cs="Arial"/>
                <w:sz w:val="20"/>
                <w:szCs w:val="20"/>
                <w:lang w:val="de-CH"/>
              </w:rPr>
              <w:t>a</w:t>
            </w:r>
            <w:r w:rsidR="00504353" w:rsidRPr="00482A4A">
              <w:rPr>
                <w:lang w:val="de-CH"/>
              </w:rPr>
              <w:t xml:space="preserve"> </w:t>
            </w:r>
            <w:r w:rsidR="00504353" w:rsidRPr="00482A4A">
              <w:rPr>
                <w:rFonts w:ascii="Verdana" w:hAnsi="Verdana" w:cs="Arial"/>
                <w:sz w:val="20"/>
                <w:szCs w:val="20"/>
                <w:lang w:val="de-CH"/>
              </w:rPr>
              <w:t>Informationen über Gefahren und Auflagen auf der Etikette oder in Hilfsmitteln herauslesen und bei einem beliebigen Mittel die Anwendungseinschränkungen aufzeigen (K3)</w:t>
            </w:r>
          </w:p>
          <w:p w14:paraId="6D57BE93" w14:textId="7576CDD9" w:rsidR="00504353" w:rsidRPr="00482A4A" w:rsidRDefault="00504353" w:rsidP="00504353">
            <w:pPr>
              <w:shd w:val="clear" w:color="auto" w:fill="FFFFFF" w:themeFill="background1"/>
              <w:jc w:val="both"/>
              <w:rPr>
                <w:rFonts w:ascii="Verdana" w:hAnsi="Verdana" w:cs="Arial"/>
                <w:sz w:val="20"/>
                <w:szCs w:val="20"/>
                <w:lang w:val="de-CH"/>
              </w:rPr>
            </w:pPr>
            <w:r w:rsidRPr="00482A4A">
              <w:rPr>
                <w:rFonts w:ascii="Verdana" w:hAnsi="Verdana" w:cs="Arial"/>
                <w:sz w:val="20"/>
                <w:szCs w:val="20"/>
                <w:lang w:val="de-CH"/>
              </w:rPr>
              <w:t>d8.1b Die Gesetzgebung in den Bereichen Arbeitssicherheit, Umwelt- und Gesundheitsschutz beschreiben und die Bestimmungen zum Umgang mit Pflanzenschutzmitteln von den Etiketten oder aus Hilfsmitteln herauslesen und korrekt umsetzen (K3)</w:t>
            </w:r>
          </w:p>
          <w:p w14:paraId="5A370CDB" w14:textId="51999B37" w:rsidR="00504353" w:rsidRPr="00482A4A" w:rsidRDefault="00504353" w:rsidP="00504353">
            <w:pPr>
              <w:shd w:val="clear" w:color="auto" w:fill="FFFFFF" w:themeFill="background1"/>
              <w:jc w:val="both"/>
              <w:rPr>
                <w:rFonts w:ascii="Verdana" w:hAnsi="Verdana" w:cs="Arial"/>
                <w:sz w:val="20"/>
                <w:szCs w:val="20"/>
                <w:lang w:val="de-CH"/>
              </w:rPr>
            </w:pPr>
            <w:r w:rsidRPr="00482A4A">
              <w:rPr>
                <w:rFonts w:ascii="Verdana" w:hAnsi="Verdana" w:cs="Arial"/>
                <w:sz w:val="20"/>
                <w:szCs w:val="20"/>
                <w:lang w:val="de-CH"/>
              </w:rPr>
              <w:t>d8.1c Anhand von Etiketten und Packungsbeilagen die Gefährlichkeit von Substanzen einschätzen und vorgeschriebene Schutzmassnahmen befolgen (K3)</w:t>
            </w:r>
          </w:p>
          <w:p w14:paraId="589D3C30" w14:textId="772959CB" w:rsidR="001C65B1" w:rsidRPr="00482A4A" w:rsidRDefault="00504353" w:rsidP="00504353">
            <w:pPr>
              <w:shd w:val="clear" w:color="auto" w:fill="FFFFFF" w:themeFill="background1"/>
              <w:jc w:val="both"/>
              <w:rPr>
                <w:rFonts w:ascii="Verdana" w:hAnsi="Verdana" w:cs="Arial"/>
                <w:b w:val="0"/>
                <w:sz w:val="20"/>
                <w:szCs w:val="20"/>
                <w:lang w:val="de-CH"/>
              </w:rPr>
            </w:pPr>
            <w:r w:rsidRPr="00482A4A">
              <w:rPr>
                <w:rFonts w:ascii="Verdana" w:hAnsi="Verdana" w:cs="Arial"/>
                <w:b w:val="0"/>
                <w:sz w:val="20"/>
                <w:szCs w:val="20"/>
                <w:lang w:val="de-CH"/>
              </w:rPr>
              <w:t>d8.1d Informationsquellen und Prognosesysteme für den Pflanzenschutz aufzeigen und als Entscheidungshilfen nutzen (K3)</w:t>
            </w:r>
          </w:p>
          <w:p w14:paraId="231AED62" w14:textId="6BF9D735" w:rsidR="001C65B1" w:rsidRPr="00482A4A" w:rsidRDefault="001C65B1" w:rsidP="00752852">
            <w:pPr>
              <w:shd w:val="clear" w:color="auto" w:fill="FFFFFF" w:themeFill="background1"/>
              <w:jc w:val="both"/>
              <w:rPr>
                <w:rFonts w:ascii="Verdana" w:hAnsi="Verdana" w:cs="Arial"/>
                <w:b w:val="0"/>
                <w:sz w:val="20"/>
                <w:szCs w:val="20"/>
                <w:lang w:val="de-CH"/>
              </w:rPr>
            </w:pPr>
            <w:r w:rsidRPr="00482A4A">
              <w:rPr>
                <w:rFonts w:ascii="Verdana" w:hAnsi="Verdana" w:cs="Arial"/>
                <w:b w:val="0"/>
                <w:sz w:val="20"/>
                <w:szCs w:val="20"/>
                <w:lang w:val="de-CH"/>
              </w:rPr>
              <w:t xml:space="preserve">d8.2 </w:t>
            </w:r>
            <w:r w:rsidR="00504353" w:rsidRPr="00482A4A">
              <w:rPr>
                <w:rFonts w:ascii="Verdana" w:hAnsi="Verdana" w:cs="Arial"/>
                <w:b w:val="0"/>
                <w:sz w:val="20"/>
                <w:szCs w:val="20"/>
                <w:lang w:val="de-CH"/>
              </w:rPr>
              <w:t>In einer Kultur vorhandene Nützlinge erkennen und Nützlinge zur Bekämpfung von Schädlingen fördern und fachgerecht einsetzen (K3)</w:t>
            </w:r>
          </w:p>
          <w:p w14:paraId="24F0EBFC" w14:textId="77777777" w:rsidR="00504353" w:rsidRPr="00482A4A" w:rsidRDefault="001C65B1" w:rsidP="00504353">
            <w:pPr>
              <w:shd w:val="clear" w:color="auto" w:fill="FFFFFF" w:themeFill="background1"/>
              <w:jc w:val="both"/>
              <w:rPr>
                <w:rFonts w:ascii="Verdana" w:hAnsi="Verdana" w:cs="Arial"/>
                <w:sz w:val="20"/>
                <w:szCs w:val="20"/>
                <w:lang w:val="de-CH"/>
              </w:rPr>
            </w:pPr>
            <w:r w:rsidRPr="00482A4A">
              <w:rPr>
                <w:rFonts w:ascii="Verdana" w:hAnsi="Verdana" w:cs="Arial"/>
                <w:sz w:val="20"/>
                <w:szCs w:val="20"/>
                <w:lang w:val="de-CH"/>
              </w:rPr>
              <w:t>d8.4</w:t>
            </w:r>
            <w:r w:rsidR="00E7119D" w:rsidRPr="00482A4A">
              <w:rPr>
                <w:rFonts w:ascii="Verdana" w:hAnsi="Verdana" w:cs="Arial"/>
                <w:sz w:val="20"/>
                <w:szCs w:val="20"/>
                <w:lang w:val="de-CH"/>
              </w:rPr>
              <w:t xml:space="preserve">a </w:t>
            </w:r>
            <w:r w:rsidR="00504353" w:rsidRPr="00482A4A">
              <w:rPr>
                <w:rFonts w:ascii="Verdana" w:hAnsi="Verdana" w:cs="Arial"/>
                <w:sz w:val="20"/>
                <w:szCs w:val="20"/>
                <w:lang w:val="de-CH"/>
              </w:rPr>
              <w:t>Massnahmen nach dem STOP-Prinzip (Substitution gesundheitsgefährdender Stoffe, technische Massnahmen, organisatorische Massnahmen und persönliche Schutzausrüstung PSA) aufzeigen und umsetzen (K3)</w:t>
            </w:r>
          </w:p>
          <w:p w14:paraId="4999E083" w14:textId="03B74D75" w:rsidR="00504353" w:rsidRPr="00482A4A" w:rsidRDefault="00504353" w:rsidP="00504353">
            <w:pPr>
              <w:shd w:val="clear" w:color="auto" w:fill="FFFFFF" w:themeFill="background1"/>
              <w:jc w:val="both"/>
              <w:rPr>
                <w:rFonts w:ascii="Verdana" w:hAnsi="Verdana" w:cs="Arial"/>
                <w:sz w:val="20"/>
                <w:szCs w:val="20"/>
                <w:lang w:val="de-CH"/>
              </w:rPr>
            </w:pPr>
            <w:r w:rsidRPr="00482A4A">
              <w:rPr>
                <w:rFonts w:ascii="Verdana" w:hAnsi="Verdana" w:cs="Arial"/>
                <w:sz w:val="20"/>
                <w:szCs w:val="20"/>
                <w:lang w:val="de-CH"/>
              </w:rPr>
              <w:t>d8.4b Vorsichtsmassnahmen im Umgang mit Pflanzenschutzmitteln bei Lagerung und Aufbereitung, Ausbringung, Wartung und bei Folgearbeiten aufzeigen und umsetzen (K3)</w:t>
            </w:r>
          </w:p>
          <w:p w14:paraId="4F6B8B47" w14:textId="1987A450" w:rsidR="00E7119D" w:rsidRPr="00482A4A" w:rsidRDefault="00504353" w:rsidP="00504353">
            <w:pPr>
              <w:shd w:val="clear" w:color="auto" w:fill="FFFFFF" w:themeFill="background1"/>
              <w:jc w:val="both"/>
              <w:rPr>
                <w:rFonts w:ascii="Verdana" w:hAnsi="Verdana" w:cs="Arial"/>
                <w:b w:val="0"/>
                <w:sz w:val="20"/>
                <w:szCs w:val="20"/>
                <w:lang w:val="de-CH"/>
              </w:rPr>
            </w:pPr>
            <w:r w:rsidRPr="00482A4A">
              <w:rPr>
                <w:rFonts w:ascii="Verdana" w:hAnsi="Verdana" w:cs="Arial"/>
                <w:b w:val="0"/>
                <w:sz w:val="20"/>
                <w:szCs w:val="20"/>
                <w:lang w:val="de-CH"/>
              </w:rPr>
              <w:t>d8.4c Die richtige Schutzausrüstung beim Umgang mit Chemikalien zum Schutz der Gesundheit (Haut, Augen, Atemwege) auswählen und sicher einsetzen (K3)</w:t>
            </w:r>
          </w:p>
          <w:p w14:paraId="74F3DE90" w14:textId="77777777" w:rsidR="00C73045" w:rsidRPr="00482A4A" w:rsidRDefault="00F22895" w:rsidP="00C73045">
            <w:pPr>
              <w:shd w:val="clear" w:color="auto" w:fill="FFFFFF" w:themeFill="background1"/>
              <w:jc w:val="both"/>
              <w:rPr>
                <w:rFonts w:ascii="Verdana" w:hAnsi="Verdana" w:cs="Arial"/>
                <w:sz w:val="20"/>
                <w:szCs w:val="20"/>
                <w:lang w:val="de-CH"/>
              </w:rPr>
            </w:pPr>
            <w:r w:rsidRPr="00482A4A">
              <w:rPr>
                <w:rFonts w:ascii="Verdana" w:hAnsi="Verdana" w:cs="Arial"/>
                <w:sz w:val="20"/>
                <w:szCs w:val="20"/>
                <w:lang w:val="de-CH"/>
              </w:rPr>
              <w:t xml:space="preserve">d8.4d </w:t>
            </w:r>
            <w:r w:rsidR="00C73045" w:rsidRPr="00482A4A">
              <w:rPr>
                <w:rFonts w:ascii="Verdana" w:hAnsi="Verdana" w:cs="Arial"/>
                <w:sz w:val="20"/>
                <w:szCs w:val="20"/>
                <w:lang w:val="de-CH"/>
              </w:rPr>
              <w:t>Die Schutzausrüstungen sachgemäss pflegen, lagern und entsorgen (K3)</w:t>
            </w:r>
          </w:p>
          <w:p w14:paraId="4AAE3C3D" w14:textId="47592F12" w:rsidR="00C73045" w:rsidRPr="00482A4A" w:rsidRDefault="00C73045" w:rsidP="00C73045">
            <w:pPr>
              <w:shd w:val="clear" w:color="auto" w:fill="FFFFFF" w:themeFill="background1"/>
              <w:jc w:val="both"/>
              <w:rPr>
                <w:rFonts w:ascii="Verdana" w:hAnsi="Verdana" w:cs="Arial"/>
                <w:sz w:val="20"/>
                <w:szCs w:val="20"/>
                <w:lang w:val="de-CH"/>
              </w:rPr>
            </w:pPr>
            <w:r w:rsidRPr="00482A4A">
              <w:rPr>
                <w:rFonts w:ascii="Verdana" w:hAnsi="Verdana" w:cs="Arial"/>
                <w:sz w:val="20"/>
                <w:szCs w:val="20"/>
                <w:lang w:val="de-CH"/>
              </w:rPr>
              <w:t>d8.4e Bei Unfällen mit Chemikalien das Ampel-Schema (Schauen, Denken, Handeln) anwenden und gestützt auf ein Notfallblatt erste Hilfe leisten und geeignete Hilfsmittel einsetzen (K3)</w:t>
            </w:r>
          </w:p>
          <w:p w14:paraId="1949C8CE" w14:textId="56109DC6" w:rsidR="00C73045" w:rsidRPr="00482A4A" w:rsidRDefault="00C73045" w:rsidP="00C73045">
            <w:pPr>
              <w:shd w:val="clear" w:color="auto" w:fill="FFFFFF" w:themeFill="background1"/>
              <w:jc w:val="both"/>
              <w:rPr>
                <w:rFonts w:ascii="Verdana" w:hAnsi="Verdana" w:cs="Arial"/>
                <w:sz w:val="20"/>
                <w:szCs w:val="20"/>
                <w:lang w:val="de-CH"/>
              </w:rPr>
            </w:pPr>
            <w:r w:rsidRPr="00482A4A">
              <w:rPr>
                <w:rFonts w:ascii="Verdana" w:hAnsi="Verdana" w:cs="Arial"/>
                <w:sz w:val="20"/>
                <w:szCs w:val="20"/>
                <w:lang w:val="de-CH"/>
              </w:rPr>
              <w:lastRenderedPageBreak/>
              <w:t>d8.4f Zur Regulierung von Schädlingen, Krankheiten und Unkräutern geeignete physikalische, biologische und biotechnische Verfahren auswählen und anwenden (K4)</w:t>
            </w:r>
          </w:p>
          <w:p w14:paraId="3EA935BE" w14:textId="396EB834" w:rsidR="00C73045" w:rsidRPr="00482A4A" w:rsidRDefault="00C73045" w:rsidP="00C73045">
            <w:pPr>
              <w:shd w:val="clear" w:color="auto" w:fill="FFFFFF" w:themeFill="background1"/>
              <w:jc w:val="both"/>
              <w:rPr>
                <w:rFonts w:ascii="Verdana" w:hAnsi="Verdana" w:cs="Arial"/>
                <w:sz w:val="20"/>
                <w:szCs w:val="20"/>
                <w:lang w:val="de-CH"/>
              </w:rPr>
            </w:pPr>
            <w:r w:rsidRPr="00482A4A">
              <w:rPr>
                <w:rFonts w:ascii="Verdana" w:hAnsi="Verdana" w:cs="Arial"/>
                <w:sz w:val="20"/>
                <w:szCs w:val="20"/>
                <w:lang w:val="de-CH"/>
              </w:rPr>
              <w:t xml:space="preserve">d8.4g Zur Regulierung eines </w:t>
            </w:r>
            <w:proofErr w:type="spellStart"/>
            <w:r w:rsidRPr="00482A4A">
              <w:rPr>
                <w:rFonts w:ascii="Verdana" w:hAnsi="Verdana" w:cs="Arial"/>
                <w:sz w:val="20"/>
                <w:szCs w:val="20"/>
                <w:lang w:val="de-CH"/>
              </w:rPr>
              <w:t>Beikrautbestands</w:t>
            </w:r>
            <w:proofErr w:type="spellEnd"/>
            <w:r w:rsidRPr="00482A4A">
              <w:rPr>
                <w:rFonts w:ascii="Verdana" w:hAnsi="Verdana" w:cs="Arial"/>
                <w:sz w:val="20"/>
                <w:szCs w:val="20"/>
                <w:lang w:val="de-CH"/>
              </w:rPr>
              <w:t xml:space="preserve"> bzw. eines Krankheits- oder Schädlingsbefalls in einer Kultur geeignete Herbizide, Fungizide und Insektizide mit Hilfe von Unterlagen auswählen und Produktemenge und Wassermenge genau berechnen (K3)</w:t>
            </w:r>
          </w:p>
          <w:p w14:paraId="7C7F889F" w14:textId="02723DDD" w:rsidR="00C73045" w:rsidRPr="00482A4A" w:rsidRDefault="00C73045" w:rsidP="00C73045">
            <w:pPr>
              <w:shd w:val="clear" w:color="auto" w:fill="FFFFFF" w:themeFill="background1"/>
              <w:jc w:val="both"/>
              <w:rPr>
                <w:rFonts w:ascii="Verdana" w:hAnsi="Verdana" w:cs="Arial"/>
                <w:sz w:val="20"/>
                <w:szCs w:val="20"/>
                <w:lang w:val="de-CH"/>
              </w:rPr>
            </w:pPr>
            <w:r w:rsidRPr="00482A4A">
              <w:rPr>
                <w:rFonts w:ascii="Verdana" w:hAnsi="Verdana" w:cs="Arial"/>
                <w:sz w:val="20"/>
                <w:szCs w:val="20"/>
                <w:lang w:val="de-CH"/>
              </w:rPr>
              <w:t>d8.4h Pflanzenschutzmittel sicher mischen und fachgerecht mit der passenden Technik ausbringen (K3)</w:t>
            </w:r>
          </w:p>
          <w:p w14:paraId="43A92A5B" w14:textId="29B82057" w:rsidR="00C73045" w:rsidRPr="00482A4A" w:rsidRDefault="00C73045" w:rsidP="00C73045">
            <w:pPr>
              <w:shd w:val="clear" w:color="auto" w:fill="FFFFFF" w:themeFill="background1"/>
              <w:jc w:val="both"/>
              <w:rPr>
                <w:rFonts w:ascii="Verdana" w:hAnsi="Verdana" w:cs="Arial"/>
                <w:sz w:val="20"/>
                <w:szCs w:val="20"/>
                <w:lang w:val="de-CH"/>
              </w:rPr>
            </w:pPr>
            <w:r w:rsidRPr="00482A4A">
              <w:rPr>
                <w:rFonts w:ascii="Verdana" w:hAnsi="Verdana" w:cs="Arial"/>
                <w:sz w:val="20"/>
                <w:szCs w:val="20"/>
                <w:lang w:val="de-CH"/>
              </w:rPr>
              <w:t>d8.4i Die Aufwandmenge und richtige Konzentration der Spritzbrühe berechnen und Restmengen vermeiden (K3)</w:t>
            </w:r>
          </w:p>
          <w:p w14:paraId="4BCAC2CB" w14:textId="7D2EBBC1" w:rsidR="00C73045" w:rsidRPr="00482A4A" w:rsidRDefault="00C73045" w:rsidP="00C73045">
            <w:pPr>
              <w:shd w:val="clear" w:color="auto" w:fill="FFFFFF" w:themeFill="background1"/>
              <w:jc w:val="both"/>
              <w:rPr>
                <w:rFonts w:ascii="Verdana" w:hAnsi="Verdana" w:cs="Arial"/>
                <w:sz w:val="20"/>
                <w:szCs w:val="20"/>
                <w:lang w:val="de-CH"/>
              </w:rPr>
            </w:pPr>
            <w:r w:rsidRPr="00482A4A">
              <w:rPr>
                <w:rFonts w:ascii="Verdana" w:hAnsi="Verdana" w:cs="Arial"/>
                <w:sz w:val="20"/>
                <w:szCs w:val="20"/>
                <w:lang w:val="de-CH"/>
              </w:rPr>
              <w:t>d8.4j Den richtigen Druck im Zusammenhang mit Düsengrösse, Geschwindigkeit und Ausbringmenge gemäss Anleitung einstellen, um Verluste zu vermeiden und mit möglichst wenig Wirkstoffen eine hohe Wirksamkeit zu erzielen (K3)</w:t>
            </w:r>
          </w:p>
          <w:p w14:paraId="3B8C73BA" w14:textId="099F8142" w:rsidR="00B81429" w:rsidRPr="00482A4A" w:rsidRDefault="00C73045" w:rsidP="00C73045">
            <w:pPr>
              <w:shd w:val="clear" w:color="auto" w:fill="FFFFFF" w:themeFill="background1"/>
              <w:jc w:val="both"/>
              <w:rPr>
                <w:rFonts w:ascii="Verdana" w:hAnsi="Verdana" w:cs="Arial"/>
                <w:b w:val="0"/>
                <w:sz w:val="20"/>
                <w:szCs w:val="20"/>
                <w:lang w:val="de-CH"/>
              </w:rPr>
            </w:pPr>
            <w:r w:rsidRPr="00482A4A">
              <w:rPr>
                <w:rFonts w:ascii="Verdana" w:hAnsi="Verdana" w:cs="Arial"/>
                <w:b w:val="0"/>
                <w:sz w:val="20"/>
                <w:szCs w:val="20"/>
                <w:lang w:val="de-CH"/>
              </w:rPr>
              <w:t>d8.4k Abdrift, Verdunstung und Abschwemmung beim Ausbringen von Pflanzenschutzmitteln vermeiden (K3)</w:t>
            </w:r>
            <w:r w:rsidR="00B81429" w:rsidRPr="00482A4A">
              <w:rPr>
                <w:rFonts w:ascii="Verdana" w:hAnsi="Verdana" w:cs="Arial"/>
                <w:b w:val="0"/>
                <w:sz w:val="20"/>
                <w:szCs w:val="20"/>
                <w:lang w:val="de-CH"/>
              </w:rPr>
              <w:t xml:space="preserve"> </w:t>
            </w:r>
          </w:p>
          <w:p w14:paraId="6ECB6099" w14:textId="77777777" w:rsidR="00C73045" w:rsidRPr="00482A4A" w:rsidRDefault="00B8450F" w:rsidP="00C73045">
            <w:pPr>
              <w:shd w:val="clear" w:color="auto" w:fill="FFFFFF" w:themeFill="background1"/>
              <w:jc w:val="both"/>
              <w:rPr>
                <w:rFonts w:ascii="Verdana" w:hAnsi="Verdana" w:cs="Arial"/>
                <w:sz w:val="20"/>
                <w:szCs w:val="20"/>
                <w:lang w:val="de-CH"/>
              </w:rPr>
            </w:pPr>
            <w:r w:rsidRPr="00482A4A">
              <w:rPr>
                <w:rFonts w:ascii="Verdana" w:hAnsi="Verdana" w:cs="Arial"/>
                <w:sz w:val="20"/>
                <w:szCs w:val="20"/>
                <w:lang w:val="de-CH"/>
              </w:rPr>
              <w:t xml:space="preserve">d8.4l </w:t>
            </w:r>
            <w:r w:rsidR="00C73045" w:rsidRPr="00482A4A">
              <w:rPr>
                <w:rFonts w:ascii="Verdana" w:hAnsi="Verdana" w:cs="Arial"/>
                <w:sz w:val="20"/>
                <w:szCs w:val="20"/>
                <w:lang w:val="de-CH"/>
              </w:rPr>
              <w:t>Anderen Personen vollständige und nachvollziehbare Aufträge erteilen (K3)</w:t>
            </w:r>
          </w:p>
          <w:p w14:paraId="0B45CE16" w14:textId="46FDB479" w:rsidR="00C73045" w:rsidRPr="00482A4A" w:rsidRDefault="00C73045" w:rsidP="00C73045">
            <w:pPr>
              <w:shd w:val="clear" w:color="auto" w:fill="FFFFFF" w:themeFill="background1"/>
              <w:jc w:val="both"/>
              <w:rPr>
                <w:rFonts w:ascii="Verdana" w:hAnsi="Verdana" w:cs="Arial"/>
                <w:sz w:val="20"/>
                <w:szCs w:val="20"/>
                <w:lang w:val="de-CH"/>
              </w:rPr>
            </w:pPr>
            <w:r w:rsidRPr="00482A4A">
              <w:rPr>
                <w:rFonts w:ascii="Verdana" w:hAnsi="Verdana" w:cs="Arial"/>
                <w:sz w:val="20"/>
                <w:szCs w:val="20"/>
                <w:lang w:val="de-CH"/>
              </w:rPr>
              <w:t>d8.4m Anderen Personen Massnahmen zur Vermeidung von Unfällen, Gesundheitsschädigungen und Vergiftungen von Mensch, Tier und Umwelt klar aufzeigen und sie zu deren Umsetzung anleiten (K3)</w:t>
            </w:r>
          </w:p>
          <w:p w14:paraId="2E96D2AF" w14:textId="3BDE8FB9" w:rsidR="00B81429" w:rsidRPr="00482A4A" w:rsidRDefault="00C73045" w:rsidP="00C73045">
            <w:pPr>
              <w:shd w:val="clear" w:color="auto" w:fill="FFFFFF" w:themeFill="background1"/>
              <w:jc w:val="both"/>
              <w:rPr>
                <w:rFonts w:ascii="Verdana" w:hAnsi="Verdana" w:cs="Arial"/>
                <w:b w:val="0"/>
                <w:sz w:val="20"/>
                <w:szCs w:val="20"/>
                <w:lang w:val="de-CH"/>
              </w:rPr>
            </w:pPr>
            <w:r w:rsidRPr="00482A4A">
              <w:rPr>
                <w:rFonts w:ascii="Verdana" w:hAnsi="Verdana" w:cs="Arial"/>
                <w:b w:val="0"/>
                <w:sz w:val="20"/>
                <w:szCs w:val="20"/>
                <w:lang w:val="de-CH"/>
              </w:rPr>
              <w:t>d8.4n Angeleitete Arbeiten kontrollieren und die auftragsgemässe Ausführung beurteilen (K3)</w:t>
            </w:r>
          </w:p>
          <w:p w14:paraId="192F0A36" w14:textId="77777777" w:rsidR="00C73045" w:rsidRPr="00482A4A" w:rsidRDefault="001C65B1" w:rsidP="00C73045">
            <w:pPr>
              <w:shd w:val="clear" w:color="auto" w:fill="FFFFFF" w:themeFill="background1"/>
              <w:jc w:val="both"/>
              <w:rPr>
                <w:rFonts w:ascii="Verdana" w:hAnsi="Verdana" w:cs="Arial"/>
                <w:sz w:val="20"/>
                <w:szCs w:val="20"/>
                <w:lang w:val="de-CH"/>
              </w:rPr>
            </w:pPr>
            <w:r w:rsidRPr="00482A4A">
              <w:rPr>
                <w:rFonts w:ascii="Verdana" w:hAnsi="Verdana" w:cs="Arial"/>
                <w:sz w:val="20"/>
                <w:szCs w:val="20"/>
                <w:lang w:val="de-CH"/>
              </w:rPr>
              <w:t>d8.</w:t>
            </w:r>
            <w:r w:rsidR="000F2426" w:rsidRPr="00482A4A">
              <w:rPr>
                <w:rFonts w:ascii="Verdana" w:hAnsi="Verdana" w:cs="Arial"/>
                <w:sz w:val="20"/>
                <w:szCs w:val="20"/>
                <w:lang w:val="de-CH"/>
              </w:rPr>
              <w:t>5</w:t>
            </w:r>
            <w:r w:rsidR="00D523D2" w:rsidRPr="00482A4A">
              <w:rPr>
                <w:rFonts w:ascii="Verdana" w:hAnsi="Verdana" w:cs="Arial"/>
                <w:sz w:val="20"/>
                <w:szCs w:val="20"/>
                <w:lang w:val="de-CH"/>
              </w:rPr>
              <w:t>a</w:t>
            </w:r>
            <w:r w:rsidR="00064FEA" w:rsidRPr="00482A4A">
              <w:rPr>
                <w:rFonts w:ascii="Verdana" w:hAnsi="Verdana" w:cs="Arial"/>
                <w:sz w:val="20"/>
                <w:szCs w:val="20"/>
                <w:lang w:val="de-CH"/>
              </w:rPr>
              <w:t xml:space="preserve"> </w:t>
            </w:r>
            <w:r w:rsidR="00C73045" w:rsidRPr="00482A4A">
              <w:rPr>
                <w:rFonts w:ascii="Verdana" w:hAnsi="Verdana" w:cs="Arial"/>
                <w:sz w:val="20"/>
                <w:szCs w:val="20"/>
                <w:lang w:val="de-CH"/>
              </w:rPr>
              <w:t>Spritze und Filter an geeigneten Plätzen reinigen und Spritzreste, Spülwasser und Verpackungen vorschriftsmässig entsorgen (K3)</w:t>
            </w:r>
          </w:p>
          <w:p w14:paraId="3CA77E07" w14:textId="7EAF1BC4" w:rsidR="00C73045" w:rsidRPr="00482A4A" w:rsidRDefault="00C73045" w:rsidP="00C73045">
            <w:pPr>
              <w:shd w:val="clear" w:color="auto" w:fill="FFFFFF" w:themeFill="background1"/>
              <w:jc w:val="both"/>
              <w:rPr>
                <w:rFonts w:ascii="Verdana" w:hAnsi="Verdana" w:cs="Arial"/>
                <w:sz w:val="20"/>
                <w:szCs w:val="20"/>
                <w:lang w:val="de-CH"/>
              </w:rPr>
            </w:pPr>
            <w:r w:rsidRPr="00482A4A">
              <w:rPr>
                <w:rFonts w:ascii="Verdana" w:hAnsi="Verdana" w:cs="Arial"/>
                <w:sz w:val="20"/>
                <w:szCs w:val="20"/>
                <w:lang w:val="de-CH"/>
              </w:rPr>
              <w:t>d8.5b Die Anwendung von Pflanzenschutzmitteln dokumentieren (K3)</w:t>
            </w:r>
          </w:p>
          <w:p w14:paraId="69D1F3E0" w14:textId="7BD83964" w:rsidR="001C65B1" w:rsidRPr="00482A4A" w:rsidRDefault="00C73045" w:rsidP="00C73045">
            <w:pPr>
              <w:shd w:val="clear" w:color="auto" w:fill="FFFFFF" w:themeFill="background1"/>
              <w:jc w:val="both"/>
              <w:rPr>
                <w:rFonts w:ascii="Verdana" w:hAnsi="Verdana" w:cs="Arial"/>
                <w:b w:val="0"/>
                <w:sz w:val="20"/>
                <w:szCs w:val="20"/>
                <w:lang w:val="de-CH"/>
              </w:rPr>
            </w:pPr>
            <w:r w:rsidRPr="00482A4A">
              <w:rPr>
                <w:rFonts w:ascii="Verdana" w:hAnsi="Verdana" w:cs="Arial"/>
                <w:b w:val="0"/>
                <w:sz w:val="20"/>
                <w:szCs w:val="20"/>
                <w:lang w:val="de-CH"/>
              </w:rPr>
              <w:t>d8.5c Spritzgeräte mit Hilfe einer Betriebsanleitung warten (K3)</w:t>
            </w:r>
          </w:p>
          <w:p w14:paraId="49D6E8CB" w14:textId="0E113D33" w:rsidR="00137BC6" w:rsidRPr="00482A4A" w:rsidRDefault="00137BC6" w:rsidP="00752852">
            <w:pPr>
              <w:shd w:val="clear" w:color="auto" w:fill="FFFFFF" w:themeFill="background1"/>
              <w:jc w:val="both"/>
              <w:rPr>
                <w:rFonts w:ascii="Verdana" w:hAnsi="Verdana" w:cs="Arial"/>
                <w:b w:val="0"/>
                <w:color w:val="000000"/>
                <w:sz w:val="20"/>
                <w:szCs w:val="20"/>
                <w:lang w:val="de-CH"/>
              </w:rPr>
            </w:pPr>
            <w:r w:rsidRPr="00482A4A">
              <w:rPr>
                <w:rFonts w:ascii="Verdana" w:hAnsi="Verdana" w:cs="Arial"/>
                <w:b w:val="0"/>
                <w:color w:val="000000"/>
                <w:sz w:val="20"/>
                <w:szCs w:val="20"/>
                <w:lang w:val="de-CH"/>
              </w:rPr>
              <w:t>d8.6</w:t>
            </w:r>
            <w:r w:rsidR="002E0EF7" w:rsidRPr="00482A4A">
              <w:rPr>
                <w:rFonts w:ascii="Verdana" w:hAnsi="Verdana" w:cs="Arial"/>
                <w:b w:val="0"/>
                <w:color w:val="000000"/>
                <w:sz w:val="20"/>
                <w:szCs w:val="20"/>
                <w:lang w:val="de-CH"/>
              </w:rPr>
              <w:t xml:space="preserve"> </w:t>
            </w:r>
            <w:r w:rsidR="00C73045" w:rsidRPr="00482A4A">
              <w:rPr>
                <w:rFonts w:ascii="Verdana" w:hAnsi="Verdana" w:cs="Arial"/>
                <w:b w:val="0"/>
                <w:color w:val="000000"/>
                <w:sz w:val="20"/>
                <w:szCs w:val="20"/>
                <w:lang w:val="de-CH"/>
              </w:rPr>
              <w:t>Pflanzenschutzmittel an geeigneten Orten sicher lagern sowie Reste aufbrauchen resp. fachgerecht entsorgen (K3)</w:t>
            </w:r>
          </w:p>
        </w:tc>
      </w:tr>
      <w:tr w:rsidR="001C65B1" w:rsidRPr="00AE0C60" w14:paraId="703EE2FD" w14:textId="77777777" w:rsidTr="00FC4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tcPr>
          <w:p w14:paraId="20710CED" w14:textId="2A4D3AEB" w:rsidR="001C65B1" w:rsidRPr="00482A4A" w:rsidRDefault="00C73045" w:rsidP="001C65B1">
            <w:pPr>
              <w:rPr>
                <w:rFonts w:ascii="Verdana" w:hAnsi="Verdana" w:cs="Arial"/>
                <w:b w:val="0"/>
                <w:bCs w:val="0"/>
                <w:sz w:val="20"/>
                <w:szCs w:val="20"/>
                <w:lang w:eastAsia="de-CH"/>
              </w:rPr>
            </w:pPr>
            <w:bookmarkStart w:id="2" w:name="_Hlk74832614"/>
            <w:proofErr w:type="spellStart"/>
            <w:r w:rsidRPr="00482A4A">
              <w:rPr>
                <w:rFonts w:ascii="Verdana" w:hAnsi="Verdana" w:cs="Arial"/>
                <w:sz w:val="20"/>
                <w:szCs w:val="20"/>
                <w:lang w:eastAsia="de-CH"/>
              </w:rPr>
              <w:lastRenderedPageBreak/>
              <w:t>Vorkenntnisse</w:t>
            </w:r>
            <w:proofErr w:type="spellEnd"/>
            <w:r w:rsidRPr="00482A4A">
              <w:rPr>
                <w:rFonts w:ascii="Verdana" w:hAnsi="Verdana" w:cs="Arial"/>
                <w:sz w:val="20"/>
                <w:szCs w:val="20"/>
                <w:lang w:eastAsia="de-CH"/>
              </w:rPr>
              <w:t xml:space="preserve"> </w:t>
            </w:r>
            <w:proofErr w:type="spellStart"/>
            <w:r w:rsidRPr="00482A4A">
              <w:rPr>
                <w:rFonts w:ascii="Verdana" w:hAnsi="Verdana" w:cs="Arial"/>
                <w:sz w:val="20"/>
                <w:szCs w:val="20"/>
                <w:lang w:eastAsia="de-CH"/>
              </w:rPr>
              <w:t>Betrieb</w:t>
            </w:r>
            <w:proofErr w:type="spellEnd"/>
            <w:r w:rsidR="00872E88" w:rsidRPr="00482A4A">
              <w:rPr>
                <w:rFonts w:ascii="Verdana" w:hAnsi="Verdana" w:cs="Arial"/>
                <w:sz w:val="20"/>
                <w:szCs w:val="20"/>
                <w:lang w:eastAsia="de-CH"/>
              </w:rPr>
              <w:t>:</w:t>
            </w:r>
            <w:r w:rsidR="001C65B1" w:rsidRPr="00482A4A">
              <w:rPr>
                <w:rFonts w:ascii="Verdana" w:hAnsi="Verdana" w:cs="Arial"/>
                <w:sz w:val="20"/>
                <w:szCs w:val="20"/>
                <w:lang w:eastAsia="de-CH"/>
              </w:rPr>
              <w:t xml:space="preserve"> </w:t>
            </w:r>
          </w:p>
          <w:p w14:paraId="2C09A436" w14:textId="77777777" w:rsidR="001C65B1" w:rsidRPr="00482A4A" w:rsidRDefault="001C65B1" w:rsidP="001C65B1">
            <w:pPr>
              <w:rPr>
                <w:rFonts w:ascii="Verdana" w:hAnsi="Verdana" w:cs="Arial"/>
                <w:b w:val="0"/>
                <w:bCs w:val="0"/>
                <w:sz w:val="20"/>
                <w:szCs w:val="20"/>
                <w:lang w:eastAsia="de-CH"/>
              </w:rPr>
            </w:pPr>
          </w:p>
          <w:p w14:paraId="155AEDC3" w14:textId="3E96E63D" w:rsidR="003F47D7" w:rsidRPr="00482A4A" w:rsidRDefault="003F47D7" w:rsidP="00C73045">
            <w:pPr>
              <w:pStyle w:val="Listenabsatz"/>
              <w:numPr>
                <w:ilvl w:val="0"/>
                <w:numId w:val="35"/>
              </w:numPr>
              <w:ind w:left="454" w:hanging="284"/>
              <w:rPr>
                <w:rFonts w:ascii="Verdana" w:hAnsi="Verdana" w:cs="Arial"/>
                <w:b w:val="0"/>
                <w:bCs w:val="0"/>
                <w:lang w:eastAsia="de-CH"/>
              </w:rPr>
            </w:pPr>
            <w:r w:rsidRPr="00482A4A">
              <w:rPr>
                <w:rFonts w:ascii="Verdana" w:hAnsi="Verdana" w:cs="Arial"/>
                <w:b w:val="0"/>
                <w:bCs w:val="0"/>
                <w:lang w:eastAsia="de-CH"/>
              </w:rPr>
              <w:t xml:space="preserve">Beurteilung der Felder, Kenntnis </w:t>
            </w:r>
            <w:r w:rsidR="00DC2922" w:rsidRPr="00482A4A">
              <w:rPr>
                <w:rFonts w:ascii="Verdana" w:hAnsi="Verdana" w:cs="Arial"/>
                <w:b w:val="0"/>
                <w:bCs w:val="0"/>
                <w:lang w:eastAsia="de-CH"/>
              </w:rPr>
              <w:t>der</w:t>
            </w:r>
            <w:r w:rsidRPr="00482A4A">
              <w:rPr>
                <w:rFonts w:ascii="Verdana" w:hAnsi="Verdana" w:cs="Arial"/>
                <w:b w:val="0"/>
                <w:bCs w:val="0"/>
                <w:lang w:eastAsia="de-CH"/>
              </w:rPr>
              <w:t xml:space="preserve"> Nützlinge und Schädlinge</w:t>
            </w:r>
          </w:p>
          <w:p w14:paraId="08ED635E" w14:textId="500E8339" w:rsidR="001C65B1" w:rsidRPr="00482A4A" w:rsidRDefault="006B5661" w:rsidP="00DC2922">
            <w:pPr>
              <w:pStyle w:val="Listenabsatz"/>
              <w:numPr>
                <w:ilvl w:val="0"/>
                <w:numId w:val="35"/>
              </w:numPr>
              <w:ind w:left="454" w:hanging="284"/>
              <w:rPr>
                <w:rFonts w:ascii="Verdana" w:hAnsi="Verdana" w:cs="Arial"/>
                <w:b w:val="0"/>
                <w:bCs w:val="0"/>
                <w:lang w:eastAsia="de-CH"/>
              </w:rPr>
            </w:pPr>
            <w:r w:rsidRPr="00482A4A">
              <w:rPr>
                <w:rFonts w:ascii="Verdana" w:hAnsi="Verdana" w:cs="Arial"/>
                <w:b w:val="0"/>
                <w:bCs w:val="0"/>
                <w:lang w:eastAsia="de-CH"/>
              </w:rPr>
              <w:t>Leistung</w:t>
            </w:r>
            <w:r w:rsidR="003F47D7" w:rsidRPr="00482A4A">
              <w:rPr>
                <w:rFonts w:ascii="Verdana" w:hAnsi="Verdana" w:cs="Arial"/>
                <w:b w:val="0"/>
                <w:bCs w:val="0"/>
                <w:lang w:eastAsia="de-CH"/>
              </w:rPr>
              <w:t xml:space="preserve">sziele Pflanzenschutz </w:t>
            </w:r>
            <w:r w:rsidRPr="00482A4A">
              <w:rPr>
                <w:rFonts w:ascii="Verdana" w:hAnsi="Verdana" w:cs="Arial"/>
                <w:b w:val="0"/>
                <w:bCs w:val="0"/>
                <w:lang w:eastAsia="de-CH"/>
              </w:rPr>
              <w:t>Handlungsk</w:t>
            </w:r>
            <w:r w:rsidR="003F47D7" w:rsidRPr="00482A4A">
              <w:rPr>
                <w:rFonts w:ascii="Verdana" w:hAnsi="Verdana" w:cs="Arial"/>
                <w:b w:val="0"/>
                <w:bCs w:val="0"/>
                <w:lang w:eastAsia="de-CH"/>
              </w:rPr>
              <w:t>ompetenzbereiche a und b, 1. und 2.</w:t>
            </w:r>
            <w:r w:rsidR="003428E5" w:rsidRPr="00482A4A">
              <w:rPr>
                <w:rFonts w:ascii="Verdana" w:hAnsi="Verdana" w:cs="Arial"/>
                <w:b w:val="0"/>
                <w:bCs w:val="0"/>
                <w:lang w:eastAsia="de-CH"/>
              </w:rPr>
              <w:t> </w:t>
            </w:r>
            <w:r w:rsidR="003F47D7" w:rsidRPr="00482A4A">
              <w:rPr>
                <w:rFonts w:ascii="Verdana" w:hAnsi="Verdana" w:cs="Arial"/>
                <w:b w:val="0"/>
                <w:bCs w:val="0"/>
                <w:lang w:eastAsia="de-CH"/>
              </w:rPr>
              <w:t>Lehrjahr</w:t>
            </w:r>
          </w:p>
        </w:tc>
        <w:tc>
          <w:tcPr>
            <w:tcW w:w="4825" w:type="dxa"/>
          </w:tcPr>
          <w:p w14:paraId="0FFE827D" w14:textId="4252FC90" w:rsidR="001C65B1" w:rsidRPr="00482A4A" w:rsidRDefault="00C73045" w:rsidP="001C65B1">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roofErr w:type="spellStart"/>
            <w:r w:rsidRPr="00482A4A">
              <w:rPr>
                <w:rFonts w:ascii="Verdana" w:hAnsi="Verdana" w:cs="Arial"/>
                <w:b/>
                <w:bCs/>
                <w:sz w:val="20"/>
                <w:szCs w:val="20"/>
                <w:lang w:eastAsia="de-CH"/>
              </w:rPr>
              <w:t>Vorkenntnisse</w:t>
            </w:r>
            <w:proofErr w:type="spellEnd"/>
            <w:r w:rsidRPr="00482A4A">
              <w:rPr>
                <w:rFonts w:ascii="Verdana" w:hAnsi="Verdana" w:cs="Arial"/>
                <w:b/>
                <w:bCs/>
                <w:sz w:val="20"/>
                <w:szCs w:val="20"/>
                <w:lang w:eastAsia="de-CH"/>
              </w:rPr>
              <w:t xml:space="preserve"> </w:t>
            </w:r>
            <w:proofErr w:type="spellStart"/>
            <w:r w:rsidRPr="00482A4A">
              <w:rPr>
                <w:rFonts w:ascii="Verdana" w:hAnsi="Verdana" w:cs="Arial"/>
                <w:b/>
                <w:bCs/>
                <w:sz w:val="20"/>
                <w:szCs w:val="20"/>
                <w:lang w:eastAsia="de-CH"/>
              </w:rPr>
              <w:t>Schule</w:t>
            </w:r>
            <w:proofErr w:type="spellEnd"/>
            <w:r w:rsidR="007F3C54" w:rsidRPr="00482A4A">
              <w:rPr>
                <w:rFonts w:ascii="Verdana" w:hAnsi="Verdana" w:cs="Arial"/>
                <w:b/>
                <w:bCs/>
                <w:sz w:val="20"/>
                <w:szCs w:val="20"/>
                <w:lang w:eastAsia="de-CH"/>
              </w:rPr>
              <w:t xml:space="preserve">: </w:t>
            </w:r>
          </w:p>
          <w:p w14:paraId="7D51CE74" w14:textId="77777777" w:rsidR="00C73045" w:rsidRPr="00482A4A" w:rsidRDefault="00C73045" w:rsidP="001C65B1">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p>
          <w:p w14:paraId="3386C470" w14:textId="78E4E29D" w:rsidR="006B5661" w:rsidRPr="00482A4A" w:rsidRDefault="006B5661" w:rsidP="00C73045">
            <w:pPr>
              <w:pStyle w:val="Listenabsatz"/>
              <w:numPr>
                <w:ilvl w:val="0"/>
                <w:numId w:val="35"/>
              </w:numPr>
              <w:ind w:left="454" w:hanging="284"/>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482A4A">
              <w:rPr>
                <w:rFonts w:ascii="Verdana" w:hAnsi="Verdana" w:cs="Arial"/>
                <w:lang w:eastAsia="de-CH"/>
              </w:rPr>
              <w:t>Kenntnis</w:t>
            </w:r>
            <w:r w:rsidR="00DC2922" w:rsidRPr="00482A4A">
              <w:rPr>
                <w:rFonts w:ascii="Verdana" w:hAnsi="Verdana" w:cs="Arial"/>
                <w:lang w:eastAsia="de-CH"/>
              </w:rPr>
              <w:t xml:space="preserve"> der</w:t>
            </w:r>
            <w:r w:rsidRPr="00482A4A">
              <w:rPr>
                <w:rFonts w:ascii="Verdana" w:hAnsi="Verdana" w:cs="Arial"/>
                <w:lang w:eastAsia="de-CH"/>
              </w:rPr>
              <w:t xml:space="preserve"> Nützlinge und Schädlinge</w:t>
            </w:r>
          </w:p>
          <w:p w14:paraId="0CF50BD4" w14:textId="6040E8C3" w:rsidR="006B5661" w:rsidRPr="00482A4A" w:rsidRDefault="006B5661" w:rsidP="006B5661">
            <w:pPr>
              <w:pStyle w:val="Listenabsatz"/>
              <w:numPr>
                <w:ilvl w:val="0"/>
                <w:numId w:val="35"/>
              </w:numPr>
              <w:ind w:left="454" w:hanging="284"/>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482A4A">
              <w:rPr>
                <w:rFonts w:ascii="Verdana" w:hAnsi="Verdana" w:cs="Arial"/>
                <w:lang w:eastAsia="de-CH"/>
              </w:rPr>
              <w:t>Leistungsziele Pflanzenschutz Handlungskompetenzbereich a, 1. und 2.</w:t>
            </w:r>
            <w:r w:rsidR="003428E5" w:rsidRPr="00482A4A">
              <w:rPr>
                <w:rFonts w:ascii="Verdana" w:hAnsi="Verdana" w:cs="Arial"/>
                <w:lang w:eastAsia="de-CH"/>
              </w:rPr>
              <w:t> </w:t>
            </w:r>
            <w:r w:rsidRPr="00482A4A">
              <w:rPr>
                <w:rFonts w:ascii="Verdana" w:hAnsi="Verdana" w:cs="Arial"/>
                <w:lang w:eastAsia="de-CH"/>
              </w:rPr>
              <w:t>Lehrjahr</w:t>
            </w:r>
          </w:p>
          <w:p w14:paraId="31E0B2A1" w14:textId="51ABF431" w:rsidR="001C65B1" w:rsidRPr="00482A4A" w:rsidRDefault="006B5661" w:rsidP="00DC2922">
            <w:pPr>
              <w:pStyle w:val="Listenabsatz"/>
              <w:numPr>
                <w:ilvl w:val="0"/>
                <w:numId w:val="35"/>
              </w:numPr>
              <w:ind w:left="454" w:hanging="284"/>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482A4A">
              <w:rPr>
                <w:rFonts w:ascii="Verdana" w:hAnsi="Verdana" w:cs="Arial"/>
                <w:lang w:eastAsia="de-CH"/>
              </w:rPr>
              <w:t>Handlungskompetenzbereich d8, Reben vor Schadorganismen schützen</w:t>
            </w:r>
          </w:p>
        </w:tc>
        <w:tc>
          <w:tcPr>
            <w:tcW w:w="4804" w:type="dxa"/>
          </w:tcPr>
          <w:p w14:paraId="4C0783E4" w14:textId="79B5764A" w:rsidR="001C65B1" w:rsidRPr="00482A4A" w:rsidRDefault="00C73045" w:rsidP="001C65B1">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roofErr w:type="spellStart"/>
            <w:r w:rsidRPr="00482A4A">
              <w:rPr>
                <w:rFonts w:ascii="Verdana" w:hAnsi="Verdana" w:cs="Arial"/>
                <w:b/>
                <w:bCs/>
                <w:sz w:val="20"/>
                <w:szCs w:val="20"/>
                <w:lang w:eastAsia="de-CH"/>
              </w:rPr>
              <w:t>Vorkenntnisse</w:t>
            </w:r>
            <w:proofErr w:type="spellEnd"/>
            <w:r w:rsidRPr="00482A4A">
              <w:rPr>
                <w:rFonts w:ascii="Verdana" w:hAnsi="Verdana" w:cs="Arial"/>
                <w:b/>
                <w:bCs/>
                <w:sz w:val="20"/>
                <w:szCs w:val="20"/>
                <w:lang w:eastAsia="de-CH"/>
              </w:rPr>
              <w:t xml:space="preserve"> </w:t>
            </w:r>
            <w:proofErr w:type="spellStart"/>
            <w:r w:rsidRPr="00482A4A">
              <w:rPr>
                <w:rFonts w:ascii="Verdana" w:hAnsi="Verdana" w:cs="Arial"/>
                <w:b/>
                <w:bCs/>
                <w:sz w:val="20"/>
                <w:szCs w:val="20"/>
                <w:lang w:eastAsia="de-CH"/>
              </w:rPr>
              <w:t>üK</w:t>
            </w:r>
            <w:proofErr w:type="spellEnd"/>
            <w:r w:rsidRPr="00482A4A">
              <w:rPr>
                <w:rFonts w:ascii="Verdana" w:hAnsi="Verdana" w:cs="Arial"/>
                <w:b/>
                <w:bCs/>
                <w:sz w:val="20"/>
                <w:szCs w:val="20"/>
                <w:lang w:eastAsia="de-CH"/>
              </w:rPr>
              <w:t>:</w:t>
            </w:r>
          </w:p>
          <w:p w14:paraId="75A406D5" w14:textId="77777777" w:rsidR="00C73045" w:rsidRPr="00482A4A" w:rsidRDefault="00C73045" w:rsidP="001C65B1">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
          <w:p w14:paraId="4773A422" w14:textId="090A5BD2" w:rsidR="006B5661" w:rsidRPr="00482A4A" w:rsidRDefault="006B5661" w:rsidP="00A51955">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val="fr-CH" w:eastAsia="de-CH"/>
              </w:rPr>
            </w:pPr>
            <w:proofErr w:type="spellStart"/>
            <w:r w:rsidRPr="00482A4A">
              <w:rPr>
                <w:rFonts w:ascii="Verdana" w:hAnsi="Verdana" w:cs="Arial"/>
                <w:lang w:val="fr-CH" w:eastAsia="de-CH"/>
              </w:rPr>
              <w:t>üK</w:t>
            </w:r>
            <w:proofErr w:type="spellEnd"/>
            <w:r w:rsidRPr="00482A4A">
              <w:rPr>
                <w:rFonts w:ascii="Verdana" w:hAnsi="Verdana" w:cs="Arial"/>
                <w:lang w:val="fr-CH" w:eastAsia="de-CH"/>
              </w:rPr>
              <w:t xml:space="preserve"> 1 «</w:t>
            </w:r>
            <w:proofErr w:type="spellStart"/>
            <w:r w:rsidRPr="00482A4A">
              <w:rPr>
                <w:rFonts w:ascii="Verdana" w:hAnsi="Verdana" w:cs="Arial"/>
                <w:lang w:val="fr-CH" w:eastAsia="de-CH"/>
              </w:rPr>
              <w:t>Arbeitssicherheit</w:t>
            </w:r>
            <w:proofErr w:type="spellEnd"/>
            <w:r w:rsidRPr="00482A4A">
              <w:rPr>
                <w:rFonts w:ascii="Verdana" w:hAnsi="Verdana" w:cs="Arial"/>
                <w:lang w:val="fr-CH" w:eastAsia="de-CH"/>
              </w:rPr>
              <w:t xml:space="preserve"> und </w:t>
            </w:r>
            <w:proofErr w:type="spellStart"/>
            <w:r w:rsidRPr="00482A4A">
              <w:rPr>
                <w:rFonts w:ascii="Verdana" w:hAnsi="Verdana" w:cs="Arial"/>
                <w:lang w:val="fr-CH" w:eastAsia="de-CH"/>
              </w:rPr>
              <w:t>Gesundheitsschutz</w:t>
            </w:r>
            <w:proofErr w:type="spellEnd"/>
            <w:r w:rsidRPr="00482A4A">
              <w:rPr>
                <w:rFonts w:ascii="Verdana" w:hAnsi="Verdana" w:cs="Arial"/>
                <w:lang w:val="fr-CH" w:eastAsia="de-CH"/>
              </w:rPr>
              <w:t>»</w:t>
            </w:r>
          </w:p>
          <w:p w14:paraId="575B9A64" w14:textId="7684BCC1" w:rsidR="001C65B1" w:rsidRPr="00482A4A" w:rsidRDefault="006B5661" w:rsidP="00DC2922">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proofErr w:type="spellStart"/>
            <w:r w:rsidRPr="00482A4A">
              <w:rPr>
                <w:rFonts w:ascii="Verdana" w:hAnsi="Verdana" w:cs="Arial"/>
                <w:lang w:eastAsia="de-CH"/>
              </w:rPr>
              <w:t>üK</w:t>
            </w:r>
            <w:proofErr w:type="spellEnd"/>
            <w:r w:rsidRPr="00482A4A">
              <w:rPr>
                <w:rFonts w:ascii="Verdana" w:hAnsi="Verdana" w:cs="Arial"/>
                <w:lang w:eastAsia="de-CH"/>
              </w:rPr>
              <w:t xml:space="preserve"> 2 «Sicherer Umgang mit Fahrzeugen</w:t>
            </w:r>
          </w:p>
        </w:tc>
      </w:tr>
      <w:bookmarkEnd w:id="2"/>
    </w:tbl>
    <w:p w14:paraId="21A0C654" w14:textId="77777777" w:rsidR="00C242FF" w:rsidRPr="00AE0C60" w:rsidRDefault="00C242FF">
      <w:pPr>
        <w:spacing w:after="160" w:line="259" w:lineRule="auto"/>
        <w:rPr>
          <w:rFonts w:ascii="Verdana" w:hAnsi="Verdana" w:cs="Arial"/>
          <w:b/>
          <w:bCs/>
          <w:lang w:val="de-CH"/>
        </w:rPr>
      </w:pPr>
    </w:p>
    <w:p w14:paraId="08E3CE77" w14:textId="77777777" w:rsidR="00C242FF" w:rsidRPr="00AE0C60" w:rsidRDefault="00C242FF">
      <w:pPr>
        <w:spacing w:after="160" w:line="259" w:lineRule="auto"/>
        <w:rPr>
          <w:rFonts w:ascii="Verdana" w:hAnsi="Verdana" w:cs="Arial"/>
          <w:b/>
          <w:bCs/>
          <w:lang w:val="de-CH"/>
        </w:rPr>
      </w:pPr>
      <w:r w:rsidRPr="00AE0C60">
        <w:rPr>
          <w:rFonts w:ascii="Verdana" w:hAnsi="Verdana" w:cs="Arial"/>
          <w:b/>
          <w:bCs/>
          <w:lang w:val="de-CH"/>
        </w:rPr>
        <w:br w:type="page"/>
      </w:r>
    </w:p>
    <w:p w14:paraId="2AA65D28" w14:textId="2FE54062" w:rsidR="00831AD5" w:rsidRPr="00482A4A" w:rsidRDefault="00310134">
      <w:pPr>
        <w:spacing w:after="160" w:line="259" w:lineRule="auto"/>
        <w:rPr>
          <w:rFonts w:ascii="Verdana" w:hAnsi="Verdana" w:cs="Arial"/>
          <w:b/>
          <w:bCs/>
          <w:lang w:val="de-CH"/>
        </w:rPr>
      </w:pPr>
      <w:r w:rsidRPr="00482A4A">
        <w:rPr>
          <w:rFonts w:ascii="Verdana" w:hAnsi="Verdana" w:cs="Arial"/>
          <w:b/>
          <w:bCs/>
          <w:lang w:val="de-CH"/>
        </w:rPr>
        <w:lastRenderedPageBreak/>
        <w:t xml:space="preserve">Inhalt und Dauer </w:t>
      </w:r>
      <w:r w:rsidR="008143A7" w:rsidRPr="00482A4A">
        <w:rPr>
          <w:rFonts w:ascii="Verdana" w:hAnsi="Verdana" w:cs="Arial"/>
          <w:b/>
          <w:bCs/>
          <w:lang w:val="de-CH"/>
        </w:rPr>
        <w:t>des Kurses</w:t>
      </w:r>
    </w:p>
    <w:tbl>
      <w:tblPr>
        <w:tblStyle w:val="Winzer2"/>
        <w:tblW w:w="14454" w:type="dxa"/>
        <w:tblLayout w:type="fixed"/>
        <w:tblLook w:val="04A0" w:firstRow="1" w:lastRow="0" w:firstColumn="1" w:lastColumn="0" w:noHBand="0" w:noVBand="1"/>
      </w:tblPr>
      <w:tblGrid>
        <w:gridCol w:w="1591"/>
        <w:gridCol w:w="4500"/>
        <w:gridCol w:w="4110"/>
        <w:gridCol w:w="2835"/>
        <w:gridCol w:w="1418"/>
      </w:tblGrid>
      <w:tr w:rsidR="00C73045" w:rsidRPr="00482A4A" w14:paraId="30C0D0DD" w14:textId="77777777" w:rsidTr="00FF4D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0AAA69F" w14:textId="101ABC3B" w:rsidR="00C73045" w:rsidRPr="00482A4A" w:rsidRDefault="00C73045" w:rsidP="00C73045">
            <w:pPr>
              <w:spacing w:before="60" w:after="60"/>
              <w:rPr>
                <w:rFonts w:ascii="Verdana" w:hAnsi="Verdana" w:cs="Arial"/>
                <w:b w:val="0"/>
                <w:sz w:val="20"/>
                <w:szCs w:val="20"/>
              </w:rPr>
            </w:pPr>
            <w:r w:rsidRPr="00482A4A">
              <w:rPr>
                <w:rFonts w:ascii="Verdana" w:hAnsi="Verdana"/>
                <w:sz w:val="20"/>
                <w:szCs w:val="20"/>
              </w:rPr>
              <w:t>LZ-NR.</w:t>
            </w:r>
          </w:p>
        </w:tc>
        <w:tc>
          <w:tcPr>
            <w:tcW w:w="4500" w:type="dxa"/>
          </w:tcPr>
          <w:p w14:paraId="1DC6DEAE" w14:textId="4B22F07D" w:rsidR="00C73045" w:rsidRPr="00482A4A" w:rsidRDefault="00C73045" w:rsidP="00C73045">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482A4A">
              <w:rPr>
                <w:rFonts w:ascii="Verdana" w:hAnsi="Verdana"/>
                <w:sz w:val="20"/>
                <w:szCs w:val="20"/>
              </w:rPr>
              <w:t>Inhalte</w:t>
            </w:r>
            <w:proofErr w:type="spellEnd"/>
            <w:r w:rsidRPr="00482A4A">
              <w:rPr>
                <w:rFonts w:ascii="Verdana" w:hAnsi="Verdana"/>
                <w:sz w:val="20"/>
                <w:szCs w:val="20"/>
              </w:rPr>
              <w:t xml:space="preserve"> </w:t>
            </w:r>
          </w:p>
        </w:tc>
        <w:tc>
          <w:tcPr>
            <w:tcW w:w="4110" w:type="dxa"/>
          </w:tcPr>
          <w:p w14:paraId="71598689" w14:textId="7E4F054D" w:rsidR="00C73045" w:rsidRPr="00482A4A" w:rsidRDefault="00C73045" w:rsidP="00C73045">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lang w:val="de-CH"/>
              </w:rPr>
            </w:pPr>
            <w:r w:rsidRPr="00482A4A">
              <w:rPr>
                <w:rFonts w:ascii="Verdana" w:hAnsi="Verdana"/>
                <w:sz w:val="20"/>
                <w:szCs w:val="20"/>
                <w:lang w:val="de-CH"/>
              </w:rPr>
              <w:t>Empfehlungen zur methodisch-didaktischen Umsetzung</w:t>
            </w:r>
          </w:p>
        </w:tc>
        <w:tc>
          <w:tcPr>
            <w:tcW w:w="2835" w:type="dxa"/>
          </w:tcPr>
          <w:p w14:paraId="128B20FF" w14:textId="51FF8415" w:rsidR="00C73045" w:rsidRPr="00482A4A" w:rsidRDefault="00C73045" w:rsidP="00C73045">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482A4A">
              <w:rPr>
                <w:rFonts w:ascii="Verdana" w:hAnsi="Verdana"/>
                <w:sz w:val="20"/>
                <w:szCs w:val="20"/>
              </w:rPr>
              <w:t>Unterlagen</w:t>
            </w:r>
            <w:proofErr w:type="spellEnd"/>
          </w:p>
        </w:tc>
        <w:tc>
          <w:tcPr>
            <w:tcW w:w="1418" w:type="dxa"/>
          </w:tcPr>
          <w:p w14:paraId="7E7D8769" w14:textId="513CFB61" w:rsidR="00C73045" w:rsidRPr="00482A4A" w:rsidRDefault="00C73045" w:rsidP="00C73045">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482A4A">
              <w:rPr>
                <w:rFonts w:ascii="Verdana" w:hAnsi="Verdana"/>
                <w:sz w:val="20"/>
                <w:szCs w:val="20"/>
              </w:rPr>
              <w:t>Richt-zeit</w:t>
            </w:r>
            <w:proofErr w:type="spellEnd"/>
          </w:p>
        </w:tc>
      </w:tr>
      <w:tr w:rsidR="001C65B1" w:rsidRPr="00AE0C60" w14:paraId="66E33471" w14:textId="77777777" w:rsidTr="00FF4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701982BA" w14:textId="7CC5114E" w:rsidR="001C65B1" w:rsidRPr="00482A4A" w:rsidRDefault="003869E7" w:rsidP="00004191">
            <w:pPr>
              <w:spacing w:before="60" w:after="60"/>
              <w:rPr>
                <w:rFonts w:ascii="Verdana" w:hAnsi="Verdana" w:cs="Arial"/>
                <w:b w:val="0"/>
                <w:sz w:val="20"/>
                <w:szCs w:val="20"/>
              </w:rPr>
            </w:pPr>
            <w:r w:rsidRPr="00482A4A">
              <w:rPr>
                <w:rFonts w:ascii="Verdana" w:hAnsi="Verdana" w:cs="Arial"/>
                <w:b w:val="0"/>
                <w:bCs w:val="0"/>
                <w:sz w:val="20"/>
                <w:szCs w:val="20"/>
                <w:lang w:val="de-CH"/>
              </w:rPr>
              <w:t>d8.4b</w:t>
            </w:r>
            <w:r w:rsidRPr="00482A4A">
              <w:rPr>
                <w:rFonts w:ascii="Verdana" w:hAnsi="Verdana" w:cs="Arial"/>
                <w:b w:val="0"/>
                <w:sz w:val="20"/>
                <w:szCs w:val="20"/>
              </w:rPr>
              <w:t xml:space="preserve"> (</w:t>
            </w:r>
            <w:r w:rsidR="00FA7548" w:rsidRPr="00482A4A">
              <w:rPr>
                <w:rFonts w:ascii="Verdana" w:hAnsi="Verdana" w:cs="Arial"/>
                <w:b w:val="0"/>
                <w:sz w:val="20"/>
                <w:szCs w:val="20"/>
              </w:rPr>
              <w:t>3.2.3</w:t>
            </w:r>
            <w:r w:rsidRPr="00482A4A">
              <w:rPr>
                <w:rFonts w:ascii="Verdana" w:hAnsi="Verdana" w:cs="Arial"/>
                <w:b w:val="0"/>
                <w:sz w:val="20"/>
                <w:szCs w:val="20"/>
              </w:rPr>
              <w:t>)</w:t>
            </w:r>
          </w:p>
        </w:tc>
        <w:tc>
          <w:tcPr>
            <w:tcW w:w="4500" w:type="dxa"/>
          </w:tcPr>
          <w:p w14:paraId="55B9DB27" w14:textId="1C511D4D" w:rsidR="00D169C9" w:rsidRPr="00482A4A" w:rsidRDefault="00B46BFF" w:rsidP="00D169C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482A4A">
              <w:rPr>
                <w:rFonts w:ascii="Verdana" w:hAnsi="Verdana" w:cs="Arial"/>
                <w:b/>
                <w:sz w:val="20"/>
                <w:szCs w:val="20"/>
                <w:lang w:val="de-CH"/>
              </w:rPr>
              <w:t>Themen</w:t>
            </w:r>
            <w:r w:rsidR="003428E5" w:rsidRPr="00482A4A">
              <w:rPr>
                <w:rFonts w:ascii="Verdana" w:hAnsi="Verdana" w:cs="Arial"/>
                <w:b/>
                <w:sz w:val="20"/>
                <w:szCs w:val="20"/>
                <w:lang w:val="de-CH"/>
              </w:rPr>
              <w:t xml:space="preserve"> beider</w:t>
            </w:r>
            <w:r w:rsidRPr="00482A4A">
              <w:rPr>
                <w:rFonts w:ascii="Verdana" w:hAnsi="Verdana" w:cs="Arial"/>
                <w:b/>
                <w:sz w:val="20"/>
                <w:szCs w:val="20"/>
                <w:lang w:val="de-CH"/>
              </w:rPr>
              <w:t xml:space="preserve"> </w:t>
            </w:r>
            <w:proofErr w:type="spellStart"/>
            <w:r w:rsidRPr="00482A4A">
              <w:rPr>
                <w:rFonts w:ascii="Verdana" w:hAnsi="Verdana" w:cs="Arial"/>
                <w:b/>
                <w:sz w:val="20"/>
                <w:szCs w:val="20"/>
                <w:lang w:val="de-CH"/>
              </w:rPr>
              <w:t>üK</w:t>
            </w:r>
            <w:proofErr w:type="spellEnd"/>
            <w:r w:rsidRPr="00482A4A">
              <w:rPr>
                <w:rFonts w:ascii="Verdana" w:hAnsi="Verdana" w:cs="Arial"/>
                <w:b/>
                <w:sz w:val="20"/>
                <w:szCs w:val="20"/>
                <w:lang w:val="de-CH"/>
              </w:rPr>
              <w:t>-Tag</w:t>
            </w:r>
            <w:r w:rsidR="003428E5" w:rsidRPr="00482A4A">
              <w:rPr>
                <w:rFonts w:ascii="Verdana" w:hAnsi="Verdana" w:cs="Arial"/>
                <w:b/>
                <w:sz w:val="20"/>
                <w:szCs w:val="20"/>
                <w:lang w:val="de-CH"/>
              </w:rPr>
              <w:t>e</w:t>
            </w:r>
            <w:r w:rsidRPr="00482A4A">
              <w:rPr>
                <w:rFonts w:ascii="Verdana" w:hAnsi="Verdana" w:cs="Arial"/>
                <w:b/>
                <w:sz w:val="20"/>
                <w:szCs w:val="20"/>
                <w:lang w:val="de-CH"/>
              </w:rPr>
              <w:t>:</w:t>
            </w:r>
          </w:p>
          <w:p w14:paraId="56194726" w14:textId="6EDDDBE0" w:rsidR="00D169C9" w:rsidRPr="00482A4A" w:rsidRDefault="00D169C9" w:rsidP="00D169C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482A4A">
              <w:rPr>
                <w:rFonts w:ascii="Verdana" w:hAnsi="Verdana" w:cs="Arial"/>
                <w:bCs/>
                <w:sz w:val="20"/>
                <w:szCs w:val="20"/>
                <w:lang w:val="de-CH"/>
              </w:rPr>
              <w:t>STOP</w:t>
            </w:r>
            <w:r w:rsidR="00B46BFF" w:rsidRPr="00482A4A">
              <w:rPr>
                <w:rFonts w:ascii="Verdana" w:hAnsi="Verdana" w:cs="Arial"/>
                <w:bCs/>
                <w:sz w:val="20"/>
                <w:szCs w:val="20"/>
                <w:lang w:val="de-CH"/>
              </w:rPr>
              <w:t>-Prinzip</w:t>
            </w:r>
            <w:r w:rsidRPr="00482A4A">
              <w:rPr>
                <w:rFonts w:ascii="Verdana" w:hAnsi="Verdana" w:cs="Arial"/>
                <w:bCs/>
                <w:sz w:val="20"/>
                <w:szCs w:val="20"/>
                <w:lang w:val="de-CH"/>
              </w:rPr>
              <w:t xml:space="preserve"> (</w:t>
            </w:r>
            <w:r w:rsidR="00B46BFF" w:rsidRPr="00482A4A">
              <w:rPr>
                <w:rFonts w:ascii="Verdana" w:hAnsi="Verdana" w:cs="Arial"/>
                <w:bCs/>
                <w:sz w:val="20"/>
                <w:szCs w:val="20"/>
                <w:lang w:val="de-CH"/>
              </w:rPr>
              <w:t>S</w:t>
            </w:r>
            <w:r w:rsidRPr="00482A4A">
              <w:rPr>
                <w:rFonts w:ascii="Verdana" w:hAnsi="Verdana" w:cs="Arial"/>
                <w:bCs/>
                <w:sz w:val="20"/>
                <w:szCs w:val="20"/>
                <w:lang w:val="de-CH"/>
              </w:rPr>
              <w:t xml:space="preserve">ubstitution </w:t>
            </w:r>
            <w:r w:rsidR="00B46BFF" w:rsidRPr="00482A4A">
              <w:rPr>
                <w:rFonts w:ascii="Verdana" w:hAnsi="Verdana" w:cs="Arial"/>
                <w:bCs/>
                <w:sz w:val="20"/>
                <w:szCs w:val="20"/>
                <w:lang w:val="de-CH"/>
              </w:rPr>
              <w:t>gesundheitsgefährdender Stoffe, technische Massnahmen, organisatorische Massnahmen und persön</w:t>
            </w:r>
            <w:r w:rsidR="008874CB" w:rsidRPr="00482A4A">
              <w:rPr>
                <w:rFonts w:ascii="Verdana" w:hAnsi="Verdana" w:cs="Arial"/>
                <w:bCs/>
                <w:sz w:val="20"/>
                <w:szCs w:val="20"/>
                <w:lang w:val="de-CH"/>
              </w:rPr>
              <w:t>l</w:t>
            </w:r>
            <w:r w:rsidR="00B46BFF" w:rsidRPr="00482A4A">
              <w:rPr>
                <w:rFonts w:ascii="Verdana" w:hAnsi="Verdana" w:cs="Arial"/>
                <w:bCs/>
                <w:sz w:val="20"/>
                <w:szCs w:val="20"/>
                <w:lang w:val="de-CH"/>
              </w:rPr>
              <w:t>iche Schutzausrüstung PSA)</w:t>
            </w:r>
          </w:p>
          <w:p w14:paraId="732C9D9E" w14:textId="76B68E74" w:rsidR="00B46BFF" w:rsidRPr="00482A4A" w:rsidRDefault="00B46BFF" w:rsidP="00D169C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482A4A">
              <w:rPr>
                <w:rFonts w:ascii="Verdana" w:hAnsi="Verdana" w:cs="Arial"/>
                <w:bCs/>
                <w:sz w:val="20"/>
                <w:szCs w:val="20"/>
                <w:lang w:val="de-CH"/>
              </w:rPr>
              <w:t>Vorsichtsmassnahmen im Umgang mit Pflanzenschutzmitteln</w:t>
            </w:r>
            <w:r w:rsidR="00473D6C" w:rsidRPr="00482A4A">
              <w:rPr>
                <w:rFonts w:ascii="Verdana" w:hAnsi="Verdana" w:cs="Arial"/>
                <w:bCs/>
                <w:sz w:val="20"/>
                <w:szCs w:val="20"/>
                <w:lang w:val="de-CH"/>
              </w:rPr>
              <w:t xml:space="preserve"> (PSM)</w:t>
            </w:r>
            <w:r w:rsidRPr="00482A4A">
              <w:rPr>
                <w:rFonts w:ascii="Verdana" w:hAnsi="Verdana" w:cs="Arial"/>
                <w:bCs/>
                <w:sz w:val="20"/>
                <w:szCs w:val="20"/>
                <w:lang w:val="de-CH"/>
              </w:rPr>
              <w:t xml:space="preserve"> in allen Arbeitsschritten!</w:t>
            </w:r>
          </w:p>
          <w:p w14:paraId="022F726F" w14:textId="5303597A" w:rsidR="00B46BFF" w:rsidRPr="00482A4A" w:rsidRDefault="00B46BFF" w:rsidP="00D169C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482A4A">
              <w:rPr>
                <w:rFonts w:ascii="Verdana" w:hAnsi="Verdana" w:cs="Arial"/>
                <w:bCs/>
                <w:sz w:val="20"/>
                <w:szCs w:val="20"/>
                <w:lang w:val="de-CH"/>
              </w:rPr>
              <w:t>Arbeitsschritte Spritzung:</w:t>
            </w:r>
          </w:p>
          <w:p w14:paraId="54BB9B79" w14:textId="53CCEDE6" w:rsidR="001C65B1" w:rsidRPr="00482A4A" w:rsidRDefault="00473D6C" w:rsidP="00473D6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482A4A">
              <w:rPr>
                <w:rFonts w:ascii="Verdana" w:hAnsi="Verdana" w:cs="Arial"/>
                <w:bCs/>
                <w:sz w:val="20"/>
                <w:szCs w:val="20"/>
                <w:lang w:val="de-CH"/>
              </w:rPr>
              <w:t>überlegen</w:t>
            </w:r>
            <w:r w:rsidR="00B46BFF" w:rsidRPr="00482A4A">
              <w:rPr>
                <w:rFonts w:ascii="Verdana" w:hAnsi="Verdana" w:cs="Arial"/>
                <w:bCs/>
                <w:sz w:val="20"/>
                <w:szCs w:val="20"/>
                <w:lang w:val="de-CH"/>
              </w:rPr>
              <w:t xml:space="preserve"> – </w:t>
            </w:r>
            <w:r w:rsidRPr="00482A4A">
              <w:rPr>
                <w:rFonts w:ascii="Verdana" w:hAnsi="Verdana" w:cs="Arial"/>
                <w:bCs/>
                <w:sz w:val="20"/>
                <w:szCs w:val="20"/>
                <w:lang w:val="de-CH"/>
              </w:rPr>
              <w:t>m</w:t>
            </w:r>
            <w:r w:rsidR="00B46BFF" w:rsidRPr="00482A4A">
              <w:rPr>
                <w:rFonts w:ascii="Verdana" w:hAnsi="Verdana" w:cs="Arial"/>
                <w:bCs/>
                <w:sz w:val="20"/>
                <w:szCs w:val="20"/>
                <w:lang w:val="de-CH"/>
              </w:rPr>
              <w:t xml:space="preserve">ischen </w:t>
            </w:r>
            <w:r w:rsidR="008874CB" w:rsidRPr="00482A4A">
              <w:rPr>
                <w:rFonts w:ascii="Verdana" w:hAnsi="Verdana" w:cs="Arial"/>
                <w:bCs/>
                <w:sz w:val="20"/>
                <w:szCs w:val="20"/>
                <w:lang w:val="de-CH"/>
              </w:rPr>
              <w:t>–</w:t>
            </w:r>
            <w:r w:rsidR="00B46BFF" w:rsidRPr="00482A4A">
              <w:rPr>
                <w:rFonts w:ascii="Verdana" w:hAnsi="Verdana" w:cs="Arial"/>
                <w:bCs/>
                <w:sz w:val="20"/>
                <w:szCs w:val="20"/>
                <w:lang w:val="de-CH"/>
              </w:rPr>
              <w:t xml:space="preserve"> </w:t>
            </w:r>
            <w:r w:rsidRPr="00482A4A">
              <w:rPr>
                <w:rFonts w:ascii="Verdana" w:hAnsi="Verdana" w:cs="Arial"/>
                <w:bCs/>
                <w:sz w:val="20"/>
                <w:szCs w:val="20"/>
                <w:lang w:val="de-CH"/>
              </w:rPr>
              <w:t>i</w:t>
            </w:r>
            <w:r w:rsidR="00DC2922" w:rsidRPr="00482A4A">
              <w:rPr>
                <w:rFonts w:ascii="Verdana" w:hAnsi="Verdana" w:cs="Arial"/>
                <w:bCs/>
                <w:sz w:val="20"/>
                <w:szCs w:val="20"/>
                <w:lang w:val="de-CH"/>
              </w:rPr>
              <w:t>njizieren</w:t>
            </w:r>
            <w:r w:rsidR="008874CB" w:rsidRPr="00482A4A">
              <w:rPr>
                <w:rFonts w:ascii="Verdana" w:hAnsi="Verdana" w:cs="Arial"/>
                <w:bCs/>
                <w:sz w:val="20"/>
                <w:szCs w:val="20"/>
                <w:lang w:val="de-CH"/>
              </w:rPr>
              <w:t xml:space="preserve">- </w:t>
            </w:r>
            <w:r w:rsidRPr="00482A4A">
              <w:rPr>
                <w:rFonts w:ascii="Verdana" w:hAnsi="Verdana" w:cs="Arial"/>
                <w:bCs/>
                <w:sz w:val="20"/>
                <w:szCs w:val="20"/>
                <w:lang w:val="de-CH"/>
              </w:rPr>
              <w:t>r</w:t>
            </w:r>
            <w:r w:rsidR="008874CB" w:rsidRPr="00482A4A">
              <w:rPr>
                <w:rFonts w:ascii="Verdana" w:hAnsi="Verdana" w:cs="Arial"/>
                <w:bCs/>
                <w:sz w:val="20"/>
                <w:szCs w:val="20"/>
                <w:lang w:val="de-CH"/>
              </w:rPr>
              <w:t xml:space="preserve">einigen </w:t>
            </w:r>
          </w:p>
        </w:tc>
        <w:tc>
          <w:tcPr>
            <w:tcW w:w="4110" w:type="dxa"/>
          </w:tcPr>
          <w:p w14:paraId="3C4851C4" w14:textId="4CBE06BD" w:rsidR="001C65B1" w:rsidRPr="00482A4A" w:rsidRDefault="006B5661" w:rsidP="001C65B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sz w:val="20"/>
                <w:szCs w:val="20"/>
                <w:lang w:val="de-CH"/>
              </w:rPr>
            </w:pPr>
            <w:r w:rsidRPr="00482A4A">
              <w:rPr>
                <w:rFonts w:ascii="Verdana" w:eastAsia="Century Gothic" w:hAnsi="Verdana" w:cs="Arial"/>
                <w:bCs/>
                <w:color w:val="000000"/>
                <w:sz w:val="20"/>
                <w:szCs w:val="20"/>
                <w:lang w:val="de-CH"/>
              </w:rPr>
              <w:t xml:space="preserve">Diese Themen werden </w:t>
            </w:r>
            <w:r w:rsidR="00DC2922" w:rsidRPr="00482A4A">
              <w:rPr>
                <w:rFonts w:ascii="Verdana" w:eastAsia="Century Gothic" w:hAnsi="Verdana" w:cs="Arial"/>
                <w:bCs/>
                <w:color w:val="000000"/>
                <w:sz w:val="20"/>
                <w:szCs w:val="20"/>
                <w:lang w:val="de-CH"/>
              </w:rPr>
              <w:t xml:space="preserve">in den </w:t>
            </w:r>
            <w:r w:rsidRPr="00482A4A">
              <w:rPr>
                <w:rFonts w:ascii="Verdana" w:eastAsia="Century Gothic" w:hAnsi="Verdana" w:cs="Arial"/>
                <w:bCs/>
                <w:color w:val="000000"/>
                <w:sz w:val="20"/>
                <w:szCs w:val="20"/>
                <w:lang w:val="de-CH"/>
              </w:rPr>
              <w:t xml:space="preserve">entsprechenden Inputs und Übungen </w:t>
            </w:r>
            <w:r w:rsidR="00DC2922" w:rsidRPr="00482A4A">
              <w:rPr>
                <w:rFonts w:ascii="Verdana" w:eastAsia="Century Gothic" w:hAnsi="Verdana" w:cs="Arial"/>
                <w:bCs/>
                <w:color w:val="000000"/>
                <w:sz w:val="20"/>
                <w:szCs w:val="20"/>
                <w:lang w:val="de-CH"/>
              </w:rPr>
              <w:t>immer wieder aufgegriffen und repetiert</w:t>
            </w:r>
            <w:r w:rsidRPr="00482A4A">
              <w:rPr>
                <w:rFonts w:ascii="Verdana" w:eastAsia="Century Gothic" w:hAnsi="Verdana" w:cs="Arial"/>
                <w:bCs/>
                <w:color w:val="000000"/>
                <w:sz w:val="20"/>
                <w:szCs w:val="20"/>
                <w:lang w:val="de-CH"/>
              </w:rPr>
              <w:t>.</w:t>
            </w:r>
          </w:p>
        </w:tc>
        <w:tc>
          <w:tcPr>
            <w:tcW w:w="2835" w:type="dxa"/>
          </w:tcPr>
          <w:p w14:paraId="3D7599C1" w14:textId="77777777" w:rsidR="001C65B1" w:rsidRPr="00482A4A" w:rsidRDefault="001C65B1" w:rsidP="00137BC6">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1418" w:type="dxa"/>
          </w:tcPr>
          <w:p w14:paraId="63985AE0" w14:textId="77777777" w:rsidR="001C65B1" w:rsidRPr="00482A4A" w:rsidRDefault="001C65B1" w:rsidP="001C65B1">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r>
      <w:tr w:rsidR="001C65B1" w:rsidRPr="00482A4A" w14:paraId="4C742272" w14:textId="77777777" w:rsidTr="00FF4D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55FB090" w14:textId="77777777" w:rsidR="001C65B1" w:rsidRPr="00482A4A" w:rsidRDefault="001C65B1">
            <w:pPr>
              <w:spacing w:before="60" w:after="60"/>
              <w:rPr>
                <w:rFonts w:ascii="Verdana" w:hAnsi="Verdana" w:cs="Arial"/>
                <w:b w:val="0"/>
                <w:sz w:val="20"/>
                <w:szCs w:val="20"/>
                <w:lang w:val="de-CH"/>
              </w:rPr>
            </w:pPr>
          </w:p>
        </w:tc>
        <w:tc>
          <w:tcPr>
            <w:tcW w:w="4500" w:type="dxa"/>
          </w:tcPr>
          <w:p w14:paraId="3305522A" w14:textId="08E0BDEB" w:rsidR="001C65B1" w:rsidRPr="00482A4A" w:rsidRDefault="006B5661" w:rsidP="00B94B96">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rPr>
            </w:pPr>
            <w:r w:rsidRPr="00482A4A">
              <w:rPr>
                <w:rFonts w:ascii="Verdana" w:hAnsi="Verdana" w:cs="Arial"/>
                <w:b/>
                <w:sz w:val="20"/>
                <w:szCs w:val="20"/>
              </w:rPr>
              <w:t>Tag</w:t>
            </w:r>
            <w:r w:rsidR="00B94B96" w:rsidRPr="00482A4A">
              <w:rPr>
                <w:rFonts w:ascii="Verdana" w:hAnsi="Verdana" w:cs="Arial"/>
                <w:b/>
                <w:sz w:val="20"/>
                <w:szCs w:val="20"/>
              </w:rPr>
              <w:t xml:space="preserve"> 1</w:t>
            </w:r>
          </w:p>
        </w:tc>
        <w:tc>
          <w:tcPr>
            <w:tcW w:w="4110" w:type="dxa"/>
          </w:tcPr>
          <w:p w14:paraId="6E2DE488" w14:textId="77777777" w:rsidR="001C65B1" w:rsidRPr="00482A4A" w:rsidRDefault="001C65B1" w:rsidP="00C73045">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i/>
                <w:iCs/>
                <w:color w:val="000000"/>
              </w:rPr>
            </w:pPr>
          </w:p>
        </w:tc>
        <w:tc>
          <w:tcPr>
            <w:tcW w:w="2835" w:type="dxa"/>
          </w:tcPr>
          <w:p w14:paraId="71A515FC" w14:textId="77777777" w:rsidR="001C65B1" w:rsidRPr="00482A4A" w:rsidRDefault="001C65B1" w:rsidP="00C73045">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Cs/>
                <w:color w:val="000000"/>
              </w:rPr>
            </w:pPr>
          </w:p>
        </w:tc>
        <w:tc>
          <w:tcPr>
            <w:tcW w:w="1418" w:type="dxa"/>
          </w:tcPr>
          <w:p w14:paraId="654969FE" w14:textId="77777777" w:rsidR="001C65B1" w:rsidRPr="00482A4A" w:rsidRDefault="001C65B1">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rPr>
            </w:pPr>
          </w:p>
        </w:tc>
      </w:tr>
      <w:tr w:rsidR="001C65B1" w:rsidRPr="00482A4A" w14:paraId="706AB9ED" w14:textId="77777777" w:rsidTr="00FF4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5E3A6DFD" w14:textId="5D3AFF5A" w:rsidR="003F1938" w:rsidRPr="00AE0C60" w:rsidRDefault="00C07F59" w:rsidP="003F1938">
            <w:pPr>
              <w:spacing w:before="60" w:after="60"/>
              <w:rPr>
                <w:rFonts w:ascii="Verdana" w:hAnsi="Verdana" w:cs="Arial"/>
                <w:b w:val="0"/>
                <w:bCs w:val="0"/>
                <w:sz w:val="20"/>
                <w:szCs w:val="20"/>
                <w:lang w:val="it-CH"/>
              </w:rPr>
            </w:pPr>
            <w:r w:rsidRPr="00482A4A">
              <w:rPr>
                <w:rFonts w:ascii="Verdana" w:hAnsi="Verdana" w:cs="Arial"/>
                <w:b w:val="0"/>
                <w:bCs w:val="0"/>
                <w:sz w:val="20"/>
                <w:szCs w:val="20"/>
                <w:lang w:val="it-CH"/>
              </w:rPr>
              <w:t>d8.1a (</w:t>
            </w:r>
            <w:r w:rsidR="003F1938" w:rsidRPr="00AE0C60">
              <w:rPr>
                <w:rFonts w:ascii="Verdana" w:hAnsi="Verdana" w:cs="Arial"/>
                <w:b w:val="0"/>
                <w:bCs w:val="0"/>
                <w:sz w:val="20"/>
                <w:szCs w:val="20"/>
                <w:lang w:val="it-CH"/>
              </w:rPr>
              <w:t>1.2.4</w:t>
            </w:r>
            <w:r w:rsidRPr="00AE0C60">
              <w:rPr>
                <w:rFonts w:ascii="Verdana" w:hAnsi="Verdana" w:cs="Arial"/>
                <w:b w:val="0"/>
                <w:bCs w:val="0"/>
                <w:sz w:val="20"/>
                <w:szCs w:val="20"/>
                <w:lang w:val="it-CH"/>
              </w:rPr>
              <w:t>)</w:t>
            </w:r>
          </w:p>
          <w:p w14:paraId="029A6645" w14:textId="04720175" w:rsidR="003F1938" w:rsidRPr="00AE0C60" w:rsidRDefault="00D8320F" w:rsidP="003F1938">
            <w:pPr>
              <w:spacing w:before="60" w:after="60"/>
              <w:rPr>
                <w:rFonts w:ascii="Verdana" w:hAnsi="Verdana" w:cs="Arial"/>
                <w:b w:val="0"/>
                <w:bCs w:val="0"/>
                <w:sz w:val="20"/>
                <w:szCs w:val="20"/>
                <w:lang w:val="it-CH"/>
              </w:rPr>
            </w:pPr>
            <w:r w:rsidRPr="00482A4A">
              <w:rPr>
                <w:rFonts w:ascii="Verdana" w:hAnsi="Verdana" w:cs="Arial"/>
                <w:b w:val="0"/>
                <w:bCs w:val="0"/>
                <w:sz w:val="20"/>
                <w:szCs w:val="20"/>
                <w:lang w:val="it-CH"/>
              </w:rPr>
              <w:t>d8.1b</w:t>
            </w:r>
            <w:r w:rsidRPr="00AE0C60">
              <w:rPr>
                <w:rFonts w:ascii="Verdana" w:hAnsi="Verdana" w:cs="Arial"/>
                <w:b w:val="0"/>
                <w:bCs w:val="0"/>
                <w:sz w:val="20"/>
                <w:szCs w:val="20"/>
                <w:lang w:val="it-CH"/>
              </w:rPr>
              <w:t xml:space="preserve"> (</w:t>
            </w:r>
            <w:r w:rsidR="003F1938" w:rsidRPr="00AE0C60">
              <w:rPr>
                <w:rFonts w:ascii="Verdana" w:hAnsi="Verdana" w:cs="Arial"/>
                <w:b w:val="0"/>
                <w:bCs w:val="0"/>
                <w:sz w:val="20"/>
                <w:szCs w:val="20"/>
                <w:lang w:val="it-CH"/>
              </w:rPr>
              <w:t>2.1.1</w:t>
            </w:r>
            <w:r w:rsidRPr="00AE0C60">
              <w:rPr>
                <w:rFonts w:ascii="Verdana" w:hAnsi="Verdana" w:cs="Arial"/>
                <w:b w:val="0"/>
                <w:bCs w:val="0"/>
                <w:sz w:val="20"/>
                <w:szCs w:val="20"/>
                <w:lang w:val="it-CH"/>
              </w:rPr>
              <w:t>)</w:t>
            </w:r>
          </w:p>
          <w:p w14:paraId="785212FF" w14:textId="41B8182F" w:rsidR="003F1938" w:rsidRPr="00AE0C60" w:rsidRDefault="0032515C" w:rsidP="003F1938">
            <w:pPr>
              <w:spacing w:before="60" w:after="60"/>
              <w:rPr>
                <w:rFonts w:ascii="Verdana" w:hAnsi="Verdana" w:cs="Arial"/>
                <w:b w:val="0"/>
                <w:bCs w:val="0"/>
                <w:sz w:val="20"/>
                <w:szCs w:val="20"/>
                <w:lang w:val="it-CH"/>
              </w:rPr>
            </w:pPr>
            <w:r w:rsidRPr="00482A4A">
              <w:rPr>
                <w:rFonts w:ascii="Verdana" w:hAnsi="Verdana" w:cs="Arial"/>
                <w:b w:val="0"/>
                <w:bCs w:val="0"/>
                <w:sz w:val="20"/>
                <w:szCs w:val="20"/>
                <w:lang w:val="it-CH"/>
              </w:rPr>
              <w:t>d8.1c</w:t>
            </w:r>
            <w:r w:rsidRPr="00AE0C60">
              <w:rPr>
                <w:rFonts w:ascii="Verdana" w:hAnsi="Verdana" w:cs="Arial"/>
                <w:b w:val="0"/>
                <w:bCs w:val="0"/>
                <w:sz w:val="20"/>
                <w:szCs w:val="20"/>
                <w:lang w:val="it-CH"/>
              </w:rPr>
              <w:t xml:space="preserve"> (</w:t>
            </w:r>
            <w:r w:rsidR="003F1938" w:rsidRPr="00AE0C60">
              <w:rPr>
                <w:rFonts w:ascii="Verdana" w:hAnsi="Verdana" w:cs="Arial"/>
                <w:b w:val="0"/>
                <w:bCs w:val="0"/>
                <w:sz w:val="20"/>
                <w:szCs w:val="20"/>
                <w:lang w:val="it-CH"/>
              </w:rPr>
              <w:t>3.1.4</w:t>
            </w:r>
            <w:r w:rsidRPr="00AE0C60">
              <w:rPr>
                <w:rFonts w:ascii="Verdana" w:hAnsi="Verdana" w:cs="Arial"/>
                <w:b w:val="0"/>
                <w:bCs w:val="0"/>
                <w:sz w:val="20"/>
                <w:szCs w:val="20"/>
                <w:lang w:val="it-CH"/>
              </w:rPr>
              <w:t>)</w:t>
            </w:r>
            <w:r w:rsidR="003F1938" w:rsidRPr="00AE0C60">
              <w:rPr>
                <w:rFonts w:ascii="Verdana" w:hAnsi="Verdana" w:cs="Arial"/>
                <w:b w:val="0"/>
                <w:bCs w:val="0"/>
                <w:sz w:val="20"/>
                <w:szCs w:val="20"/>
                <w:lang w:val="it-CH"/>
              </w:rPr>
              <w:t xml:space="preserve"> </w:t>
            </w:r>
          </w:p>
          <w:p w14:paraId="7FAFA7BD" w14:textId="5321ABA0" w:rsidR="003F1938" w:rsidRPr="00AE0C60" w:rsidRDefault="00D156AD" w:rsidP="003F1938">
            <w:pPr>
              <w:spacing w:before="60" w:after="60"/>
              <w:rPr>
                <w:rFonts w:ascii="Verdana" w:hAnsi="Verdana" w:cs="Arial"/>
                <w:bCs w:val="0"/>
                <w:sz w:val="20"/>
                <w:szCs w:val="20"/>
                <w:lang w:val="it-CH"/>
              </w:rPr>
            </w:pPr>
            <w:r w:rsidRPr="00AE0C60">
              <w:rPr>
                <w:rFonts w:ascii="Verdana" w:hAnsi="Verdana" w:cs="Arial"/>
                <w:b w:val="0"/>
                <w:sz w:val="20"/>
                <w:szCs w:val="20"/>
                <w:lang w:val="it-CH"/>
              </w:rPr>
              <w:t>d8.4a (</w:t>
            </w:r>
            <w:r w:rsidR="003F1938" w:rsidRPr="00AE0C60">
              <w:rPr>
                <w:rFonts w:ascii="Verdana" w:hAnsi="Verdana" w:cs="Arial"/>
                <w:b w:val="0"/>
                <w:sz w:val="20"/>
                <w:szCs w:val="20"/>
                <w:lang w:val="it-CH"/>
              </w:rPr>
              <w:t>3.2.1</w:t>
            </w:r>
            <w:r w:rsidRPr="00AE0C60">
              <w:rPr>
                <w:rFonts w:ascii="Verdana" w:hAnsi="Verdana" w:cs="Arial"/>
                <w:b w:val="0"/>
                <w:sz w:val="20"/>
                <w:szCs w:val="20"/>
                <w:lang w:val="it-CH"/>
              </w:rPr>
              <w:t>)</w:t>
            </w:r>
            <w:r w:rsidR="003F1938" w:rsidRPr="00AE0C60">
              <w:rPr>
                <w:rFonts w:ascii="Verdana" w:hAnsi="Verdana" w:cs="Arial"/>
                <w:b w:val="0"/>
                <w:sz w:val="20"/>
                <w:szCs w:val="20"/>
                <w:lang w:val="it-CH"/>
              </w:rPr>
              <w:t xml:space="preserve"> </w:t>
            </w:r>
          </w:p>
          <w:p w14:paraId="10C2EC2F" w14:textId="6B55820C" w:rsidR="003F1938" w:rsidRPr="00AE0C60" w:rsidRDefault="00B51861" w:rsidP="003F1938">
            <w:pPr>
              <w:spacing w:before="60" w:after="60"/>
              <w:rPr>
                <w:rFonts w:ascii="Verdana" w:hAnsi="Verdana" w:cs="Arial"/>
                <w:bCs w:val="0"/>
                <w:sz w:val="20"/>
                <w:szCs w:val="20"/>
                <w:lang w:val="it-CH"/>
              </w:rPr>
            </w:pPr>
            <w:r w:rsidRPr="00AE0C60">
              <w:rPr>
                <w:rFonts w:ascii="Verdana" w:hAnsi="Verdana" w:cs="Arial"/>
                <w:b w:val="0"/>
                <w:sz w:val="20"/>
                <w:szCs w:val="20"/>
                <w:lang w:val="it-CH"/>
              </w:rPr>
              <w:t>d8.4c (</w:t>
            </w:r>
            <w:r w:rsidR="003F1938" w:rsidRPr="00AE0C60">
              <w:rPr>
                <w:rFonts w:ascii="Verdana" w:hAnsi="Verdana" w:cs="Arial"/>
                <w:b w:val="0"/>
                <w:sz w:val="20"/>
                <w:szCs w:val="20"/>
                <w:lang w:val="it-CH"/>
              </w:rPr>
              <w:t>3.3.1</w:t>
            </w:r>
            <w:r w:rsidRPr="00AE0C60">
              <w:rPr>
                <w:rFonts w:ascii="Verdana" w:hAnsi="Verdana" w:cs="Arial"/>
                <w:b w:val="0"/>
                <w:sz w:val="20"/>
                <w:szCs w:val="20"/>
                <w:lang w:val="it-CH"/>
              </w:rPr>
              <w:t>)</w:t>
            </w:r>
          </w:p>
          <w:p w14:paraId="20EB778E" w14:textId="7C6BF159" w:rsidR="003F1938" w:rsidRPr="00AE0C60" w:rsidRDefault="00312D23" w:rsidP="003F1938">
            <w:pPr>
              <w:spacing w:before="60" w:after="60"/>
              <w:rPr>
                <w:rFonts w:ascii="Verdana" w:hAnsi="Verdana" w:cs="Arial"/>
                <w:bCs w:val="0"/>
                <w:sz w:val="20"/>
                <w:szCs w:val="20"/>
                <w:lang w:val="it-CH"/>
              </w:rPr>
            </w:pPr>
            <w:r w:rsidRPr="00AE0C60">
              <w:rPr>
                <w:rFonts w:ascii="Verdana" w:hAnsi="Verdana" w:cs="Arial"/>
                <w:b w:val="0"/>
                <w:sz w:val="20"/>
                <w:szCs w:val="20"/>
                <w:lang w:val="it-CH"/>
              </w:rPr>
              <w:t>d8.4d (</w:t>
            </w:r>
            <w:r w:rsidR="003F1938" w:rsidRPr="00AE0C60">
              <w:rPr>
                <w:rFonts w:ascii="Verdana" w:hAnsi="Verdana" w:cs="Arial"/>
                <w:b w:val="0"/>
                <w:sz w:val="20"/>
                <w:szCs w:val="20"/>
                <w:lang w:val="it-CH"/>
              </w:rPr>
              <w:t>3.3.2</w:t>
            </w:r>
            <w:r w:rsidRPr="00AE0C60">
              <w:rPr>
                <w:rFonts w:ascii="Verdana" w:hAnsi="Verdana" w:cs="Arial"/>
                <w:b w:val="0"/>
                <w:sz w:val="20"/>
                <w:szCs w:val="20"/>
                <w:lang w:val="it-CH"/>
              </w:rPr>
              <w:t>)</w:t>
            </w:r>
            <w:r w:rsidR="003F1938" w:rsidRPr="00AE0C60">
              <w:rPr>
                <w:rFonts w:ascii="Verdana" w:hAnsi="Verdana" w:cs="Arial"/>
                <w:b w:val="0"/>
                <w:sz w:val="20"/>
                <w:szCs w:val="20"/>
                <w:lang w:val="it-CH"/>
              </w:rPr>
              <w:t xml:space="preserve"> </w:t>
            </w:r>
          </w:p>
          <w:p w14:paraId="1E5A3BD8" w14:textId="2935FDED" w:rsidR="001C65B1" w:rsidRPr="00AE0C60" w:rsidRDefault="00645255" w:rsidP="003F1938">
            <w:pPr>
              <w:spacing w:before="60" w:after="60"/>
              <w:rPr>
                <w:rFonts w:ascii="Verdana" w:hAnsi="Verdana" w:cs="Arial"/>
                <w:b w:val="0"/>
                <w:sz w:val="20"/>
                <w:szCs w:val="20"/>
                <w:lang w:val="it-CH"/>
              </w:rPr>
            </w:pPr>
            <w:r w:rsidRPr="00AE0C60">
              <w:rPr>
                <w:rFonts w:ascii="Verdana" w:hAnsi="Verdana" w:cs="Arial"/>
                <w:b w:val="0"/>
                <w:sz w:val="20"/>
                <w:szCs w:val="20"/>
                <w:lang w:val="it-CH"/>
              </w:rPr>
              <w:t>d8.4e (</w:t>
            </w:r>
            <w:r w:rsidR="003F1938" w:rsidRPr="00AE0C60">
              <w:rPr>
                <w:rFonts w:ascii="Verdana" w:hAnsi="Verdana" w:cs="Arial"/>
                <w:b w:val="0"/>
                <w:sz w:val="20"/>
                <w:szCs w:val="20"/>
                <w:lang w:val="it-CH"/>
              </w:rPr>
              <w:t>3.4.1</w:t>
            </w:r>
            <w:r w:rsidRPr="00AE0C60">
              <w:rPr>
                <w:rFonts w:ascii="Verdana" w:hAnsi="Verdana" w:cs="Arial"/>
                <w:b w:val="0"/>
                <w:sz w:val="20"/>
                <w:szCs w:val="20"/>
                <w:lang w:val="it-CH"/>
              </w:rPr>
              <w:t>)</w:t>
            </w:r>
          </w:p>
        </w:tc>
        <w:tc>
          <w:tcPr>
            <w:tcW w:w="4500" w:type="dxa"/>
          </w:tcPr>
          <w:p w14:paraId="19FABB37" w14:textId="77CF71BC" w:rsidR="00D42950" w:rsidRPr="00482A4A" w:rsidRDefault="008874CB" w:rsidP="00D42950">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0"/>
                <w:szCs w:val="20"/>
              </w:rPr>
            </w:pPr>
            <w:proofErr w:type="spellStart"/>
            <w:r w:rsidRPr="00482A4A">
              <w:rPr>
                <w:rFonts w:ascii="Verdana" w:eastAsia="Century Gothic" w:hAnsi="Verdana" w:cs="Arial"/>
                <w:b/>
                <w:color w:val="000000"/>
                <w:sz w:val="20"/>
                <w:szCs w:val="20"/>
              </w:rPr>
              <w:t>Arbeits</w:t>
            </w:r>
            <w:proofErr w:type="spellEnd"/>
            <w:r w:rsidRPr="00482A4A">
              <w:rPr>
                <w:rFonts w:ascii="Verdana" w:eastAsia="Century Gothic" w:hAnsi="Verdana" w:cs="Arial"/>
                <w:b/>
                <w:color w:val="000000"/>
                <w:sz w:val="20"/>
                <w:szCs w:val="20"/>
              </w:rPr>
              <w:t xml:space="preserve">-, </w:t>
            </w:r>
            <w:proofErr w:type="spellStart"/>
            <w:r w:rsidRPr="00482A4A">
              <w:rPr>
                <w:rFonts w:ascii="Verdana" w:eastAsia="Century Gothic" w:hAnsi="Verdana" w:cs="Arial"/>
                <w:b/>
                <w:color w:val="000000"/>
                <w:sz w:val="20"/>
                <w:szCs w:val="20"/>
              </w:rPr>
              <w:t>Gesundheits</w:t>
            </w:r>
            <w:proofErr w:type="spellEnd"/>
            <w:r w:rsidRPr="00482A4A">
              <w:rPr>
                <w:rFonts w:ascii="Verdana" w:eastAsia="Century Gothic" w:hAnsi="Verdana" w:cs="Arial"/>
                <w:b/>
                <w:color w:val="000000"/>
                <w:sz w:val="20"/>
                <w:szCs w:val="20"/>
              </w:rPr>
              <w:t xml:space="preserve">- und </w:t>
            </w:r>
            <w:proofErr w:type="spellStart"/>
            <w:r w:rsidRPr="00482A4A">
              <w:rPr>
                <w:rFonts w:ascii="Verdana" w:eastAsia="Century Gothic" w:hAnsi="Verdana" w:cs="Arial"/>
                <w:b/>
                <w:color w:val="000000"/>
                <w:sz w:val="20"/>
                <w:szCs w:val="20"/>
              </w:rPr>
              <w:t>Umweltschutz</w:t>
            </w:r>
            <w:proofErr w:type="spellEnd"/>
            <w:r w:rsidRPr="00482A4A">
              <w:rPr>
                <w:rFonts w:ascii="Verdana" w:eastAsia="Century Gothic" w:hAnsi="Verdana" w:cs="Arial"/>
                <w:b/>
                <w:color w:val="000000"/>
                <w:sz w:val="20"/>
                <w:szCs w:val="20"/>
              </w:rPr>
              <w:t xml:space="preserve"> </w:t>
            </w:r>
          </w:p>
          <w:p w14:paraId="42ECF4C3" w14:textId="68C90E86" w:rsidR="00D42950" w:rsidRPr="00482A4A" w:rsidRDefault="008874CB" w:rsidP="00D42950">
            <w:pPr>
              <w:pStyle w:val="Listenabsatz"/>
              <w:numPr>
                <w:ilvl w:val="0"/>
                <w:numId w:val="33"/>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r w:rsidRPr="00482A4A">
              <w:rPr>
                <w:rFonts w:ascii="Verdana" w:eastAsia="Century Gothic" w:hAnsi="Verdana" w:cs="Arial"/>
                <w:bCs/>
                <w:color w:val="000000"/>
              </w:rPr>
              <w:t>Einführung des</w:t>
            </w:r>
            <w:r w:rsidR="00D42950" w:rsidRPr="00482A4A">
              <w:rPr>
                <w:rFonts w:ascii="Verdana" w:eastAsia="Century Gothic" w:hAnsi="Verdana" w:cs="Arial"/>
                <w:bCs/>
                <w:color w:val="000000"/>
              </w:rPr>
              <w:t xml:space="preserve"> STOP</w:t>
            </w:r>
            <w:r w:rsidRPr="00482A4A">
              <w:rPr>
                <w:rFonts w:ascii="Verdana" w:eastAsia="Century Gothic" w:hAnsi="Verdana" w:cs="Arial"/>
                <w:bCs/>
                <w:color w:val="000000"/>
              </w:rPr>
              <w:t>-Prinzips</w:t>
            </w:r>
          </w:p>
          <w:p w14:paraId="1776B722" w14:textId="20548D4D" w:rsidR="00D42950" w:rsidRPr="00482A4A" w:rsidRDefault="008874CB" w:rsidP="00D42950">
            <w:pPr>
              <w:pStyle w:val="Listenabsatz"/>
              <w:numPr>
                <w:ilvl w:val="0"/>
                <w:numId w:val="33"/>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r w:rsidRPr="00482A4A">
              <w:rPr>
                <w:rFonts w:ascii="Verdana" w:eastAsia="Century Gothic" w:hAnsi="Verdana" w:cs="Arial"/>
                <w:bCs/>
                <w:color w:val="000000"/>
              </w:rPr>
              <w:t>Gesetzgebung</w:t>
            </w:r>
          </w:p>
          <w:p w14:paraId="405C421B" w14:textId="5EC92DF3" w:rsidR="00D42950" w:rsidRPr="00482A4A" w:rsidRDefault="008874CB" w:rsidP="00D42950">
            <w:pPr>
              <w:pStyle w:val="Listenabsatz"/>
              <w:numPr>
                <w:ilvl w:val="0"/>
                <w:numId w:val="33"/>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lang w:val="fr-CH"/>
              </w:rPr>
            </w:pPr>
            <w:r w:rsidRPr="00482A4A">
              <w:rPr>
                <w:rFonts w:ascii="Verdana" w:hAnsi="Verdana" w:cs="Arial"/>
                <w:bCs/>
              </w:rPr>
              <w:t>persönliche Schutzausrüstung PSA</w:t>
            </w:r>
          </w:p>
          <w:p w14:paraId="2E60ECD6" w14:textId="1234ED88" w:rsidR="00D42950" w:rsidRPr="00482A4A" w:rsidRDefault="008874CB" w:rsidP="00D42950">
            <w:pPr>
              <w:pStyle w:val="Listenabsatz"/>
              <w:numPr>
                <w:ilvl w:val="0"/>
                <w:numId w:val="33"/>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lang w:val="fr-CH"/>
              </w:rPr>
            </w:pPr>
            <w:proofErr w:type="spellStart"/>
            <w:r w:rsidRPr="00482A4A">
              <w:rPr>
                <w:rFonts w:ascii="Verdana" w:eastAsia="Century Gothic" w:hAnsi="Verdana" w:cs="Arial"/>
                <w:bCs/>
                <w:color w:val="000000"/>
                <w:lang w:val="fr-CH"/>
              </w:rPr>
              <w:t>Ampelschema</w:t>
            </w:r>
            <w:proofErr w:type="spellEnd"/>
            <w:r w:rsidR="00D42950" w:rsidRPr="00482A4A">
              <w:rPr>
                <w:rFonts w:ascii="Verdana" w:eastAsia="Century Gothic" w:hAnsi="Verdana" w:cs="Arial"/>
                <w:bCs/>
                <w:color w:val="000000"/>
                <w:lang w:val="fr-CH"/>
              </w:rPr>
              <w:t xml:space="preserve"> (</w:t>
            </w:r>
            <w:proofErr w:type="spellStart"/>
            <w:r w:rsidRPr="00482A4A">
              <w:rPr>
                <w:rFonts w:ascii="Verdana" w:eastAsia="Century Gothic" w:hAnsi="Verdana" w:cs="Arial"/>
                <w:bCs/>
                <w:color w:val="000000"/>
                <w:lang w:val="fr-CH"/>
              </w:rPr>
              <w:t>Unfälle</w:t>
            </w:r>
            <w:proofErr w:type="spellEnd"/>
            <w:r w:rsidR="00D42950" w:rsidRPr="00482A4A">
              <w:rPr>
                <w:rFonts w:ascii="Verdana" w:eastAsia="Century Gothic" w:hAnsi="Verdana" w:cs="Arial"/>
                <w:bCs/>
                <w:color w:val="000000"/>
                <w:lang w:val="fr-CH"/>
              </w:rPr>
              <w:t>)</w:t>
            </w:r>
          </w:p>
          <w:p w14:paraId="511DB17C" w14:textId="4967EFAA" w:rsidR="00D42950" w:rsidRPr="00482A4A" w:rsidRDefault="008874CB" w:rsidP="00D42950">
            <w:pPr>
              <w:pStyle w:val="Listenabsatz"/>
              <w:numPr>
                <w:ilvl w:val="0"/>
                <w:numId w:val="33"/>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rPr>
            </w:pPr>
            <w:r w:rsidRPr="00482A4A">
              <w:rPr>
                <w:rFonts w:ascii="Verdana" w:eastAsia="Century Gothic" w:hAnsi="Verdana" w:cs="Arial"/>
                <w:bCs/>
                <w:color w:val="000000"/>
              </w:rPr>
              <w:t>Etiketten</w:t>
            </w:r>
            <w:r w:rsidR="00D42950" w:rsidRPr="00482A4A">
              <w:rPr>
                <w:rFonts w:ascii="Verdana" w:eastAsia="Century Gothic" w:hAnsi="Verdana" w:cs="Arial"/>
                <w:bCs/>
                <w:color w:val="000000"/>
              </w:rPr>
              <w:t xml:space="preserve"> (</w:t>
            </w:r>
            <w:r w:rsidRPr="00482A4A">
              <w:rPr>
                <w:rFonts w:ascii="Verdana" w:eastAsia="Century Gothic" w:hAnsi="Verdana" w:cs="Arial"/>
                <w:bCs/>
                <w:color w:val="000000"/>
              </w:rPr>
              <w:t>Gefahren</w:t>
            </w:r>
            <w:r w:rsidR="00D42950" w:rsidRPr="00482A4A">
              <w:rPr>
                <w:rFonts w:ascii="Verdana" w:eastAsia="Century Gothic" w:hAnsi="Verdana" w:cs="Arial"/>
                <w:bCs/>
                <w:color w:val="000000"/>
              </w:rPr>
              <w:t xml:space="preserve"> &amp;</w:t>
            </w:r>
            <w:r w:rsidRPr="00482A4A">
              <w:rPr>
                <w:rFonts w:ascii="Verdana" w:eastAsia="Century Gothic" w:hAnsi="Verdana" w:cs="Arial"/>
                <w:bCs/>
                <w:color w:val="000000"/>
              </w:rPr>
              <w:t xml:space="preserve"> </w:t>
            </w:r>
            <w:r w:rsidR="003A1EC4" w:rsidRPr="00482A4A">
              <w:rPr>
                <w:rFonts w:ascii="Verdana" w:eastAsia="Century Gothic" w:hAnsi="Verdana" w:cs="Arial"/>
                <w:bCs/>
                <w:color w:val="000000"/>
              </w:rPr>
              <w:t>Nutzungsbestimmungen</w:t>
            </w:r>
            <w:r w:rsidR="00D42950" w:rsidRPr="00482A4A">
              <w:rPr>
                <w:rFonts w:ascii="Verdana" w:eastAsia="Century Gothic" w:hAnsi="Verdana" w:cs="Arial"/>
                <w:bCs/>
                <w:color w:val="000000"/>
              </w:rPr>
              <w:t>)</w:t>
            </w:r>
          </w:p>
          <w:p w14:paraId="06B68B70" w14:textId="676EF9F8" w:rsidR="001C65B1" w:rsidRPr="00482A4A" w:rsidRDefault="008874CB" w:rsidP="00D42950">
            <w:pPr>
              <w:pStyle w:val="Listenabsatz"/>
              <w:numPr>
                <w:ilvl w:val="0"/>
                <w:numId w:val="33"/>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lang w:val="fr-CH"/>
              </w:rPr>
            </w:pPr>
            <w:proofErr w:type="spellStart"/>
            <w:r w:rsidRPr="00482A4A">
              <w:rPr>
                <w:rFonts w:ascii="Verdana" w:eastAsia="Century Gothic" w:hAnsi="Verdana" w:cs="Arial"/>
                <w:bCs/>
                <w:color w:val="000000"/>
                <w:lang w:val="fr-CH"/>
              </w:rPr>
              <w:t>Wasserkreislauf</w:t>
            </w:r>
            <w:proofErr w:type="spellEnd"/>
            <w:r w:rsidRPr="00482A4A">
              <w:rPr>
                <w:rFonts w:ascii="Verdana" w:eastAsia="Century Gothic" w:hAnsi="Verdana" w:cs="Arial"/>
                <w:bCs/>
                <w:color w:val="000000"/>
                <w:lang w:val="fr-CH"/>
              </w:rPr>
              <w:t xml:space="preserve"> </w:t>
            </w:r>
            <w:proofErr w:type="spellStart"/>
            <w:r w:rsidRPr="00482A4A">
              <w:rPr>
                <w:rFonts w:ascii="Verdana" w:eastAsia="Century Gothic" w:hAnsi="Verdana" w:cs="Arial"/>
                <w:bCs/>
                <w:color w:val="000000"/>
                <w:lang w:val="fr-CH"/>
              </w:rPr>
              <w:t>visualisieren</w:t>
            </w:r>
            <w:proofErr w:type="spellEnd"/>
          </w:p>
        </w:tc>
        <w:tc>
          <w:tcPr>
            <w:tcW w:w="4110" w:type="dxa"/>
          </w:tcPr>
          <w:p w14:paraId="5A25F5A4" w14:textId="614BB127" w:rsidR="006A64E6" w:rsidRPr="00482A4A" w:rsidRDefault="00D17CEF" w:rsidP="006A64E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482A4A">
              <w:rPr>
                <w:rFonts w:ascii="Verdana" w:eastAsia="Century Gothic" w:hAnsi="Verdana" w:cs="Arial"/>
                <w:color w:val="000000"/>
                <w:sz w:val="20"/>
                <w:szCs w:val="20"/>
                <w:lang w:val="de-CH"/>
              </w:rPr>
              <w:t>Einführung</w:t>
            </w:r>
            <w:r w:rsidR="006A64E6" w:rsidRPr="00482A4A">
              <w:rPr>
                <w:rFonts w:ascii="Verdana" w:eastAsia="Century Gothic" w:hAnsi="Verdana" w:cs="Arial"/>
                <w:color w:val="000000"/>
                <w:sz w:val="20"/>
                <w:szCs w:val="20"/>
                <w:lang w:val="de-CH"/>
              </w:rPr>
              <w:t xml:space="preserve"> (</w:t>
            </w:r>
            <w:r w:rsidR="003428E5" w:rsidRPr="00482A4A">
              <w:rPr>
                <w:rFonts w:ascii="Verdana" w:eastAsia="Century Gothic" w:hAnsi="Verdana" w:cs="Arial"/>
                <w:color w:val="000000"/>
                <w:sz w:val="20"/>
                <w:szCs w:val="20"/>
                <w:lang w:val="de-CH"/>
              </w:rPr>
              <w:t xml:space="preserve">Aufbau </w:t>
            </w:r>
            <w:r w:rsidRPr="00482A4A">
              <w:rPr>
                <w:rFonts w:ascii="Verdana" w:eastAsia="Century Gothic" w:hAnsi="Verdana" w:cs="Arial"/>
                <w:color w:val="000000"/>
                <w:sz w:val="20"/>
                <w:szCs w:val="20"/>
                <w:lang w:val="de-CH"/>
              </w:rPr>
              <w:t>auf in der Schule erworbenem Wissen</w:t>
            </w:r>
            <w:r w:rsidR="006A64E6" w:rsidRPr="00482A4A">
              <w:rPr>
                <w:rFonts w:ascii="Verdana" w:eastAsia="Century Gothic" w:hAnsi="Verdana" w:cs="Arial"/>
                <w:color w:val="000000"/>
                <w:sz w:val="20"/>
                <w:szCs w:val="20"/>
                <w:lang w:val="de-CH"/>
              </w:rPr>
              <w:t>)</w:t>
            </w:r>
          </w:p>
          <w:p w14:paraId="7D4D76A8" w14:textId="77777777" w:rsidR="006A64E6" w:rsidRPr="00482A4A" w:rsidRDefault="006A64E6" w:rsidP="006A64E6">
            <w:pPr>
              <w:pStyle w:val="Listenabsatz"/>
              <w:spacing w:beforeLines="20" w:before="48" w:afterLines="20" w:after="48" w:line="240" w:lineRule="auto"/>
              <w:ind w:left="45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16"/>
                <w:szCs w:val="16"/>
              </w:rPr>
            </w:pPr>
          </w:p>
          <w:p w14:paraId="1FCE0252" w14:textId="45CE0B41" w:rsidR="006A64E6" w:rsidRPr="00482A4A" w:rsidRDefault="00D17CEF" w:rsidP="006A64E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482A4A">
              <w:rPr>
                <w:rFonts w:ascii="Verdana" w:eastAsia="Century Gothic" w:hAnsi="Verdana" w:cs="Arial"/>
                <w:color w:val="000000"/>
                <w:sz w:val="20"/>
                <w:szCs w:val="20"/>
              </w:rPr>
              <w:t>Plenum</w:t>
            </w:r>
            <w:r w:rsidR="006A64E6" w:rsidRPr="00482A4A">
              <w:rPr>
                <w:rFonts w:ascii="Verdana" w:eastAsia="Century Gothic" w:hAnsi="Verdana" w:cs="Arial"/>
                <w:color w:val="000000"/>
                <w:sz w:val="20"/>
                <w:szCs w:val="20"/>
              </w:rPr>
              <w:t xml:space="preserve"> (</w:t>
            </w:r>
            <w:proofErr w:type="spellStart"/>
            <w:r w:rsidRPr="00482A4A">
              <w:rPr>
                <w:rFonts w:ascii="Verdana" w:eastAsia="Century Gothic" w:hAnsi="Verdana" w:cs="Arial"/>
                <w:color w:val="000000"/>
                <w:sz w:val="20"/>
                <w:szCs w:val="20"/>
              </w:rPr>
              <w:t>ev</w:t>
            </w:r>
            <w:r w:rsidR="00947C41" w:rsidRPr="00482A4A">
              <w:rPr>
                <w:rFonts w:ascii="Verdana" w:eastAsia="Century Gothic" w:hAnsi="Verdana" w:cs="Arial"/>
                <w:color w:val="000000"/>
                <w:sz w:val="20"/>
                <w:szCs w:val="20"/>
              </w:rPr>
              <w:t>t</w:t>
            </w:r>
            <w:r w:rsidR="006A64E6" w:rsidRPr="00482A4A">
              <w:rPr>
                <w:rFonts w:ascii="Verdana" w:eastAsia="Century Gothic" w:hAnsi="Verdana" w:cs="Arial"/>
                <w:color w:val="000000"/>
                <w:sz w:val="20"/>
                <w:szCs w:val="20"/>
              </w:rPr>
              <w:t>l</w:t>
            </w:r>
            <w:proofErr w:type="spellEnd"/>
            <w:r w:rsidR="00947C41" w:rsidRPr="00482A4A">
              <w:rPr>
                <w:rFonts w:ascii="Verdana" w:eastAsia="Century Gothic" w:hAnsi="Verdana" w:cs="Arial"/>
                <w:color w:val="000000"/>
                <w:sz w:val="20"/>
                <w:szCs w:val="20"/>
              </w:rPr>
              <w:t>.</w:t>
            </w:r>
            <w:r w:rsidRPr="00482A4A">
              <w:rPr>
                <w:rFonts w:ascii="Verdana" w:eastAsia="Century Gothic" w:hAnsi="Verdana" w:cs="Arial"/>
                <w:color w:val="000000"/>
                <w:sz w:val="20"/>
                <w:szCs w:val="20"/>
              </w:rPr>
              <w:t xml:space="preserve"> </w:t>
            </w:r>
            <w:proofErr w:type="spellStart"/>
            <w:r w:rsidRPr="00482A4A">
              <w:rPr>
                <w:rFonts w:ascii="Verdana" w:eastAsia="Century Gothic" w:hAnsi="Verdana" w:cs="Arial"/>
                <w:color w:val="000000"/>
                <w:sz w:val="20"/>
                <w:szCs w:val="20"/>
              </w:rPr>
              <w:t>Übungen</w:t>
            </w:r>
            <w:proofErr w:type="spellEnd"/>
            <w:r w:rsidRPr="00482A4A">
              <w:rPr>
                <w:rFonts w:ascii="Verdana" w:eastAsia="Century Gothic" w:hAnsi="Verdana" w:cs="Arial"/>
                <w:color w:val="000000"/>
                <w:sz w:val="20"/>
                <w:szCs w:val="20"/>
              </w:rPr>
              <w:t xml:space="preserve">, </w:t>
            </w:r>
            <w:proofErr w:type="spellStart"/>
            <w:r w:rsidRPr="00482A4A">
              <w:rPr>
                <w:rFonts w:ascii="Verdana" w:eastAsia="Century Gothic" w:hAnsi="Verdana" w:cs="Arial"/>
                <w:color w:val="000000"/>
                <w:sz w:val="20"/>
                <w:szCs w:val="20"/>
              </w:rPr>
              <w:t>Gruppenarbeiten</w:t>
            </w:r>
            <w:proofErr w:type="spellEnd"/>
            <w:r w:rsidR="006A64E6" w:rsidRPr="00482A4A">
              <w:rPr>
                <w:rFonts w:ascii="Verdana" w:eastAsia="Century Gothic" w:hAnsi="Verdana" w:cs="Arial"/>
                <w:color w:val="000000"/>
                <w:sz w:val="20"/>
                <w:szCs w:val="20"/>
              </w:rPr>
              <w:t>)</w:t>
            </w:r>
          </w:p>
          <w:p w14:paraId="2410037B" w14:textId="77777777" w:rsidR="001C65B1" w:rsidRPr="00482A4A" w:rsidRDefault="001C65B1" w:rsidP="006A64E6">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p>
        </w:tc>
        <w:tc>
          <w:tcPr>
            <w:tcW w:w="2835" w:type="dxa"/>
          </w:tcPr>
          <w:p w14:paraId="713DFCB7" w14:textId="4D4F30D3" w:rsidR="001C65B1" w:rsidRPr="00482A4A" w:rsidRDefault="00750234" w:rsidP="001C65B1">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482A4A">
              <w:rPr>
                <w:rFonts w:ascii="Verdana" w:eastAsia="Century Gothic" w:hAnsi="Verdana" w:cs="Arial"/>
                <w:color w:val="000000"/>
              </w:rPr>
              <w:t>SECO-</w:t>
            </w:r>
            <w:r w:rsidR="002F2303" w:rsidRPr="00482A4A">
              <w:rPr>
                <w:rFonts w:ascii="Verdana" w:eastAsia="Century Gothic" w:hAnsi="Verdana" w:cs="Arial"/>
                <w:color w:val="000000"/>
              </w:rPr>
              <w:t>Bro</w:t>
            </w:r>
            <w:r w:rsidRPr="00482A4A">
              <w:rPr>
                <w:rFonts w:ascii="Verdana" w:eastAsia="Century Gothic" w:hAnsi="Verdana" w:cs="Arial"/>
                <w:color w:val="000000"/>
              </w:rPr>
              <w:t>s</w:t>
            </w:r>
            <w:r w:rsidR="002F2303" w:rsidRPr="00482A4A">
              <w:rPr>
                <w:rFonts w:ascii="Verdana" w:eastAsia="Century Gothic" w:hAnsi="Verdana" w:cs="Arial"/>
                <w:color w:val="000000"/>
              </w:rPr>
              <w:t>ch</w:t>
            </w:r>
            <w:r w:rsidRPr="00482A4A">
              <w:rPr>
                <w:rFonts w:ascii="Verdana" w:eastAsia="Century Gothic" w:hAnsi="Verdana" w:cs="Arial"/>
                <w:color w:val="000000"/>
              </w:rPr>
              <w:t>ü</w:t>
            </w:r>
            <w:r w:rsidR="002F2303" w:rsidRPr="00482A4A">
              <w:rPr>
                <w:rFonts w:ascii="Verdana" w:eastAsia="Century Gothic" w:hAnsi="Verdana" w:cs="Arial"/>
                <w:color w:val="000000"/>
              </w:rPr>
              <w:t xml:space="preserve">re </w:t>
            </w:r>
            <w:r w:rsidRPr="00482A4A">
              <w:rPr>
                <w:rFonts w:ascii="Verdana" w:eastAsia="Century Gothic" w:hAnsi="Verdana" w:cs="Arial"/>
                <w:color w:val="000000"/>
              </w:rPr>
              <w:t>BBL</w:t>
            </w:r>
            <w:r w:rsidR="002F2303" w:rsidRPr="00482A4A">
              <w:rPr>
                <w:rFonts w:ascii="Verdana" w:eastAsia="Century Gothic" w:hAnsi="Verdana" w:cs="Arial"/>
                <w:color w:val="000000"/>
              </w:rPr>
              <w:t xml:space="preserve"> 710.242 </w:t>
            </w:r>
            <w:r w:rsidRPr="00482A4A">
              <w:rPr>
                <w:rFonts w:ascii="Verdana" w:eastAsia="Century Gothic" w:hAnsi="Verdana" w:cs="Arial"/>
                <w:color w:val="000000"/>
              </w:rPr>
              <w:t>«Sicheres Arbeiten mit Pflanzenschutz-mitteln»</w:t>
            </w:r>
          </w:p>
          <w:p w14:paraId="4323CAC0" w14:textId="6C0F37C4" w:rsidR="002F2303" w:rsidRPr="00482A4A" w:rsidRDefault="00322ABF" w:rsidP="001C65B1">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
                <w:lang w:val="fr-CH"/>
              </w:rPr>
            </w:pPr>
            <w:hyperlink r:id="rId12" w:history="1">
              <w:r w:rsidRPr="00482A4A">
                <w:rPr>
                  <w:rStyle w:val="Hyperlink"/>
                  <w:rFonts w:ascii="Verdana" w:eastAsia="Century Gothic" w:hAnsi="Verdana" w:cs="Arial"/>
                  <w:color w:val="auto"/>
                  <w:u w:val="none"/>
                  <w:lang w:val="fr-CH"/>
                </w:rPr>
                <w:t xml:space="preserve">Toolkit </w:t>
              </w:r>
              <w:proofErr w:type="spellStart"/>
              <w:r w:rsidR="00750234" w:rsidRPr="00482A4A">
                <w:rPr>
                  <w:rStyle w:val="Hyperlink"/>
                  <w:rFonts w:ascii="Verdana" w:eastAsia="Century Gothic" w:hAnsi="Verdana" w:cs="Arial"/>
                  <w:color w:val="auto"/>
                  <w:u w:val="none"/>
                  <w:lang w:val="fr-CH"/>
                </w:rPr>
                <w:t>Anwenderschutz</w:t>
              </w:r>
              <w:proofErr w:type="spellEnd"/>
              <w:r w:rsidR="00750234" w:rsidRPr="00482A4A">
                <w:rPr>
                  <w:rStyle w:val="Hyperlink"/>
                  <w:rFonts w:ascii="Verdana" w:eastAsia="Century Gothic" w:hAnsi="Verdana" w:cs="Arial"/>
                  <w:color w:val="auto"/>
                  <w:u w:val="none"/>
                  <w:lang w:val="fr-CH"/>
                </w:rPr>
                <w:t xml:space="preserve"> </w:t>
              </w:r>
              <w:proofErr w:type="spellStart"/>
              <w:r w:rsidR="00750234" w:rsidRPr="00482A4A">
                <w:rPr>
                  <w:rStyle w:val="Hyperlink"/>
                  <w:rFonts w:ascii="Verdana" w:eastAsia="Century Gothic" w:hAnsi="Verdana" w:cs="Arial"/>
                  <w:color w:val="auto"/>
                  <w:u w:val="none"/>
                  <w:lang w:val="fr-CH"/>
                </w:rPr>
                <w:t>Pflanzenschutzmittel</w:t>
              </w:r>
              <w:proofErr w:type="spellEnd"/>
            </w:hyperlink>
          </w:p>
          <w:p w14:paraId="15625D94" w14:textId="7F5848CC" w:rsidR="0044126C" w:rsidRPr="00482A4A" w:rsidRDefault="0044126C" w:rsidP="001C65B1">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Cs/>
                <w:lang w:val="fr-CH"/>
              </w:rPr>
            </w:pPr>
            <w:hyperlink r:id="rId13" w:history="1">
              <w:r w:rsidRPr="00482A4A">
                <w:rPr>
                  <w:rStyle w:val="Hyperlink"/>
                  <w:rFonts w:ascii="Verdana" w:hAnsi="Verdana" w:cs="Arial"/>
                  <w:bCs/>
                  <w:color w:val="auto"/>
                  <w:u w:val="none"/>
                  <w:lang w:val="fr-CH"/>
                </w:rPr>
                <w:t xml:space="preserve">Web-App </w:t>
              </w:r>
              <w:r w:rsidR="00750234" w:rsidRPr="00482A4A">
                <w:rPr>
                  <w:rStyle w:val="Hyperlink"/>
                  <w:rFonts w:ascii="Verdana" w:hAnsi="Verdana" w:cs="Arial"/>
                  <w:bCs/>
                  <w:color w:val="auto"/>
                  <w:u w:val="none"/>
                  <w:lang w:val="fr-CH"/>
                </w:rPr>
                <w:t>S</w:t>
              </w:r>
              <w:r w:rsidRPr="00482A4A">
                <w:rPr>
                  <w:rStyle w:val="Hyperlink"/>
                  <w:rFonts w:ascii="Verdana" w:hAnsi="Verdana" w:cs="Arial"/>
                  <w:bCs/>
                  <w:color w:val="auto"/>
                  <w:u w:val="none"/>
                  <w:lang w:val="fr-CH"/>
                </w:rPr>
                <w:t xml:space="preserve">tandard </w:t>
              </w:r>
              <w:proofErr w:type="spellStart"/>
              <w:r w:rsidR="00750234" w:rsidRPr="00482A4A">
                <w:rPr>
                  <w:rStyle w:val="Hyperlink"/>
                  <w:rFonts w:ascii="Verdana" w:hAnsi="Verdana" w:cs="Arial"/>
                  <w:bCs/>
                  <w:color w:val="auto"/>
                  <w:u w:val="none"/>
                  <w:lang w:val="fr-CH"/>
                </w:rPr>
                <w:t>Anwenderschutz</w:t>
              </w:r>
              <w:proofErr w:type="spellEnd"/>
            </w:hyperlink>
          </w:p>
        </w:tc>
        <w:tc>
          <w:tcPr>
            <w:tcW w:w="1418" w:type="dxa"/>
          </w:tcPr>
          <w:p w14:paraId="79ACACB6" w14:textId="2F425BAA" w:rsidR="001C65B1" w:rsidRPr="00482A4A" w:rsidRDefault="00045767" w:rsidP="00C34DC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482A4A">
              <w:rPr>
                <w:rFonts w:ascii="Verdana" w:hAnsi="Verdana" w:cs="Arial"/>
                <w:bCs/>
                <w:sz w:val="20"/>
                <w:szCs w:val="20"/>
              </w:rPr>
              <w:t>120’</w:t>
            </w:r>
          </w:p>
        </w:tc>
      </w:tr>
      <w:tr w:rsidR="001C65B1" w:rsidRPr="00482A4A" w14:paraId="52725DEB" w14:textId="77777777" w:rsidTr="00FF4D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1BC32BE4" w14:textId="77777777" w:rsidR="00CA1C28" w:rsidRPr="00482A4A" w:rsidRDefault="00CA1C28" w:rsidP="00EE2A41">
            <w:pPr>
              <w:spacing w:before="60" w:after="60"/>
              <w:rPr>
                <w:rFonts w:ascii="Verdana" w:eastAsia="Century Gothic" w:hAnsi="Verdana" w:cs="Arial"/>
                <w:sz w:val="20"/>
                <w:szCs w:val="20"/>
                <w:lang w:val="it-CH"/>
              </w:rPr>
            </w:pPr>
          </w:p>
          <w:p w14:paraId="683A0911" w14:textId="77777777" w:rsidR="00CA1C28" w:rsidRPr="00482A4A" w:rsidRDefault="00CA1C28" w:rsidP="00EE2A41">
            <w:pPr>
              <w:spacing w:before="60" w:after="60"/>
              <w:rPr>
                <w:rFonts w:ascii="Verdana" w:eastAsia="Century Gothic" w:hAnsi="Verdana" w:cs="Arial"/>
                <w:sz w:val="20"/>
                <w:szCs w:val="20"/>
                <w:lang w:val="it-CH"/>
              </w:rPr>
            </w:pPr>
          </w:p>
          <w:p w14:paraId="202A512B" w14:textId="77777777" w:rsidR="00CA1C28" w:rsidRPr="00482A4A" w:rsidRDefault="00CA1C28" w:rsidP="00EE2A41">
            <w:pPr>
              <w:spacing w:before="60" w:after="60"/>
              <w:rPr>
                <w:rFonts w:ascii="Verdana" w:eastAsia="Century Gothic" w:hAnsi="Verdana" w:cs="Arial"/>
                <w:sz w:val="20"/>
                <w:szCs w:val="20"/>
                <w:lang w:val="it-CH"/>
              </w:rPr>
            </w:pPr>
          </w:p>
          <w:p w14:paraId="7ACC8F3D" w14:textId="00257768" w:rsidR="00EE2A41" w:rsidRPr="00482A4A" w:rsidRDefault="00FA72DA" w:rsidP="00EE2A41">
            <w:pPr>
              <w:spacing w:before="60" w:after="60"/>
              <w:rPr>
                <w:rFonts w:ascii="Verdana" w:eastAsia="Century Gothic" w:hAnsi="Verdana" w:cs="Arial"/>
                <w:sz w:val="20"/>
                <w:szCs w:val="20"/>
                <w:lang w:val="it-CH"/>
              </w:rPr>
            </w:pPr>
            <w:r w:rsidRPr="00482A4A">
              <w:rPr>
                <w:rFonts w:ascii="Verdana" w:eastAsia="Century Gothic" w:hAnsi="Verdana" w:cs="Arial"/>
                <w:b w:val="0"/>
                <w:bCs w:val="0"/>
                <w:sz w:val="20"/>
                <w:szCs w:val="20"/>
                <w:lang w:val="it-CH"/>
              </w:rPr>
              <w:t>d8.5a (</w:t>
            </w:r>
            <w:r w:rsidR="00EE2A41" w:rsidRPr="00482A4A">
              <w:rPr>
                <w:rFonts w:ascii="Verdana" w:eastAsia="Century Gothic" w:hAnsi="Verdana" w:cs="Arial"/>
                <w:b w:val="0"/>
                <w:bCs w:val="0"/>
                <w:sz w:val="20"/>
                <w:szCs w:val="20"/>
                <w:lang w:val="it-CH"/>
              </w:rPr>
              <w:t>6.1.5</w:t>
            </w:r>
            <w:r w:rsidRPr="00482A4A">
              <w:rPr>
                <w:rFonts w:ascii="Verdana" w:eastAsia="Century Gothic" w:hAnsi="Verdana" w:cs="Arial"/>
                <w:b w:val="0"/>
                <w:bCs w:val="0"/>
                <w:sz w:val="20"/>
                <w:szCs w:val="20"/>
                <w:lang w:val="it-CH"/>
              </w:rPr>
              <w:t>)</w:t>
            </w:r>
            <w:r w:rsidR="00EE2A41" w:rsidRPr="00482A4A">
              <w:rPr>
                <w:rFonts w:ascii="Verdana" w:eastAsia="Century Gothic" w:hAnsi="Verdana" w:cs="Arial"/>
                <w:b w:val="0"/>
                <w:bCs w:val="0"/>
                <w:sz w:val="20"/>
                <w:szCs w:val="20"/>
                <w:lang w:val="it-CH"/>
              </w:rPr>
              <w:t xml:space="preserve"> </w:t>
            </w:r>
          </w:p>
          <w:p w14:paraId="3497CEE5" w14:textId="77777777" w:rsidR="00CA1C28" w:rsidRPr="00482A4A" w:rsidRDefault="00CA1C28" w:rsidP="00EE2A41">
            <w:pPr>
              <w:spacing w:before="60" w:after="60"/>
              <w:rPr>
                <w:rFonts w:ascii="Verdana" w:eastAsia="Century Gothic" w:hAnsi="Verdana" w:cs="Arial"/>
                <w:b w:val="0"/>
                <w:bCs w:val="0"/>
                <w:sz w:val="20"/>
                <w:szCs w:val="20"/>
                <w:lang w:val="it-CH"/>
              </w:rPr>
            </w:pPr>
          </w:p>
          <w:p w14:paraId="14A003E2" w14:textId="51A7F3D2" w:rsidR="00EE2A41" w:rsidRPr="00482A4A" w:rsidRDefault="000A00C2" w:rsidP="00EE2A41">
            <w:pPr>
              <w:spacing w:before="60" w:after="60"/>
              <w:rPr>
                <w:rFonts w:ascii="Verdana" w:eastAsia="Century Gothic" w:hAnsi="Verdana" w:cs="Arial"/>
                <w:sz w:val="20"/>
                <w:szCs w:val="20"/>
                <w:lang w:val="it-CH"/>
              </w:rPr>
            </w:pPr>
            <w:r w:rsidRPr="00482A4A">
              <w:rPr>
                <w:rFonts w:ascii="Verdana" w:eastAsia="Century Gothic" w:hAnsi="Verdana" w:cs="Arial"/>
                <w:b w:val="0"/>
                <w:bCs w:val="0"/>
                <w:sz w:val="20"/>
                <w:szCs w:val="20"/>
                <w:lang w:val="it-CH"/>
              </w:rPr>
              <w:t>d8.5c (</w:t>
            </w:r>
            <w:r w:rsidR="00EE2A41" w:rsidRPr="00482A4A">
              <w:rPr>
                <w:rFonts w:ascii="Verdana" w:eastAsia="Century Gothic" w:hAnsi="Verdana" w:cs="Arial"/>
                <w:b w:val="0"/>
                <w:bCs w:val="0"/>
                <w:sz w:val="20"/>
                <w:szCs w:val="20"/>
                <w:lang w:val="it-CH"/>
              </w:rPr>
              <w:t>6.1.7</w:t>
            </w:r>
            <w:r w:rsidRPr="00482A4A">
              <w:rPr>
                <w:rFonts w:ascii="Verdana" w:eastAsia="Century Gothic" w:hAnsi="Verdana" w:cs="Arial"/>
                <w:b w:val="0"/>
                <w:bCs w:val="0"/>
                <w:sz w:val="20"/>
                <w:szCs w:val="20"/>
                <w:lang w:val="it-CH"/>
              </w:rPr>
              <w:t>)</w:t>
            </w:r>
            <w:r w:rsidR="00EE2A41" w:rsidRPr="00482A4A">
              <w:rPr>
                <w:rFonts w:ascii="Verdana" w:eastAsia="Century Gothic" w:hAnsi="Verdana" w:cs="Arial"/>
                <w:b w:val="0"/>
                <w:bCs w:val="0"/>
                <w:sz w:val="20"/>
                <w:szCs w:val="20"/>
                <w:lang w:val="it-CH"/>
              </w:rPr>
              <w:t xml:space="preserve"> </w:t>
            </w:r>
          </w:p>
          <w:p w14:paraId="460AE72E" w14:textId="77777777" w:rsidR="00CA1C28" w:rsidRPr="00482A4A" w:rsidRDefault="00CA1C28" w:rsidP="00EE2A41">
            <w:pPr>
              <w:spacing w:before="60" w:after="60"/>
              <w:rPr>
                <w:rFonts w:ascii="Verdana" w:eastAsia="Century Gothic" w:hAnsi="Verdana" w:cs="Arial"/>
                <w:b w:val="0"/>
                <w:bCs w:val="0"/>
                <w:sz w:val="20"/>
                <w:szCs w:val="20"/>
                <w:lang w:val="it-CH"/>
              </w:rPr>
            </w:pPr>
          </w:p>
          <w:p w14:paraId="59C1BE28" w14:textId="77777777" w:rsidR="00EE2A41" w:rsidRPr="00482A4A" w:rsidRDefault="00EE2A41" w:rsidP="00EE2A41">
            <w:pPr>
              <w:spacing w:before="60" w:after="60"/>
              <w:rPr>
                <w:rFonts w:ascii="Verdana" w:eastAsia="Century Gothic" w:hAnsi="Verdana" w:cs="Arial"/>
                <w:b w:val="0"/>
                <w:bCs w:val="0"/>
                <w:sz w:val="20"/>
                <w:szCs w:val="20"/>
                <w:lang w:val="it-CH"/>
              </w:rPr>
            </w:pPr>
          </w:p>
          <w:p w14:paraId="78A8E230" w14:textId="77777777" w:rsidR="00EE2A41" w:rsidRPr="00482A4A" w:rsidRDefault="00EE2A41" w:rsidP="00EE2A41">
            <w:pPr>
              <w:spacing w:before="60" w:after="60"/>
              <w:rPr>
                <w:rFonts w:ascii="Verdana" w:eastAsia="Century Gothic" w:hAnsi="Verdana" w:cs="Arial"/>
                <w:b w:val="0"/>
                <w:bCs w:val="0"/>
                <w:sz w:val="20"/>
                <w:szCs w:val="20"/>
                <w:lang w:val="it-CH"/>
              </w:rPr>
            </w:pPr>
          </w:p>
          <w:p w14:paraId="18A513BF" w14:textId="22AFCDDA" w:rsidR="00A14E35" w:rsidRPr="00482A4A" w:rsidRDefault="00712947" w:rsidP="00EE2A41">
            <w:pPr>
              <w:spacing w:before="60" w:after="60"/>
              <w:rPr>
                <w:rFonts w:ascii="Verdana" w:eastAsia="Century Gothic" w:hAnsi="Verdana" w:cs="Arial"/>
                <w:sz w:val="20"/>
                <w:szCs w:val="20"/>
                <w:lang w:val="it-CH"/>
              </w:rPr>
            </w:pPr>
            <w:r w:rsidRPr="00482A4A">
              <w:rPr>
                <w:rFonts w:ascii="Verdana" w:eastAsia="Century Gothic" w:hAnsi="Verdana" w:cs="Arial"/>
                <w:b w:val="0"/>
                <w:bCs w:val="0"/>
                <w:sz w:val="20"/>
                <w:szCs w:val="20"/>
                <w:lang w:val="it-CH"/>
              </w:rPr>
              <w:t>d8.4h (</w:t>
            </w:r>
            <w:r w:rsidR="00EE2A41" w:rsidRPr="00482A4A">
              <w:rPr>
                <w:rFonts w:ascii="Verdana" w:eastAsia="Century Gothic" w:hAnsi="Verdana" w:cs="Arial"/>
                <w:b w:val="0"/>
                <w:bCs w:val="0"/>
                <w:sz w:val="20"/>
                <w:szCs w:val="20"/>
                <w:lang w:val="it-CH"/>
              </w:rPr>
              <w:t>5.1.3</w:t>
            </w:r>
            <w:r w:rsidRPr="00482A4A">
              <w:rPr>
                <w:rFonts w:ascii="Verdana" w:eastAsia="Century Gothic" w:hAnsi="Verdana" w:cs="Arial"/>
                <w:b w:val="0"/>
                <w:bCs w:val="0"/>
                <w:sz w:val="20"/>
                <w:szCs w:val="20"/>
                <w:lang w:val="it-CH"/>
              </w:rPr>
              <w:t>)</w:t>
            </w:r>
          </w:p>
          <w:p w14:paraId="7A7F60F6" w14:textId="5E415726" w:rsidR="00EE2A41" w:rsidRPr="00482A4A" w:rsidRDefault="007B291C" w:rsidP="00EE2A41">
            <w:pPr>
              <w:spacing w:before="60" w:after="60"/>
              <w:rPr>
                <w:rFonts w:ascii="Verdana" w:eastAsia="Century Gothic" w:hAnsi="Verdana" w:cs="Arial"/>
                <w:sz w:val="20"/>
                <w:szCs w:val="20"/>
                <w:lang w:val="it-CH"/>
              </w:rPr>
            </w:pPr>
            <w:r w:rsidRPr="00482A4A">
              <w:rPr>
                <w:rFonts w:ascii="Verdana" w:eastAsia="Century Gothic" w:hAnsi="Verdana" w:cs="Arial"/>
                <w:b w:val="0"/>
                <w:bCs w:val="0"/>
                <w:sz w:val="20"/>
                <w:szCs w:val="20"/>
                <w:lang w:val="it-CH"/>
              </w:rPr>
              <w:t>d8.4i (</w:t>
            </w:r>
            <w:r w:rsidR="00EE2A41" w:rsidRPr="00482A4A">
              <w:rPr>
                <w:rFonts w:ascii="Verdana" w:eastAsia="Century Gothic" w:hAnsi="Verdana" w:cs="Arial"/>
                <w:b w:val="0"/>
                <w:bCs w:val="0"/>
                <w:sz w:val="20"/>
                <w:szCs w:val="20"/>
                <w:lang w:val="it-CH"/>
              </w:rPr>
              <w:t>6.1.3</w:t>
            </w:r>
            <w:r w:rsidRPr="00482A4A">
              <w:rPr>
                <w:rFonts w:ascii="Verdana" w:eastAsia="Century Gothic" w:hAnsi="Verdana" w:cs="Arial"/>
                <w:b w:val="0"/>
                <w:bCs w:val="0"/>
                <w:sz w:val="20"/>
                <w:szCs w:val="20"/>
                <w:lang w:val="it-CH"/>
              </w:rPr>
              <w:t>)</w:t>
            </w:r>
            <w:r w:rsidR="00EE2A41" w:rsidRPr="00482A4A">
              <w:rPr>
                <w:rFonts w:ascii="Verdana" w:eastAsia="Century Gothic" w:hAnsi="Verdana" w:cs="Arial"/>
                <w:b w:val="0"/>
                <w:bCs w:val="0"/>
                <w:sz w:val="20"/>
                <w:szCs w:val="20"/>
                <w:lang w:val="it-CH"/>
              </w:rPr>
              <w:t xml:space="preserve"> </w:t>
            </w:r>
          </w:p>
          <w:p w14:paraId="4B6A5FE4" w14:textId="77777777" w:rsidR="00A14E35" w:rsidRPr="00482A4A" w:rsidRDefault="00A14E35" w:rsidP="00EE2A41">
            <w:pPr>
              <w:spacing w:before="60" w:after="60"/>
              <w:rPr>
                <w:rFonts w:ascii="Verdana" w:eastAsia="Century Gothic" w:hAnsi="Verdana" w:cs="Arial"/>
                <w:sz w:val="20"/>
                <w:szCs w:val="20"/>
                <w:lang w:val="it-CH"/>
              </w:rPr>
            </w:pPr>
          </w:p>
          <w:p w14:paraId="15779CED" w14:textId="77777777" w:rsidR="00A14E35" w:rsidRPr="00482A4A" w:rsidRDefault="00A14E35" w:rsidP="00EE2A41">
            <w:pPr>
              <w:spacing w:before="60" w:after="60"/>
              <w:rPr>
                <w:rFonts w:ascii="Verdana" w:eastAsia="Century Gothic" w:hAnsi="Verdana" w:cs="Arial"/>
                <w:b w:val="0"/>
                <w:bCs w:val="0"/>
                <w:sz w:val="20"/>
                <w:szCs w:val="20"/>
                <w:lang w:val="it-CH"/>
              </w:rPr>
            </w:pPr>
          </w:p>
          <w:p w14:paraId="03B7A5AC" w14:textId="77777777" w:rsidR="00EE2A41" w:rsidRPr="00482A4A" w:rsidRDefault="00EE2A41" w:rsidP="00EE2A41">
            <w:pPr>
              <w:spacing w:before="60" w:after="60"/>
              <w:rPr>
                <w:rFonts w:ascii="Verdana" w:eastAsia="Century Gothic" w:hAnsi="Verdana" w:cs="Arial"/>
                <w:b w:val="0"/>
                <w:bCs w:val="0"/>
                <w:sz w:val="20"/>
                <w:szCs w:val="20"/>
                <w:lang w:val="it-CH"/>
              </w:rPr>
            </w:pPr>
          </w:p>
          <w:p w14:paraId="375B7C0B" w14:textId="77777777" w:rsidR="00EE2A41" w:rsidRPr="00482A4A" w:rsidRDefault="00EE2A41" w:rsidP="00EE2A41">
            <w:pPr>
              <w:spacing w:before="60" w:after="60"/>
              <w:rPr>
                <w:rFonts w:ascii="Verdana" w:eastAsia="Century Gothic" w:hAnsi="Verdana" w:cs="Arial"/>
                <w:sz w:val="20"/>
                <w:szCs w:val="20"/>
                <w:lang w:val="it-CH"/>
              </w:rPr>
            </w:pPr>
          </w:p>
          <w:p w14:paraId="4BB2938D" w14:textId="77777777" w:rsidR="00EE2A41" w:rsidRPr="00482A4A" w:rsidRDefault="00EE2A41" w:rsidP="00EE2A41">
            <w:pPr>
              <w:spacing w:before="60" w:after="60"/>
              <w:rPr>
                <w:rFonts w:ascii="Verdana" w:eastAsia="Century Gothic" w:hAnsi="Verdana" w:cs="Arial"/>
                <w:b w:val="0"/>
                <w:bCs w:val="0"/>
                <w:sz w:val="20"/>
                <w:szCs w:val="20"/>
                <w:lang w:val="it-CH"/>
              </w:rPr>
            </w:pPr>
          </w:p>
          <w:p w14:paraId="1CD37519" w14:textId="7F2EF044" w:rsidR="00EE2A41" w:rsidRPr="00482A4A" w:rsidRDefault="00197DE1" w:rsidP="00EE2A41">
            <w:pPr>
              <w:spacing w:before="60" w:after="60"/>
              <w:rPr>
                <w:rFonts w:ascii="Verdana" w:eastAsia="Century Gothic" w:hAnsi="Verdana" w:cs="Arial"/>
                <w:b w:val="0"/>
                <w:bCs w:val="0"/>
                <w:sz w:val="20"/>
                <w:szCs w:val="20"/>
                <w:lang w:val="it-CH"/>
              </w:rPr>
            </w:pPr>
            <w:r w:rsidRPr="00482A4A">
              <w:rPr>
                <w:rFonts w:ascii="Verdana" w:eastAsia="Century Gothic" w:hAnsi="Verdana" w:cs="Arial"/>
                <w:b w:val="0"/>
                <w:bCs w:val="0"/>
                <w:sz w:val="20"/>
                <w:szCs w:val="20"/>
                <w:lang w:val="it-CH"/>
              </w:rPr>
              <w:t>d8.4i (</w:t>
            </w:r>
            <w:r w:rsidR="00EE2A41" w:rsidRPr="00482A4A">
              <w:rPr>
                <w:rFonts w:ascii="Verdana" w:eastAsia="Century Gothic" w:hAnsi="Verdana" w:cs="Arial"/>
                <w:b w:val="0"/>
                <w:bCs w:val="0"/>
                <w:sz w:val="20"/>
                <w:szCs w:val="20"/>
                <w:lang w:val="it-CH"/>
              </w:rPr>
              <w:t>6.1.3</w:t>
            </w:r>
            <w:r w:rsidRPr="00482A4A">
              <w:rPr>
                <w:rFonts w:ascii="Verdana" w:eastAsia="Century Gothic" w:hAnsi="Verdana" w:cs="Arial"/>
                <w:b w:val="0"/>
                <w:bCs w:val="0"/>
                <w:sz w:val="20"/>
                <w:szCs w:val="20"/>
                <w:lang w:val="it-CH"/>
              </w:rPr>
              <w:t>)</w:t>
            </w:r>
          </w:p>
          <w:p w14:paraId="773FF0A2" w14:textId="72953F9E" w:rsidR="00EE2A41" w:rsidRPr="00482A4A" w:rsidRDefault="003F634B" w:rsidP="00EE2A41">
            <w:pPr>
              <w:spacing w:before="60" w:after="60"/>
              <w:rPr>
                <w:rFonts w:ascii="Verdana" w:eastAsia="Century Gothic" w:hAnsi="Verdana" w:cs="Arial"/>
                <w:sz w:val="20"/>
                <w:szCs w:val="20"/>
                <w:lang w:val="it-CH"/>
              </w:rPr>
            </w:pPr>
            <w:r w:rsidRPr="00482A4A">
              <w:rPr>
                <w:rFonts w:ascii="Verdana" w:eastAsia="Century Gothic" w:hAnsi="Verdana" w:cs="Arial"/>
                <w:b w:val="0"/>
                <w:bCs w:val="0"/>
                <w:sz w:val="20"/>
                <w:szCs w:val="20"/>
                <w:lang w:val="it-CH"/>
              </w:rPr>
              <w:t>d8.6 (</w:t>
            </w:r>
            <w:r w:rsidR="00EE2A41" w:rsidRPr="00482A4A">
              <w:rPr>
                <w:rFonts w:ascii="Verdana" w:eastAsia="Century Gothic" w:hAnsi="Verdana" w:cs="Arial"/>
                <w:b w:val="0"/>
                <w:bCs w:val="0"/>
                <w:sz w:val="20"/>
                <w:szCs w:val="20"/>
                <w:lang w:val="it-CH"/>
              </w:rPr>
              <w:t>3.2.2</w:t>
            </w:r>
            <w:r w:rsidRPr="00482A4A">
              <w:rPr>
                <w:rFonts w:ascii="Verdana" w:eastAsia="Century Gothic" w:hAnsi="Verdana" w:cs="Arial"/>
                <w:b w:val="0"/>
                <w:bCs w:val="0"/>
                <w:sz w:val="20"/>
                <w:szCs w:val="20"/>
                <w:lang w:val="it-CH"/>
              </w:rPr>
              <w:t>)</w:t>
            </w:r>
          </w:p>
          <w:p w14:paraId="4EB3684F" w14:textId="77777777" w:rsidR="001C65B1" w:rsidRPr="00482A4A" w:rsidRDefault="001C65B1" w:rsidP="0013135C">
            <w:pPr>
              <w:spacing w:before="60" w:after="60"/>
              <w:rPr>
                <w:rFonts w:ascii="Verdana" w:hAnsi="Verdana" w:cs="Arial"/>
                <w:b w:val="0"/>
                <w:bCs w:val="0"/>
                <w:sz w:val="20"/>
                <w:szCs w:val="20"/>
                <w:lang w:val="it-CH"/>
              </w:rPr>
            </w:pPr>
          </w:p>
          <w:p w14:paraId="7279A7D7" w14:textId="77777777" w:rsidR="0089225D" w:rsidRPr="00482A4A" w:rsidRDefault="0089225D" w:rsidP="0013135C">
            <w:pPr>
              <w:spacing w:before="60" w:after="60"/>
              <w:rPr>
                <w:rFonts w:ascii="Verdana" w:hAnsi="Verdana" w:cs="Arial"/>
                <w:b w:val="0"/>
                <w:bCs w:val="0"/>
                <w:sz w:val="20"/>
                <w:szCs w:val="20"/>
                <w:lang w:val="it-CH"/>
              </w:rPr>
            </w:pPr>
          </w:p>
          <w:p w14:paraId="77AB8D39" w14:textId="77777777" w:rsidR="0089225D" w:rsidRPr="00482A4A" w:rsidRDefault="0089225D" w:rsidP="0013135C">
            <w:pPr>
              <w:spacing w:before="60" w:after="60"/>
              <w:rPr>
                <w:rFonts w:ascii="Verdana" w:hAnsi="Verdana" w:cs="Arial"/>
                <w:b w:val="0"/>
                <w:bCs w:val="0"/>
                <w:sz w:val="20"/>
                <w:szCs w:val="20"/>
                <w:lang w:val="it-CH"/>
              </w:rPr>
            </w:pPr>
          </w:p>
          <w:p w14:paraId="756BE640" w14:textId="77777777" w:rsidR="0089225D" w:rsidRPr="00482A4A" w:rsidRDefault="0089225D" w:rsidP="0013135C">
            <w:pPr>
              <w:spacing w:before="60" w:after="60"/>
              <w:rPr>
                <w:rFonts w:ascii="Verdana" w:hAnsi="Verdana" w:cs="Arial"/>
                <w:b w:val="0"/>
                <w:bCs w:val="0"/>
                <w:sz w:val="20"/>
                <w:szCs w:val="20"/>
                <w:lang w:val="it-CH"/>
              </w:rPr>
            </w:pPr>
          </w:p>
          <w:p w14:paraId="420EBBC8" w14:textId="77777777" w:rsidR="0089225D" w:rsidRPr="00482A4A" w:rsidRDefault="0089225D" w:rsidP="0013135C">
            <w:pPr>
              <w:spacing w:before="60" w:after="60"/>
              <w:rPr>
                <w:rFonts w:ascii="Verdana" w:hAnsi="Verdana" w:cs="Arial"/>
                <w:b w:val="0"/>
                <w:bCs w:val="0"/>
                <w:sz w:val="20"/>
                <w:szCs w:val="20"/>
                <w:lang w:val="it-CH"/>
              </w:rPr>
            </w:pPr>
          </w:p>
          <w:p w14:paraId="789F5643" w14:textId="77777777" w:rsidR="00CF22CE" w:rsidRPr="00482A4A" w:rsidRDefault="00CF22CE" w:rsidP="00CF22CE">
            <w:pPr>
              <w:spacing w:before="60" w:after="60"/>
              <w:rPr>
                <w:rFonts w:ascii="Verdana" w:eastAsia="Century Gothic" w:hAnsi="Verdana" w:cs="Arial"/>
                <w:sz w:val="20"/>
                <w:szCs w:val="20"/>
                <w:lang w:val="it-CH"/>
              </w:rPr>
            </w:pPr>
            <w:r w:rsidRPr="00482A4A">
              <w:rPr>
                <w:rFonts w:ascii="Verdana" w:eastAsia="Century Gothic" w:hAnsi="Verdana" w:cs="Arial"/>
                <w:b w:val="0"/>
                <w:bCs w:val="0"/>
                <w:sz w:val="20"/>
                <w:szCs w:val="20"/>
                <w:lang w:val="it-CH"/>
              </w:rPr>
              <w:t xml:space="preserve">d8.5a (6.1.5) </w:t>
            </w:r>
          </w:p>
          <w:p w14:paraId="496BA405" w14:textId="05FBB387" w:rsidR="0089225D" w:rsidRPr="00482A4A" w:rsidRDefault="00CF22CE" w:rsidP="0089225D">
            <w:pPr>
              <w:spacing w:before="60" w:after="60"/>
              <w:rPr>
                <w:rFonts w:ascii="Verdana" w:hAnsi="Verdana" w:cs="Arial"/>
                <w:sz w:val="20"/>
                <w:szCs w:val="20"/>
                <w:lang w:val="it-CH"/>
              </w:rPr>
            </w:pPr>
            <w:r w:rsidRPr="00482A4A">
              <w:rPr>
                <w:rFonts w:ascii="Verdana" w:eastAsia="Century Gothic" w:hAnsi="Verdana" w:cs="Arial"/>
                <w:b w:val="0"/>
                <w:bCs w:val="0"/>
                <w:sz w:val="20"/>
                <w:szCs w:val="20"/>
                <w:lang w:val="it-CH"/>
              </w:rPr>
              <w:t>d8.5c (6.1.7)</w:t>
            </w:r>
          </w:p>
        </w:tc>
        <w:tc>
          <w:tcPr>
            <w:tcW w:w="4500" w:type="dxa"/>
          </w:tcPr>
          <w:p w14:paraId="0594E358" w14:textId="70118C3F" w:rsidR="00CA1C28" w:rsidRPr="00482A4A" w:rsidRDefault="002C265F" w:rsidP="00CA1C28">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sz w:val="20"/>
                <w:szCs w:val="20"/>
                <w:lang w:val="de-CH"/>
              </w:rPr>
            </w:pPr>
            <w:r w:rsidRPr="00482A4A">
              <w:rPr>
                <w:rFonts w:ascii="Verdana" w:eastAsia="Century Gothic" w:hAnsi="Verdana" w:cs="Arial"/>
                <w:b/>
                <w:bCs/>
                <w:color w:val="000000"/>
                <w:sz w:val="20"/>
                <w:szCs w:val="20"/>
                <w:lang w:val="de-CH"/>
              </w:rPr>
              <w:lastRenderedPageBreak/>
              <w:t>Praktische Arbeit mit Pflanzenschutzmitteln und -geräten</w:t>
            </w:r>
            <w:r w:rsidR="00CA1C28" w:rsidRPr="00482A4A">
              <w:rPr>
                <w:rFonts w:ascii="Verdana" w:eastAsia="Century Gothic" w:hAnsi="Verdana" w:cs="Arial"/>
                <w:b/>
                <w:bCs/>
                <w:color w:val="000000"/>
                <w:sz w:val="20"/>
                <w:szCs w:val="20"/>
                <w:lang w:val="de-CH"/>
              </w:rPr>
              <w:t xml:space="preserve"> </w:t>
            </w:r>
          </w:p>
          <w:p w14:paraId="3BE2598C" w14:textId="77777777" w:rsidR="00CA1C28" w:rsidRPr="00482A4A" w:rsidRDefault="00CA1C28" w:rsidP="00CA1C28">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p>
          <w:p w14:paraId="7CFE449B" w14:textId="27BB418C" w:rsidR="002C265F" w:rsidRPr="00482A4A" w:rsidRDefault="00CA1C28" w:rsidP="002C265F">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482A4A">
              <w:rPr>
                <w:rFonts w:ascii="Verdana" w:eastAsia="Century Gothic" w:hAnsi="Verdana" w:cs="Arial"/>
                <w:color w:val="000000"/>
                <w:sz w:val="20"/>
                <w:szCs w:val="20"/>
                <w:lang w:val="de-CH"/>
              </w:rPr>
              <w:t>Poste</w:t>
            </w:r>
            <w:r w:rsidR="002C265F" w:rsidRPr="00482A4A">
              <w:rPr>
                <w:rFonts w:ascii="Verdana" w:eastAsia="Century Gothic" w:hAnsi="Verdana" w:cs="Arial"/>
                <w:color w:val="000000"/>
                <w:sz w:val="20"/>
                <w:szCs w:val="20"/>
                <w:lang w:val="de-CH"/>
              </w:rPr>
              <w:t>n</w:t>
            </w:r>
            <w:r w:rsidRPr="00482A4A">
              <w:rPr>
                <w:rFonts w:ascii="Verdana" w:eastAsia="Century Gothic" w:hAnsi="Verdana" w:cs="Arial"/>
                <w:color w:val="000000"/>
                <w:sz w:val="20"/>
                <w:szCs w:val="20"/>
                <w:lang w:val="de-CH"/>
              </w:rPr>
              <w:t xml:space="preserve"> 1: </w:t>
            </w:r>
            <w:r w:rsidR="002C265F" w:rsidRPr="00482A4A">
              <w:rPr>
                <w:rFonts w:ascii="Verdana" w:eastAsia="Century Gothic" w:hAnsi="Verdana" w:cs="Arial"/>
                <w:color w:val="000000"/>
                <w:sz w:val="20"/>
                <w:szCs w:val="20"/>
                <w:lang w:val="de-CH"/>
              </w:rPr>
              <w:t xml:space="preserve">Demontage und </w:t>
            </w:r>
            <w:r w:rsidR="003A1EC4" w:rsidRPr="00482A4A">
              <w:rPr>
                <w:rFonts w:ascii="Verdana" w:eastAsia="Century Gothic" w:hAnsi="Verdana" w:cs="Arial"/>
                <w:color w:val="000000"/>
                <w:sz w:val="20"/>
                <w:szCs w:val="20"/>
                <w:lang w:val="de-CH"/>
              </w:rPr>
              <w:t>Ein</w:t>
            </w:r>
            <w:r w:rsidR="002C265F" w:rsidRPr="00482A4A">
              <w:rPr>
                <w:rFonts w:ascii="Verdana" w:eastAsia="Century Gothic" w:hAnsi="Verdana" w:cs="Arial"/>
                <w:color w:val="000000"/>
                <w:sz w:val="20"/>
                <w:szCs w:val="20"/>
                <w:lang w:val="de-CH"/>
              </w:rPr>
              <w:t>winterung der Spritzen, Benennung</w:t>
            </w:r>
            <w:r w:rsidR="00420F37" w:rsidRPr="00482A4A">
              <w:rPr>
                <w:rFonts w:ascii="Verdana" w:eastAsia="Century Gothic" w:hAnsi="Verdana" w:cs="Arial"/>
                <w:color w:val="000000"/>
                <w:sz w:val="20"/>
                <w:szCs w:val="20"/>
                <w:lang w:val="de-CH"/>
              </w:rPr>
              <w:t xml:space="preserve"> ihrer</w:t>
            </w:r>
            <w:r w:rsidR="002C265F" w:rsidRPr="00482A4A">
              <w:rPr>
                <w:rFonts w:ascii="Verdana" w:eastAsia="Century Gothic" w:hAnsi="Verdana" w:cs="Arial"/>
                <w:color w:val="000000"/>
                <w:sz w:val="20"/>
                <w:szCs w:val="20"/>
                <w:lang w:val="de-CH"/>
              </w:rPr>
              <w:t xml:space="preserve"> Teile und </w:t>
            </w:r>
            <w:r w:rsidR="00420F37" w:rsidRPr="00482A4A">
              <w:rPr>
                <w:rFonts w:ascii="Verdana" w:eastAsia="Century Gothic" w:hAnsi="Verdana" w:cs="Arial"/>
                <w:color w:val="000000"/>
                <w:sz w:val="20"/>
                <w:szCs w:val="20"/>
                <w:lang w:val="de-CH"/>
              </w:rPr>
              <w:t>deren</w:t>
            </w:r>
            <w:r w:rsidR="002C265F" w:rsidRPr="00482A4A">
              <w:rPr>
                <w:rFonts w:ascii="Verdana" w:eastAsia="Century Gothic" w:hAnsi="Verdana" w:cs="Arial"/>
                <w:color w:val="000000"/>
                <w:sz w:val="20"/>
                <w:szCs w:val="20"/>
                <w:lang w:val="de-CH"/>
              </w:rPr>
              <w:t xml:space="preserve"> Funktion, Spritztest, Entleerung</w:t>
            </w:r>
          </w:p>
          <w:p w14:paraId="14A44D79" w14:textId="77777777" w:rsidR="00CA1C28" w:rsidRPr="00AE0C60" w:rsidRDefault="00CA1C28" w:rsidP="00CA1C28">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p>
          <w:p w14:paraId="7E3CCB35" w14:textId="03D9C283" w:rsidR="00CA1C28" w:rsidRPr="00AE0C60" w:rsidRDefault="00CA1C28" w:rsidP="00CA1C28">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AE0C60">
              <w:rPr>
                <w:rFonts w:ascii="Verdana" w:eastAsia="Century Gothic" w:hAnsi="Verdana" w:cs="Arial"/>
                <w:color w:val="000000"/>
                <w:sz w:val="20"/>
                <w:szCs w:val="20"/>
                <w:lang w:val="de-CH"/>
              </w:rPr>
              <w:t>Poste</w:t>
            </w:r>
            <w:r w:rsidR="00420F37" w:rsidRPr="00AE0C60">
              <w:rPr>
                <w:rFonts w:ascii="Verdana" w:eastAsia="Century Gothic" w:hAnsi="Verdana" w:cs="Arial"/>
                <w:color w:val="000000"/>
                <w:sz w:val="20"/>
                <w:szCs w:val="20"/>
                <w:lang w:val="de-CH"/>
              </w:rPr>
              <w:t>n</w:t>
            </w:r>
            <w:r w:rsidRPr="00AE0C60">
              <w:rPr>
                <w:rFonts w:ascii="Verdana" w:eastAsia="Century Gothic" w:hAnsi="Verdana" w:cs="Arial"/>
                <w:color w:val="000000"/>
                <w:sz w:val="20"/>
                <w:szCs w:val="20"/>
                <w:lang w:val="de-CH"/>
              </w:rPr>
              <w:t xml:space="preserve"> 2: </w:t>
            </w:r>
            <w:r w:rsidR="003A1EC4" w:rsidRPr="00AE0C60">
              <w:rPr>
                <w:rFonts w:ascii="Verdana" w:eastAsia="Century Gothic" w:hAnsi="Verdana" w:cs="Arial"/>
                <w:color w:val="000000"/>
                <w:sz w:val="20"/>
                <w:szCs w:val="20"/>
                <w:lang w:val="de-CH"/>
              </w:rPr>
              <w:t>Mischen und Befüllen</w:t>
            </w:r>
          </w:p>
          <w:p w14:paraId="7D4CBB0E" w14:textId="79968127" w:rsidR="00CA1C28" w:rsidRPr="00482A4A" w:rsidRDefault="003A1EC4" w:rsidP="00CA1C28">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482A4A">
              <w:rPr>
                <w:rFonts w:ascii="Verdana" w:eastAsia="Century Gothic" w:hAnsi="Verdana" w:cs="Arial"/>
                <w:color w:val="000000"/>
                <w:sz w:val="20"/>
                <w:szCs w:val="20"/>
                <w:lang w:val="de-CH"/>
              </w:rPr>
              <w:lastRenderedPageBreak/>
              <w:t>PSA</w:t>
            </w:r>
            <w:r w:rsidR="009C44AE" w:rsidRPr="00482A4A">
              <w:rPr>
                <w:rFonts w:ascii="Verdana" w:eastAsia="Century Gothic" w:hAnsi="Verdana" w:cs="Arial"/>
                <w:color w:val="000000"/>
                <w:sz w:val="20"/>
                <w:szCs w:val="20"/>
                <w:lang w:val="de-CH"/>
              </w:rPr>
              <w:t>.</w:t>
            </w:r>
            <w:r w:rsidRPr="00482A4A">
              <w:rPr>
                <w:rFonts w:ascii="Verdana" w:eastAsia="Century Gothic" w:hAnsi="Verdana" w:cs="Arial"/>
                <w:color w:val="000000"/>
                <w:sz w:val="20"/>
                <w:szCs w:val="20"/>
                <w:lang w:val="de-CH"/>
              </w:rPr>
              <w:t xml:space="preserve"> Die Lernenden werden in das Mischen und Befüllen eingewiesen (auf das STOP-Prinzip hinweisen); </w:t>
            </w:r>
            <w:r w:rsidR="009C44AE" w:rsidRPr="00482A4A">
              <w:rPr>
                <w:rFonts w:ascii="Verdana" w:eastAsia="Century Gothic" w:hAnsi="Verdana" w:cs="Arial"/>
                <w:color w:val="000000"/>
                <w:sz w:val="20"/>
                <w:szCs w:val="20"/>
                <w:lang w:val="de-CH"/>
              </w:rPr>
              <w:t>Ort des Befüllens</w:t>
            </w:r>
            <w:r w:rsidRPr="00482A4A">
              <w:rPr>
                <w:rFonts w:ascii="Verdana" w:eastAsia="Century Gothic" w:hAnsi="Verdana" w:cs="Arial"/>
                <w:color w:val="000000"/>
                <w:sz w:val="20"/>
                <w:szCs w:val="20"/>
                <w:lang w:val="de-CH"/>
              </w:rPr>
              <w:t>, Behälter fachgerecht entsorgen</w:t>
            </w:r>
            <w:r w:rsidR="009C44AE" w:rsidRPr="00482A4A">
              <w:rPr>
                <w:rFonts w:ascii="Verdana" w:eastAsia="Century Gothic" w:hAnsi="Verdana" w:cs="Arial"/>
                <w:color w:val="000000"/>
                <w:sz w:val="20"/>
                <w:szCs w:val="20"/>
                <w:lang w:val="de-CH"/>
              </w:rPr>
              <w:t>.</w:t>
            </w:r>
          </w:p>
          <w:p w14:paraId="03B107FE" w14:textId="77777777" w:rsidR="00CA1C28" w:rsidRPr="00482A4A" w:rsidRDefault="00CA1C28" w:rsidP="00CA1C28">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p>
          <w:p w14:paraId="7DD74CD3" w14:textId="108E4DB6" w:rsidR="00FF1E93" w:rsidRPr="00482A4A" w:rsidRDefault="00CA1C28" w:rsidP="00CA1C28">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482A4A">
              <w:rPr>
                <w:rFonts w:ascii="Verdana" w:eastAsia="Century Gothic" w:hAnsi="Verdana" w:cs="Arial"/>
                <w:color w:val="000000"/>
                <w:sz w:val="20"/>
                <w:szCs w:val="20"/>
                <w:lang w:val="de-CH"/>
              </w:rPr>
              <w:t>Poste</w:t>
            </w:r>
            <w:r w:rsidR="00420F37" w:rsidRPr="00482A4A">
              <w:rPr>
                <w:rFonts w:ascii="Verdana" w:eastAsia="Century Gothic" w:hAnsi="Verdana" w:cs="Arial"/>
                <w:color w:val="000000"/>
                <w:sz w:val="20"/>
                <w:szCs w:val="20"/>
                <w:lang w:val="de-CH"/>
              </w:rPr>
              <w:t>n</w:t>
            </w:r>
            <w:r w:rsidRPr="00482A4A">
              <w:rPr>
                <w:rFonts w:ascii="Verdana" w:eastAsia="Century Gothic" w:hAnsi="Verdana" w:cs="Arial"/>
                <w:color w:val="000000"/>
                <w:sz w:val="20"/>
                <w:szCs w:val="20"/>
                <w:lang w:val="de-CH"/>
              </w:rPr>
              <w:t xml:space="preserve"> 3: </w:t>
            </w:r>
            <w:r w:rsidR="00FF1E93" w:rsidRPr="00482A4A">
              <w:rPr>
                <w:rFonts w:ascii="Verdana" w:eastAsia="Century Gothic" w:hAnsi="Verdana" w:cs="Arial"/>
                <w:color w:val="000000"/>
                <w:sz w:val="20"/>
                <w:szCs w:val="20"/>
                <w:lang w:val="de-CH"/>
              </w:rPr>
              <w:t>Anwendung des Pflanzenschutzmittels</w:t>
            </w:r>
            <w:r w:rsidR="004F7EBC" w:rsidRPr="00482A4A">
              <w:rPr>
                <w:rFonts w:ascii="Verdana" w:eastAsia="Century Gothic" w:hAnsi="Verdana" w:cs="Arial"/>
                <w:color w:val="000000"/>
                <w:sz w:val="20"/>
                <w:szCs w:val="20"/>
                <w:lang w:val="de-CH"/>
              </w:rPr>
              <w:t xml:space="preserve"> (PSM)</w:t>
            </w:r>
            <w:r w:rsidR="00FF1E93" w:rsidRPr="00482A4A">
              <w:rPr>
                <w:rFonts w:ascii="Verdana" w:eastAsia="Century Gothic" w:hAnsi="Verdana" w:cs="Arial"/>
                <w:color w:val="000000"/>
                <w:sz w:val="20"/>
                <w:szCs w:val="20"/>
                <w:lang w:val="de-CH"/>
              </w:rPr>
              <w:t xml:space="preserve"> vorbereiten</w:t>
            </w:r>
            <w:r w:rsidR="00420F37" w:rsidRPr="00482A4A">
              <w:rPr>
                <w:rFonts w:ascii="Verdana" w:eastAsia="Century Gothic" w:hAnsi="Verdana" w:cs="Arial"/>
                <w:color w:val="000000"/>
                <w:sz w:val="20"/>
                <w:szCs w:val="20"/>
                <w:lang w:val="de-CH"/>
              </w:rPr>
              <w:br/>
            </w:r>
            <w:r w:rsidR="00FF1E93" w:rsidRPr="00482A4A">
              <w:rPr>
                <w:rFonts w:ascii="Verdana" w:eastAsia="Century Gothic" w:hAnsi="Verdana" w:cs="Arial"/>
                <w:color w:val="000000"/>
                <w:sz w:val="20"/>
                <w:szCs w:val="20"/>
                <w:lang w:val="de-CH"/>
              </w:rPr>
              <w:t>Bestimmung der richtigen Ausbringmenge und Konzentration (verschiedene Beispiele), Verwendung von Hilfsmitteln: Apps, Tabellen des JKI; Berücksichtigung von Fahrgeschwindigkeit, Düsendruck und Fläche</w:t>
            </w:r>
          </w:p>
          <w:p w14:paraId="1BAAC542" w14:textId="77777777" w:rsidR="00CA1C28" w:rsidRPr="00AE0C60" w:rsidRDefault="00CA1C28" w:rsidP="00CA1C28">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p>
          <w:p w14:paraId="1086A4EE" w14:textId="4CFDC2F9" w:rsidR="00FF1E93" w:rsidRPr="00482A4A" w:rsidRDefault="00CA1C28" w:rsidP="00CA1C28">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482A4A">
              <w:rPr>
                <w:rFonts w:ascii="Verdana" w:eastAsia="Century Gothic" w:hAnsi="Verdana" w:cs="Arial"/>
                <w:color w:val="000000"/>
                <w:sz w:val="20"/>
                <w:szCs w:val="20"/>
                <w:lang w:val="de-CH"/>
              </w:rPr>
              <w:t>Poste</w:t>
            </w:r>
            <w:r w:rsidR="00FF1E93" w:rsidRPr="00482A4A">
              <w:rPr>
                <w:rFonts w:ascii="Verdana" w:eastAsia="Century Gothic" w:hAnsi="Verdana" w:cs="Arial"/>
                <w:color w:val="000000"/>
                <w:sz w:val="20"/>
                <w:szCs w:val="20"/>
                <w:lang w:val="de-CH"/>
              </w:rPr>
              <w:t>n</w:t>
            </w:r>
            <w:r w:rsidRPr="00482A4A">
              <w:rPr>
                <w:rFonts w:ascii="Verdana" w:eastAsia="Century Gothic" w:hAnsi="Verdana" w:cs="Arial"/>
                <w:color w:val="000000"/>
                <w:sz w:val="20"/>
                <w:szCs w:val="20"/>
                <w:lang w:val="de-CH"/>
              </w:rPr>
              <w:t xml:space="preserve"> 4: </w:t>
            </w:r>
            <w:r w:rsidR="009C44AE" w:rsidRPr="00482A4A">
              <w:rPr>
                <w:rFonts w:ascii="Verdana" w:eastAsia="Century Gothic" w:hAnsi="Verdana" w:cs="Arial"/>
                <w:color w:val="000000"/>
                <w:sz w:val="20"/>
                <w:szCs w:val="20"/>
                <w:lang w:val="de-CH"/>
              </w:rPr>
              <w:t>r</w:t>
            </w:r>
            <w:r w:rsidR="00FF1E93" w:rsidRPr="00482A4A">
              <w:rPr>
                <w:rFonts w:ascii="Verdana" w:eastAsia="Century Gothic" w:hAnsi="Verdana" w:cs="Arial"/>
                <w:color w:val="000000"/>
                <w:sz w:val="20"/>
                <w:szCs w:val="20"/>
                <w:lang w:val="de-CH"/>
              </w:rPr>
              <w:t>einigen, lagern und entsorgen</w:t>
            </w:r>
          </w:p>
          <w:p w14:paraId="100C0511" w14:textId="362AED4A" w:rsidR="00FF1E93" w:rsidRPr="00482A4A" w:rsidRDefault="00FF1E93" w:rsidP="00CA1C28">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482A4A">
              <w:rPr>
                <w:rFonts w:ascii="Verdana" w:eastAsia="Century Gothic" w:hAnsi="Verdana" w:cs="Arial"/>
                <w:color w:val="000000"/>
                <w:sz w:val="20"/>
                <w:szCs w:val="20"/>
                <w:lang w:val="de-CH"/>
              </w:rPr>
              <w:t>PSA</w:t>
            </w:r>
            <w:r w:rsidR="009C44AE" w:rsidRPr="00482A4A">
              <w:rPr>
                <w:rFonts w:ascii="Verdana" w:eastAsia="Century Gothic" w:hAnsi="Verdana" w:cs="Arial"/>
                <w:color w:val="000000"/>
                <w:sz w:val="20"/>
                <w:szCs w:val="20"/>
                <w:lang w:val="de-CH"/>
              </w:rPr>
              <w:t>,</w:t>
            </w:r>
            <w:r w:rsidRPr="00482A4A">
              <w:rPr>
                <w:rFonts w:ascii="Verdana" w:eastAsia="Century Gothic" w:hAnsi="Verdana" w:cs="Arial"/>
                <w:color w:val="000000"/>
                <w:sz w:val="20"/>
                <w:szCs w:val="20"/>
                <w:lang w:val="de-CH"/>
              </w:rPr>
              <w:t xml:space="preserve"> Handhabung von Restmengen, Wasch</w:t>
            </w:r>
            <w:r w:rsidR="00D90CDC" w:rsidRPr="00482A4A">
              <w:rPr>
                <w:rFonts w:ascii="Verdana" w:eastAsia="Century Gothic" w:hAnsi="Verdana" w:cs="Arial"/>
                <w:color w:val="000000"/>
                <w:sz w:val="20"/>
                <w:szCs w:val="20"/>
                <w:lang w:val="de-CH"/>
              </w:rPr>
              <w:t>platz</w:t>
            </w:r>
            <w:r w:rsidRPr="00482A4A">
              <w:rPr>
                <w:rFonts w:ascii="Verdana" w:eastAsia="Century Gothic" w:hAnsi="Verdana" w:cs="Arial"/>
                <w:color w:val="000000"/>
                <w:sz w:val="20"/>
                <w:szCs w:val="20"/>
                <w:lang w:val="de-CH"/>
              </w:rPr>
              <w:t xml:space="preserve">, Ablauf der Reinigung, Bewertung und Korrektur der Lagerung, Entsorgung abgelaufener/nicht zugelassener </w:t>
            </w:r>
            <w:r w:rsidR="009C44AE" w:rsidRPr="00482A4A">
              <w:rPr>
                <w:rFonts w:ascii="Verdana" w:eastAsia="Century Gothic" w:hAnsi="Verdana" w:cs="Arial"/>
                <w:color w:val="000000"/>
                <w:sz w:val="20"/>
                <w:szCs w:val="20"/>
                <w:lang w:val="de-CH"/>
              </w:rPr>
              <w:t>PSM</w:t>
            </w:r>
          </w:p>
          <w:p w14:paraId="41803573" w14:textId="77777777" w:rsidR="001C65B1" w:rsidRPr="00AE0C60" w:rsidRDefault="001C65B1" w:rsidP="0066223B">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lang w:val="de-CH"/>
              </w:rPr>
            </w:pPr>
          </w:p>
        </w:tc>
        <w:tc>
          <w:tcPr>
            <w:tcW w:w="4110" w:type="dxa"/>
          </w:tcPr>
          <w:p w14:paraId="6E8F4A40" w14:textId="4480ED92" w:rsidR="001C65B1" w:rsidRPr="00482A4A" w:rsidRDefault="00D90CDC" w:rsidP="00F711C3">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482A4A">
              <w:rPr>
                <w:rFonts w:ascii="Verdana" w:eastAsia="Century Gothic" w:hAnsi="Verdana" w:cs="Arial"/>
                <w:color w:val="000000"/>
                <w:sz w:val="20"/>
                <w:szCs w:val="20"/>
                <w:lang w:val="de-CH"/>
              </w:rPr>
              <w:lastRenderedPageBreak/>
              <w:t xml:space="preserve">Parcours mit 4 Posten </w:t>
            </w:r>
            <w:r w:rsidR="00473D6C" w:rsidRPr="00482A4A">
              <w:rPr>
                <w:rFonts w:ascii="Verdana" w:eastAsia="Century Gothic" w:hAnsi="Verdana" w:cs="Arial"/>
                <w:color w:val="000000"/>
                <w:sz w:val="20"/>
                <w:szCs w:val="20"/>
                <w:lang w:val="de-CH"/>
              </w:rPr>
              <w:t>zu</w:t>
            </w:r>
            <w:r w:rsidRPr="00482A4A">
              <w:rPr>
                <w:rFonts w:ascii="Verdana" w:eastAsia="Century Gothic" w:hAnsi="Verdana" w:cs="Arial"/>
                <w:color w:val="000000"/>
                <w:sz w:val="20"/>
                <w:szCs w:val="20"/>
                <w:lang w:val="de-CH"/>
              </w:rPr>
              <w:t xml:space="preserve"> je </w:t>
            </w:r>
            <w:r w:rsidR="00473D6C" w:rsidRPr="00482A4A">
              <w:rPr>
                <w:rFonts w:ascii="Verdana" w:eastAsia="Century Gothic" w:hAnsi="Verdana" w:cs="Arial"/>
                <w:color w:val="000000"/>
                <w:sz w:val="20"/>
                <w:szCs w:val="20"/>
                <w:lang w:val="de-CH"/>
              </w:rPr>
              <w:t xml:space="preserve">90 Minuten: </w:t>
            </w:r>
            <w:r w:rsidRPr="00482A4A">
              <w:rPr>
                <w:rFonts w:ascii="Verdana" w:eastAsia="Century Gothic" w:hAnsi="Verdana" w:cs="Arial"/>
                <w:color w:val="000000"/>
                <w:sz w:val="20"/>
                <w:szCs w:val="20"/>
                <w:lang w:val="de-CH"/>
              </w:rPr>
              <w:t xml:space="preserve">Die </w:t>
            </w:r>
            <w:proofErr w:type="spellStart"/>
            <w:r w:rsidRPr="00482A4A">
              <w:rPr>
                <w:rFonts w:ascii="Verdana" w:eastAsia="Century Gothic" w:hAnsi="Verdana" w:cs="Arial"/>
                <w:color w:val="000000"/>
                <w:sz w:val="20"/>
                <w:szCs w:val="20"/>
                <w:lang w:val="de-CH"/>
              </w:rPr>
              <w:t>Ausbild</w:t>
            </w:r>
            <w:r w:rsidR="00473D6C" w:rsidRPr="00482A4A">
              <w:rPr>
                <w:rFonts w:ascii="Verdana" w:eastAsia="Century Gothic" w:hAnsi="Verdana" w:cs="Arial"/>
                <w:color w:val="000000"/>
                <w:sz w:val="20"/>
                <w:szCs w:val="20"/>
                <w:lang w:val="de-CH"/>
              </w:rPr>
              <w:t>n</w:t>
            </w:r>
            <w:r w:rsidRPr="00482A4A">
              <w:rPr>
                <w:rFonts w:ascii="Verdana" w:eastAsia="Century Gothic" w:hAnsi="Verdana" w:cs="Arial"/>
                <w:color w:val="000000"/>
                <w:sz w:val="20"/>
                <w:szCs w:val="20"/>
                <w:lang w:val="de-CH"/>
              </w:rPr>
              <w:t>er</w:t>
            </w:r>
            <w:r w:rsidR="003428E5" w:rsidRPr="00482A4A">
              <w:rPr>
                <w:rFonts w:ascii="Verdana" w:eastAsia="Century Gothic" w:hAnsi="Verdana" w:cs="Arial"/>
                <w:color w:val="000000"/>
                <w:sz w:val="20"/>
                <w:szCs w:val="20"/>
                <w:lang w:val="de-CH"/>
              </w:rPr>
              <w:t>:</w:t>
            </w:r>
            <w:r w:rsidRPr="00482A4A">
              <w:rPr>
                <w:rFonts w:ascii="Verdana" w:eastAsia="Century Gothic" w:hAnsi="Verdana" w:cs="Arial"/>
                <w:color w:val="000000"/>
                <w:sz w:val="20"/>
                <w:szCs w:val="20"/>
                <w:lang w:val="de-CH"/>
              </w:rPr>
              <w:t>innen</w:t>
            </w:r>
            <w:proofErr w:type="spellEnd"/>
            <w:r w:rsidRPr="00482A4A">
              <w:rPr>
                <w:rFonts w:ascii="Verdana" w:eastAsia="Century Gothic" w:hAnsi="Verdana" w:cs="Arial"/>
                <w:color w:val="000000"/>
                <w:sz w:val="20"/>
                <w:szCs w:val="20"/>
                <w:lang w:val="de-CH"/>
              </w:rPr>
              <w:t xml:space="preserve"> zeigen den Lernenden die praktischen Arbeiten. Die Lernenden führen die praktischen Arbeiten unter Anleitung der </w:t>
            </w:r>
            <w:proofErr w:type="spellStart"/>
            <w:r w:rsidRPr="00482A4A">
              <w:rPr>
                <w:rFonts w:ascii="Verdana" w:eastAsia="Century Gothic" w:hAnsi="Verdana" w:cs="Arial"/>
                <w:color w:val="000000"/>
                <w:sz w:val="20"/>
                <w:szCs w:val="20"/>
                <w:lang w:val="de-CH"/>
              </w:rPr>
              <w:t>Ausbild</w:t>
            </w:r>
            <w:r w:rsidR="00473D6C" w:rsidRPr="00482A4A">
              <w:rPr>
                <w:rFonts w:ascii="Verdana" w:eastAsia="Century Gothic" w:hAnsi="Verdana" w:cs="Arial"/>
                <w:color w:val="000000"/>
                <w:sz w:val="20"/>
                <w:szCs w:val="20"/>
                <w:lang w:val="de-CH"/>
              </w:rPr>
              <w:t>n</w:t>
            </w:r>
            <w:r w:rsidRPr="00482A4A">
              <w:rPr>
                <w:rFonts w:ascii="Verdana" w:eastAsia="Century Gothic" w:hAnsi="Verdana" w:cs="Arial"/>
                <w:color w:val="000000"/>
                <w:sz w:val="20"/>
                <w:szCs w:val="20"/>
                <w:lang w:val="de-CH"/>
              </w:rPr>
              <w:t>er</w:t>
            </w:r>
            <w:r w:rsidR="003428E5" w:rsidRPr="00482A4A">
              <w:rPr>
                <w:rFonts w:ascii="Verdana" w:eastAsia="Century Gothic" w:hAnsi="Verdana" w:cs="Arial"/>
                <w:color w:val="000000"/>
                <w:sz w:val="20"/>
                <w:szCs w:val="20"/>
                <w:lang w:val="de-CH"/>
              </w:rPr>
              <w:t>:</w:t>
            </w:r>
            <w:r w:rsidRPr="00482A4A">
              <w:rPr>
                <w:rFonts w:ascii="Verdana" w:eastAsia="Century Gothic" w:hAnsi="Verdana" w:cs="Arial"/>
                <w:color w:val="000000"/>
                <w:sz w:val="20"/>
                <w:szCs w:val="20"/>
                <w:lang w:val="de-CH"/>
              </w:rPr>
              <w:t>innen</w:t>
            </w:r>
            <w:proofErr w:type="spellEnd"/>
            <w:r w:rsidRPr="00482A4A">
              <w:rPr>
                <w:rFonts w:ascii="Verdana" w:eastAsia="Century Gothic" w:hAnsi="Verdana" w:cs="Arial"/>
                <w:color w:val="000000"/>
                <w:sz w:val="20"/>
                <w:szCs w:val="20"/>
                <w:lang w:val="de-CH"/>
              </w:rPr>
              <w:t xml:space="preserve"> aus.</w:t>
            </w:r>
          </w:p>
        </w:tc>
        <w:tc>
          <w:tcPr>
            <w:tcW w:w="2835" w:type="dxa"/>
          </w:tcPr>
          <w:p w14:paraId="26B28B1A" w14:textId="1E9A95CC" w:rsidR="001C65B1" w:rsidRPr="00482A4A" w:rsidRDefault="0035508D" w:rsidP="00DF4FB5">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482A4A">
              <w:rPr>
                <w:rFonts w:ascii="Verdana" w:eastAsia="Century Gothic" w:hAnsi="Verdana" w:cs="Arial"/>
                <w:color w:val="000000"/>
                <w:sz w:val="20"/>
                <w:szCs w:val="20"/>
                <w:lang w:val="de-CH"/>
              </w:rPr>
              <w:t xml:space="preserve">Unterrichtsmaterial </w:t>
            </w:r>
            <w:r w:rsidR="00473D6C" w:rsidRPr="00482A4A">
              <w:rPr>
                <w:rFonts w:ascii="Verdana" w:eastAsia="Century Gothic" w:hAnsi="Verdana" w:cs="Arial"/>
                <w:color w:val="000000"/>
                <w:sz w:val="20"/>
                <w:szCs w:val="20"/>
                <w:lang w:val="de-CH"/>
              </w:rPr>
              <w:t xml:space="preserve">der </w:t>
            </w:r>
            <w:r w:rsidRPr="00482A4A">
              <w:rPr>
                <w:rFonts w:ascii="Verdana" w:eastAsia="Century Gothic" w:hAnsi="Verdana" w:cs="Arial"/>
                <w:color w:val="000000"/>
                <w:sz w:val="20"/>
                <w:szCs w:val="20"/>
                <w:lang w:val="de-CH"/>
              </w:rPr>
              <w:t xml:space="preserve">Fachbewilligung </w:t>
            </w:r>
            <w:r w:rsidR="00473D6C" w:rsidRPr="00482A4A">
              <w:rPr>
                <w:rFonts w:ascii="Verdana" w:eastAsia="Century Gothic" w:hAnsi="Verdana" w:cs="Arial"/>
                <w:color w:val="000000"/>
                <w:sz w:val="20"/>
                <w:szCs w:val="20"/>
                <w:lang w:val="de-CH"/>
              </w:rPr>
              <w:t>für die Verwendung</w:t>
            </w:r>
            <w:r w:rsidRPr="00482A4A">
              <w:rPr>
                <w:rFonts w:ascii="Verdana" w:eastAsia="Century Gothic" w:hAnsi="Verdana" w:cs="Arial"/>
                <w:color w:val="000000"/>
                <w:sz w:val="20"/>
                <w:szCs w:val="20"/>
                <w:lang w:val="de-CH"/>
              </w:rPr>
              <w:t xml:space="preserve"> </w:t>
            </w:r>
            <w:r w:rsidR="00473D6C" w:rsidRPr="00482A4A">
              <w:rPr>
                <w:rFonts w:ascii="Verdana" w:eastAsia="Century Gothic" w:hAnsi="Verdana" w:cs="Arial"/>
                <w:color w:val="000000"/>
                <w:sz w:val="20"/>
                <w:szCs w:val="20"/>
                <w:lang w:val="de-CH"/>
              </w:rPr>
              <w:t xml:space="preserve">von </w:t>
            </w:r>
            <w:r w:rsidRPr="00482A4A">
              <w:rPr>
                <w:rFonts w:ascii="Verdana" w:eastAsia="Century Gothic" w:hAnsi="Verdana" w:cs="Arial"/>
                <w:color w:val="000000"/>
                <w:sz w:val="20"/>
                <w:szCs w:val="20"/>
                <w:lang w:val="de-CH"/>
              </w:rPr>
              <w:t>Pflanzenschutzmittel</w:t>
            </w:r>
            <w:r w:rsidR="00473D6C" w:rsidRPr="00482A4A">
              <w:rPr>
                <w:rFonts w:ascii="Verdana" w:eastAsia="Century Gothic" w:hAnsi="Verdana" w:cs="Arial"/>
                <w:color w:val="000000"/>
                <w:sz w:val="20"/>
                <w:szCs w:val="20"/>
                <w:lang w:val="de-CH"/>
              </w:rPr>
              <w:t>n</w:t>
            </w:r>
          </w:p>
        </w:tc>
        <w:tc>
          <w:tcPr>
            <w:tcW w:w="1418" w:type="dxa"/>
          </w:tcPr>
          <w:p w14:paraId="2A8F31B3" w14:textId="3D3DA9AE" w:rsidR="001C65B1" w:rsidRPr="00482A4A" w:rsidRDefault="00C5620D" w:rsidP="0013135C">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482A4A">
              <w:rPr>
                <w:rFonts w:ascii="Verdana" w:hAnsi="Verdana" w:cs="Arial"/>
                <w:sz w:val="20"/>
                <w:szCs w:val="20"/>
              </w:rPr>
              <w:t>360’</w:t>
            </w:r>
          </w:p>
        </w:tc>
      </w:tr>
      <w:tr w:rsidR="001C65B1" w:rsidRPr="00482A4A" w14:paraId="1F25150E" w14:textId="77777777" w:rsidTr="00FF4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0889DB90" w14:textId="77777777" w:rsidR="001C65B1" w:rsidRPr="00482A4A" w:rsidRDefault="001C65B1" w:rsidP="0013135C">
            <w:pPr>
              <w:spacing w:before="60" w:after="60"/>
              <w:rPr>
                <w:rFonts w:ascii="Verdana" w:hAnsi="Verdana" w:cs="Arial"/>
                <w:sz w:val="20"/>
                <w:szCs w:val="20"/>
              </w:rPr>
            </w:pPr>
          </w:p>
        </w:tc>
        <w:tc>
          <w:tcPr>
            <w:tcW w:w="4500" w:type="dxa"/>
          </w:tcPr>
          <w:p w14:paraId="2BB8D8F6" w14:textId="6012C94A" w:rsidR="001C65B1" w:rsidRPr="00482A4A" w:rsidRDefault="0035508D"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482A4A">
              <w:rPr>
                <w:rFonts w:ascii="Verdana" w:hAnsi="Verdana" w:cs="Arial"/>
                <w:b/>
                <w:sz w:val="20"/>
                <w:szCs w:val="20"/>
              </w:rPr>
              <w:t>Tag</w:t>
            </w:r>
            <w:r w:rsidR="00C5620D" w:rsidRPr="00482A4A">
              <w:rPr>
                <w:rFonts w:ascii="Verdana" w:hAnsi="Verdana" w:cs="Arial"/>
                <w:b/>
                <w:sz w:val="20"/>
                <w:szCs w:val="20"/>
              </w:rPr>
              <w:t xml:space="preserve"> 2</w:t>
            </w:r>
          </w:p>
        </w:tc>
        <w:tc>
          <w:tcPr>
            <w:tcW w:w="4110" w:type="dxa"/>
          </w:tcPr>
          <w:p w14:paraId="6D68314D" w14:textId="77777777" w:rsidR="001C65B1" w:rsidRPr="00482A4A" w:rsidRDefault="001C65B1" w:rsidP="00E87C9D">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p>
        </w:tc>
        <w:tc>
          <w:tcPr>
            <w:tcW w:w="2835" w:type="dxa"/>
          </w:tcPr>
          <w:p w14:paraId="5138524E" w14:textId="77777777" w:rsidR="001C65B1" w:rsidRPr="00482A4A" w:rsidRDefault="001C65B1"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p>
        </w:tc>
        <w:tc>
          <w:tcPr>
            <w:tcW w:w="1418" w:type="dxa"/>
          </w:tcPr>
          <w:p w14:paraId="78BA5393" w14:textId="77777777" w:rsidR="001C65B1" w:rsidRPr="00482A4A" w:rsidRDefault="001C65B1"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p>
        </w:tc>
      </w:tr>
      <w:tr w:rsidR="00C5620D" w:rsidRPr="00482A4A" w14:paraId="45015EA9" w14:textId="77777777" w:rsidTr="00FF4D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14DBDD83" w14:textId="77777777" w:rsidR="00C02874" w:rsidRPr="00482A4A" w:rsidRDefault="00C02874" w:rsidP="00FB041E">
            <w:pPr>
              <w:spacing w:before="60" w:after="60"/>
              <w:rPr>
                <w:rFonts w:ascii="Verdana" w:hAnsi="Verdana" w:cs="Arial"/>
                <w:bCs w:val="0"/>
                <w:sz w:val="20"/>
                <w:szCs w:val="20"/>
                <w:lang w:val="en-US"/>
              </w:rPr>
            </w:pPr>
            <w:r w:rsidRPr="00482A4A">
              <w:rPr>
                <w:rFonts w:ascii="Verdana" w:hAnsi="Verdana" w:cs="Arial"/>
                <w:b w:val="0"/>
                <w:sz w:val="20"/>
                <w:szCs w:val="20"/>
                <w:lang w:val="en-US"/>
              </w:rPr>
              <w:t>d8.4a (3.2.1)</w:t>
            </w:r>
          </w:p>
          <w:p w14:paraId="64A70098" w14:textId="411FD209" w:rsidR="00FB041E" w:rsidRPr="00482A4A" w:rsidRDefault="00FD5E1A" w:rsidP="00FB041E">
            <w:pPr>
              <w:spacing w:before="60" w:after="60"/>
              <w:rPr>
                <w:rFonts w:ascii="Verdana" w:hAnsi="Verdana" w:cs="Arial"/>
                <w:bCs w:val="0"/>
                <w:sz w:val="20"/>
                <w:szCs w:val="20"/>
                <w:lang w:val="de-CH"/>
              </w:rPr>
            </w:pPr>
            <w:r w:rsidRPr="00482A4A">
              <w:rPr>
                <w:rFonts w:ascii="Verdana" w:hAnsi="Verdana" w:cs="Arial"/>
                <w:b w:val="0"/>
                <w:sz w:val="20"/>
                <w:szCs w:val="20"/>
                <w:lang w:val="de-CH"/>
              </w:rPr>
              <w:t>d8.4f (</w:t>
            </w:r>
            <w:r w:rsidR="00FB041E" w:rsidRPr="00482A4A">
              <w:rPr>
                <w:rFonts w:ascii="Verdana" w:hAnsi="Verdana" w:cs="Arial"/>
                <w:b w:val="0"/>
                <w:sz w:val="20"/>
                <w:szCs w:val="20"/>
                <w:lang w:val="de-CH"/>
              </w:rPr>
              <w:t>4.2.1</w:t>
            </w:r>
            <w:r w:rsidRPr="00482A4A">
              <w:rPr>
                <w:rFonts w:ascii="Verdana" w:hAnsi="Verdana" w:cs="Arial"/>
                <w:b w:val="0"/>
                <w:sz w:val="20"/>
                <w:szCs w:val="20"/>
                <w:lang w:val="de-CH"/>
              </w:rPr>
              <w:t>)</w:t>
            </w:r>
            <w:r w:rsidR="00CA5087" w:rsidRPr="00482A4A">
              <w:rPr>
                <w:rFonts w:ascii="Verdana" w:hAnsi="Verdana" w:cs="Arial"/>
                <w:b w:val="0"/>
                <w:sz w:val="20"/>
                <w:szCs w:val="20"/>
                <w:lang w:val="de-CH"/>
              </w:rPr>
              <w:t xml:space="preserve"> </w:t>
            </w:r>
          </w:p>
          <w:p w14:paraId="75CEC565" w14:textId="42F1DC31" w:rsidR="00FB041E" w:rsidRPr="00482A4A" w:rsidRDefault="00E41F70" w:rsidP="00FB041E">
            <w:pPr>
              <w:spacing w:before="60" w:after="60"/>
              <w:rPr>
                <w:rFonts w:ascii="Verdana" w:hAnsi="Verdana" w:cs="Arial"/>
                <w:bCs w:val="0"/>
                <w:sz w:val="20"/>
                <w:szCs w:val="20"/>
                <w:lang w:val="de-CH"/>
              </w:rPr>
            </w:pPr>
            <w:r w:rsidRPr="00482A4A">
              <w:rPr>
                <w:rFonts w:ascii="Verdana" w:hAnsi="Verdana" w:cs="Arial"/>
                <w:b w:val="0"/>
                <w:sz w:val="20"/>
                <w:szCs w:val="20"/>
                <w:lang w:val="de-CH"/>
              </w:rPr>
              <w:t>d8.1d (</w:t>
            </w:r>
            <w:r w:rsidR="00FB041E" w:rsidRPr="00482A4A">
              <w:rPr>
                <w:rFonts w:ascii="Verdana" w:hAnsi="Verdana" w:cs="Arial"/>
                <w:b w:val="0"/>
                <w:sz w:val="20"/>
                <w:szCs w:val="20"/>
                <w:lang w:val="de-CH"/>
              </w:rPr>
              <w:t>4.1.5</w:t>
            </w:r>
            <w:r w:rsidRPr="00482A4A">
              <w:rPr>
                <w:rFonts w:ascii="Verdana" w:hAnsi="Verdana" w:cs="Arial"/>
                <w:b w:val="0"/>
                <w:sz w:val="20"/>
                <w:szCs w:val="20"/>
                <w:lang w:val="de-CH"/>
              </w:rPr>
              <w:t>)</w:t>
            </w:r>
          </w:p>
          <w:p w14:paraId="1B760AB4" w14:textId="11425C27" w:rsidR="00C5620D" w:rsidRPr="00482A4A" w:rsidRDefault="008F412E" w:rsidP="00FB041E">
            <w:pPr>
              <w:spacing w:before="60" w:after="60"/>
              <w:rPr>
                <w:rFonts w:ascii="Verdana" w:hAnsi="Verdana" w:cs="Arial"/>
                <w:sz w:val="20"/>
                <w:szCs w:val="20"/>
              </w:rPr>
            </w:pPr>
            <w:r w:rsidRPr="00482A4A">
              <w:rPr>
                <w:rFonts w:ascii="Verdana" w:hAnsi="Verdana" w:cs="Arial"/>
                <w:b w:val="0"/>
                <w:sz w:val="20"/>
                <w:szCs w:val="20"/>
                <w:lang w:val="de-CH"/>
              </w:rPr>
              <w:t>d8.4g (</w:t>
            </w:r>
            <w:r w:rsidR="00FB041E" w:rsidRPr="00482A4A">
              <w:rPr>
                <w:rFonts w:ascii="Verdana" w:hAnsi="Verdana" w:cs="Arial"/>
                <w:b w:val="0"/>
                <w:sz w:val="20"/>
                <w:szCs w:val="20"/>
                <w:lang w:val="de-CH"/>
              </w:rPr>
              <w:t>5.1.2</w:t>
            </w:r>
            <w:r w:rsidRPr="00482A4A">
              <w:rPr>
                <w:rFonts w:ascii="Verdana" w:hAnsi="Verdana" w:cs="Arial"/>
                <w:b w:val="0"/>
                <w:sz w:val="20"/>
                <w:szCs w:val="20"/>
                <w:lang w:val="de-CH"/>
              </w:rPr>
              <w:t>)</w:t>
            </w:r>
          </w:p>
        </w:tc>
        <w:tc>
          <w:tcPr>
            <w:tcW w:w="4500" w:type="dxa"/>
          </w:tcPr>
          <w:p w14:paraId="088E4738" w14:textId="48D3CD77" w:rsidR="0030375D" w:rsidRPr="00482A4A" w:rsidRDefault="0035508D" w:rsidP="0030375D">
            <w:p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r w:rsidRPr="00482A4A">
              <w:rPr>
                <w:rFonts w:ascii="Verdana" w:hAnsi="Verdana" w:cs="Arial"/>
                <w:b/>
                <w:sz w:val="20"/>
                <w:szCs w:val="20"/>
                <w:lang w:val="de-CH"/>
              </w:rPr>
              <w:t>Erkennen und entscheiden</w:t>
            </w:r>
          </w:p>
          <w:p w14:paraId="1A856832" w14:textId="1D768D80" w:rsidR="00C5620D" w:rsidRPr="00482A4A" w:rsidRDefault="0035508D" w:rsidP="00B35F97">
            <w:p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bCs/>
                <w:sz w:val="20"/>
                <w:szCs w:val="20"/>
                <w:lang w:val="de-CH"/>
              </w:rPr>
            </w:pPr>
            <w:r w:rsidRPr="00482A4A">
              <w:rPr>
                <w:rFonts w:ascii="Verdana" w:hAnsi="Verdana" w:cs="Arial"/>
                <w:bCs/>
                <w:sz w:val="20"/>
                <w:szCs w:val="20"/>
                <w:lang w:val="de-CH"/>
              </w:rPr>
              <w:t>Beurteilung vor Ort, Informations- und Prognosesysteme, Bekämpfungs- und Schadschwellen, Nützlinge, Entscheidungshilfen, STOP-Prinzip</w:t>
            </w:r>
          </w:p>
        </w:tc>
        <w:tc>
          <w:tcPr>
            <w:tcW w:w="4110" w:type="dxa"/>
          </w:tcPr>
          <w:p w14:paraId="51046B8F" w14:textId="2126D42E" w:rsidR="0035508D" w:rsidRPr="00482A4A" w:rsidRDefault="0035508D" w:rsidP="000020BF">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482A4A">
              <w:rPr>
                <w:rFonts w:ascii="Verdana" w:eastAsia="Century Gothic" w:hAnsi="Verdana" w:cs="Arial"/>
                <w:color w:val="000000"/>
                <w:sz w:val="20"/>
                <w:szCs w:val="20"/>
                <w:lang w:val="de-CH"/>
              </w:rPr>
              <w:t>Vorkenntnisse erwerben über:</w:t>
            </w:r>
            <w:r w:rsidR="00EC67DE" w:rsidRPr="00482A4A">
              <w:rPr>
                <w:rFonts w:ascii="Verdana" w:eastAsia="Century Gothic" w:hAnsi="Verdana" w:cs="Arial"/>
                <w:color w:val="000000"/>
                <w:sz w:val="20"/>
                <w:szCs w:val="20"/>
                <w:lang w:val="de-CH"/>
              </w:rPr>
              <w:t xml:space="preserve"> Beurteilung vor Ort / Beurteilung des aktuellen Zustands, Bekämpfungs-/</w:t>
            </w:r>
            <w:r w:rsidR="003428E5" w:rsidRPr="00482A4A">
              <w:rPr>
                <w:rFonts w:ascii="Verdana" w:eastAsia="Century Gothic" w:hAnsi="Verdana" w:cs="Arial"/>
                <w:color w:val="000000"/>
                <w:sz w:val="20"/>
                <w:szCs w:val="20"/>
                <w:lang w:val="de-CH"/>
              </w:rPr>
              <w:t xml:space="preserve"> </w:t>
            </w:r>
            <w:r w:rsidR="00EC67DE" w:rsidRPr="00482A4A">
              <w:rPr>
                <w:rFonts w:ascii="Verdana" w:eastAsia="Century Gothic" w:hAnsi="Verdana" w:cs="Arial"/>
                <w:color w:val="000000"/>
                <w:sz w:val="20"/>
                <w:szCs w:val="20"/>
                <w:lang w:val="de-CH"/>
              </w:rPr>
              <w:t>Schadschwellen (empirische Werte)</w:t>
            </w:r>
            <w:r w:rsidRPr="00482A4A">
              <w:rPr>
                <w:rFonts w:ascii="Verdana" w:eastAsia="Century Gothic" w:hAnsi="Verdana" w:cs="Arial"/>
                <w:color w:val="000000"/>
                <w:sz w:val="20"/>
                <w:szCs w:val="20"/>
                <w:lang w:val="de-CH"/>
              </w:rPr>
              <w:t xml:space="preserve"> </w:t>
            </w:r>
          </w:p>
          <w:p w14:paraId="06258718" w14:textId="77777777" w:rsidR="000020BF" w:rsidRPr="00482A4A" w:rsidRDefault="000020BF" w:rsidP="000020BF">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p>
          <w:p w14:paraId="3CB25F71" w14:textId="50555694" w:rsidR="00EC67DE" w:rsidRPr="00482A4A" w:rsidRDefault="00EC67DE" w:rsidP="000020BF">
            <w:pPr>
              <w:pStyle w:val="Listenabsatz"/>
              <w:spacing w:beforeLines="20" w:before="48" w:afterLines="20" w:after="48" w:line="240" w:lineRule="auto"/>
              <w:ind w:left="0"/>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482A4A">
              <w:rPr>
                <w:rFonts w:ascii="Verdana" w:eastAsia="Century Gothic" w:hAnsi="Verdana" w:cs="Arial"/>
                <w:color w:val="000000"/>
              </w:rPr>
              <w:t>Bewertung je nach Wetter/Saison mit Foto-/Videomaterial und Feldübung; STOP-Prinzip ansprechen</w:t>
            </w:r>
          </w:p>
          <w:p w14:paraId="19A9AA86" w14:textId="77777777" w:rsidR="000020BF" w:rsidRPr="00AE0C60" w:rsidRDefault="000020BF" w:rsidP="000020BF">
            <w:pPr>
              <w:pStyle w:val="Listenabsatz"/>
              <w:spacing w:beforeLines="20" w:before="48" w:afterLines="20" w:after="48" w:line="240" w:lineRule="auto"/>
              <w:ind w:left="0"/>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p>
          <w:p w14:paraId="4FD71607" w14:textId="7F86AB30" w:rsidR="00B52F18" w:rsidRPr="00482A4A" w:rsidRDefault="00B52F18" w:rsidP="000020BF">
            <w:pPr>
              <w:pStyle w:val="Listenabsatz"/>
              <w:spacing w:beforeLines="20" w:before="48" w:afterLines="20" w:after="48" w:line="240" w:lineRule="auto"/>
              <w:ind w:left="0"/>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482A4A">
              <w:rPr>
                <w:rFonts w:ascii="Verdana" w:eastAsia="Century Gothic" w:hAnsi="Verdana" w:cs="Arial"/>
                <w:color w:val="000000"/>
              </w:rPr>
              <w:t>Parcours mit Posten mit fiktiven Beispielen (rund 20’ pro Posten)</w:t>
            </w:r>
          </w:p>
          <w:p w14:paraId="14273DE7" w14:textId="77777777" w:rsidR="000020BF" w:rsidRPr="00AE0C60" w:rsidRDefault="000020BF" w:rsidP="000020BF">
            <w:pPr>
              <w:pStyle w:val="Listenabsatz"/>
              <w:spacing w:beforeLines="20" w:before="48" w:afterLines="20" w:after="48" w:line="240" w:lineRule="auto"/>
              <w:ind w:left="36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p>
          <w:p w14:paraId="407E7F1D" w14:textId="46F414D3" w:rsidR="000020BF" w:rsidRPr="00482A4A" w:rsidRDefault="00940087" w:rsidP="000020BF">
            <w:pPr>
              <w:pStyle w:val="Listenabsatz"/>
              <w:numPr>
                <w:ilvl w:val="0"/>
                <w:numId w:val="44"/>
              </w:numPr>
              <w:spacing w:beforeLines="20" w:before="48" w:afterLines="20" w:after="48" w:line="240" w:lineRule="auto"/>
              <w:ind w:left="454"/>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482A4A">
              <w:rPr>
                <w:rFonts w:ascii="Verdana" w:eastAsia="Century Gothic" w:hAnsi="Verdana" w:cs="Arial"/>
                <w:color w:val="000000"/>
              </w:rPr>
              <w:t>Beurteilung vor Ort</w:t>
            </w:r>
          </w:p>
          <w:p w14:paraId="4FDF5E37" w14:textId="77777777" w:rsidR="000020BF" w:rsidRPr="00482A4A" w:rsidRDefault="000020BF" w:rsidP="000020BF">
            <w:pPr>
              <w:pStyle w:val="Listenabsatz"/>
              <w:spacing w:beforeLines="20" w:before="48" w:afterLines="20" w:after="48" w:line="240" w:lineRule="auto"/>
              <w:ind w:left="454"/>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p>
          <w:p w14:paraId="554B4459" w14:textId="062C472D" w:rsidR="000020BF" w:rsidRPr="00482A4A" w:rsidRDefault="00940087" w:rsidP="00965823">
            <w:pPr>
              <w:pStyle w:val="Listenabsatz"/>
              <w:numPr>
                <w:ilvl w:val="0"/>
                <w:numId w:val="44"/>
              </w:numPr>
              <w:spacing w:beforeLines="20" w:before="48" w:afterLines="20" w:after="48" w:line="240" w:lineRule="auto"/>
              <w:ind w:left="454"/>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482A4A">
              <w:rPr>
                <w:rFonts w:ascii="Verdana" w:eastAsia="Century Gothic" w:hAnsi="Verdana" w:cs="Arial"/>
                <w:color w:val="000000"/>
              </w:rPr>
              <w:lastRenderedPageBreak/>
              <w:t>Bekämpfungs-/Schadschwellen</w:t>
            </w:r>
            <w:r w:rsidRPr="00482A4A">
              <w:rPr>
                <w:rFonts w:ascii="Verdana" w:eastAsia="Century Gothic" w:hAnsi="Verdana" w:cs="Arial"/>
                <w:color w:val="000000"/>
              </w:rPr>
              <w:br/>
            </w:r>
          </w:p>
          <w:p w14:paraId="2AB121A0" w14:textId="09BC05FE" w:rsidR="00940087" w:rsidRPr="00482A4A" w:rsidRDefault="00940087" w:rsidP="000020BF">
            <w:pPr>
              <w:pStyle w:val="Listenabsatz"/>
              <w:numPr>
                <w:ilvl w:val="0"/>
                <w:numId w:val="44"/>
              </w:numPr>
              <w:spacing w:beforeLines="20" w:before="48" w:afterLines="20" w:after="48" w:line="240" w:lineRule="auto"/>
              <w:ind w:left="454"/>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lang w:val="fr-CH"/>
              </w:rPr>
            </w:pPr>
            <w:proofErr w:type="spellStart"/>
            <w:r w:rsidRPr="00482A4A">
              <w:rPr>
                <w:rFonts w:ascii="Verdana" w:eastAsia="Century Gothic" w:hAnsi="Verdana" w:cs="Arial"/>
                <w:color w:val="000000"/>
                <w:lang w:val="fr-CH"/>
              </w:rPr>
              <w:t>Nützlinge</w:t>
            </w:r>
            <w:proofErr w:type="spellEnd"/>
            <w:r w:rsidRPr="00482A4A">
              <w:rPr>
                <w:rFonts w:ascii="Verdana" w:eastAsia="Century Gothic" w:hAnsi="Verdana" w:cs="Arial"/>
                <w:color w:val="000000"/>
                <w:lang w:val="fr-CH"/>
              </w:rPr>
              <w:t xml:space="preserve"> </w:t>
            </w:r>
            <w:proofErr w:type="spellStart"/>
            <w:r w:rsidRPr="00482A4A">
              <w:rPr>
                <w:rFonts w:ascii="Verdana" w:eastAsia="Century Gothic" w:hAnsi="Verdana" w:cs="Arial"/>
                <w:color w:val="000000"/>
                <w:lang w:val="fr-CH"/>
              </w:rPr>
              <w:t>berücksichtigen</w:t>
            </w:r>
            <w:proofErr w:type="spellEnd"/>
          </w:p>
          <w:p w14:paraId="1B25E79E" w14:textId="77777777" w:rsidR="000020BF" w:rsidRPr="00482A4A" w:rsidRDefault="000020BF" w:rsidP="000020BF">
            <w:pPr>
              <w:pStyle w:val="Listenabsatz"/>
              <w:spacing w:line="240" w:lineRule="auto"/>
              <w:ind w:left="454"/>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lang w:val="fr-CH"/>
              </w:rPr>
            </w:pPr>
          </w:p>
          <w:p w14:paraId="0470F0DA" w14:textId="6091CAF1" w:rsidR="000020BF" w:rsidRPr="00AE0C60" w:rsidRDefault="00940087" w:rsidP="00DC5701">
            <w:pPr>
              <w:pStyle w:val="Listenabsatz"/>
              <w:numPr>
                <w:ilvl w:val="0"/>
                <w:numId w:val="44"/>
              </w:numPr>
              <w:spacing w:beforeLines="20" w:before="48" w:afterLines="20" w:after="48" w:line="240" w:lineRule="auto"/>
              <w:ind w:left="454"/>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AE0C60">
              <w:rPr>
                <w:rFonts w:ascii="Verdana" w:eastAsia="Century Gothic" w:hAnsi="Verdana" w:cs="Arial"/>
                <w:color w:val="000000"/>
              </w:rPr>
              <w:t>Informations- und Prognosesysteme kennen und anhand fiktiver Beispiele anwenden</w:t>
            </w:r>
            <w:r w:rsidRPr="00AE0C60">
              <w:rPr>
                <w:rFonts w:ascii="Verdana" w:eastAsia="Century Gothic" w:hAnsi="Verdana" w:cs="Arial"/>
                <w:color w:val="000000"/>
              </w:rPr>
              <w:br/>
            </w:r>
          </w:p>
          <w:p w14:paraId="0AFB009D" w14:textId="3E8BAB92" w:rsidR="00C5620D" w:rsidRPr="00482A4A" w:rsidRDefault="00940087" w:rsidP="0066223B">
            <w:pPr>
              <w:pStyle w:val="Listenabsatz"/>
              <w:spacing w:beforeLines="20" w:before="48" w:afterLines="20" w:after="48" w:line="240" w:lineRule="auto"/>
              <w:ind w:left="36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482A4A">
              <w:rPr>
                <w:rFonts w:ascii="Verdana" w:eastAsia="Century Gothic" w:hAnsi="Verdana" w:cs="Arial"/>
                <w:color w:val="000000"/>
              </w:rPr>
              <w:t>Entscheidungshilfe bei der Produktauswahl (evtl. Sonderbewilligungen, Schutz von Nützlingen), Anwendungszeitpunkt (z. B. Bienenflug)</w:t>
            </w:r>
          </w:p>
        </w:tc>
        <w:tc>
          <w:tcPr>
            <w:tcW w:w="2835" w:type="dxa"/>
          </w:tcPr>
          <w:p w14:paraId="1A81FE1C" w14:textId="329B7ABD" w:rsidR="00EA2E6B" w:rsidRPr="00482A4A" w:rsidRDefault="00EA2E6B" w:rsidP="00EA2E6B">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482A4A">
              <w:rPr>
                <w:rFonts w:ascii="Verdana" w:eastAsia="Century Gothic" w:hAnsi="Verdana" w:cs="Arial"/>
                <w:color w:val="000000"/>
                <w:sz w:val="20"/>
                <w:szCs w:val="20"/>
                <w:lang w:val="de-CH"/>
              </w:rPr>
              <w:lastRenderedPageBreak/>
              <w:t>FiBL</w:t>
            </w:r>
            <w:r w:rsidR="00B52F18" w:rsidRPr="00482A4A">
              <w:rPr>
                <w:rFonts w:ascii="Verdana" w:eastAsia="Century Gothic" w:hAnsi="Verdana" w:cs="Arial"/>
                <w:color w:val="000000"/>
                <w:sz w:val="20"/>
                <w:szCs w:val="20"/>
                <w:lang w:val="de-CH"/>
              </w:rPr>
              <w:t>-Merkblätter</w:t>
            </w:r>
          </w:p>
          <w:p w14:paraId="57937C0A" w14:textId="77777777" w:rsidR="00C5620D" w:rsidRPr="00482A4A" w:rsidRDefault="00C5620D" w:rsidP="00EA2E6B">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p>
          <w:p w14:paraId="3BA160B0" w14:textId="02BF22C0" w:rsidR="00DF4FB5" w:rsidRPr="00482A4A" w:rsidRDefault="00B52F18" w:rsidP="00EA2E6B">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482A4A">
              <w:rPr>
                <w:rFonts w:ascii="Verdana" w:eastAsia="Century Gothic" w:hAnsi="Verdana" w:cs="Arial"/>
                <w:color w:val="000000"/>
                <w:sz w:val="20"/>
                <w:szCs w:val="20"/>
                <w:lang w:val="de-CH"/>
              </w:rPr>
              <w:t>Datensammlungen</w:t>
            </w:r>
            <w:r w:rsidR="00DF4FB5" w:rsidRPr="00482A4A">
              <w:rPr>
                <w:rFonts w:ascii="Verdana" w:eastAsia="Century Gothic" w:hAnsi="Verdana" w:cs="Arial"/>
                <w:color w:val="000000"/>
                <w:sz w:val="20"/>
                <w:szCs w:val="20"/>
                <w:lang w:val="de-CH"/>
              </w:rPr>
              <w:t xml:space="preserve"> AGRIDEA</w:t>
            </w:r>
          </w:p>
          <w:p w14:paraId="3B78D7A2" w14:textId="77777777" w:rsidR="0066223B" w:rsidRPr="00482A4A" w:rsidRDefault="0066223B" w:rsidP="0066223B">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482A4A">
              <w:rPr>
                <w:rFonts w:ascii="Verdana" w:eastAsia="Century Gothic" w:hAnsi="Verdana" w:cs="Arial"/>
                <w:color w:val="000000"/>
                <w:sz w:val="20"/>
                <w:szCs w:val="20"/>
                <w:lang w:val="de-CH"/>
              </w:rPr>
              <w:t>Unterrichtsmaterial der Fachbewilligung für die Verwendung von Pflanzenschutzmitteln</w:t>
            </w:r>
          </w:p>
          <w:p w14:paraId="5A532E39" w14:textId="2B717A98" w:rsidR="00DF4FB5" w:rsidRPr="00482A4A" w:rsidRDefault="00DF4FB5" w:rsidP="00EA2E6B">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sz w:val="20"/>
                <w:szCs w:val="20"/>
                <w:lang w:val="de-CH"/>
              </w:rPr>
            </w:pPr>
          </w:p>
        </w:tc>
        <w:tc>
          <w:tcPr>
            <w:tcW w:w="1418" w:type="dxa"/>
          </w:tcPr>
          <w:p w14:paraId="44211A79" w14:textId="690C6288" w:rsidR="00C5620D" w:rsidRPr="00482A4A" w:rsidRDefault="008B491D" w:rsidP="0013135C">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Cs/>
                <w:sz w:val="20"/>
                <w:szCs w:val="20"/>
              </w:rPr>
            </w:pPr>
            <w:r w:rsidRPr="00482A4A">
              <w:rPr>
                <w:rFonts w:ascii="Verdana" w:hAnsi="Verdana" w:cs="Arial"/>
                <w:bCs/>
                <w:sz w:val="20"/>
                <w:szCs w:val="20"/>
              </w:rPr>
              <w:t>240’</w:t>
            </w:r>
          </w:p>
        </w:tc>
      </w:tr>
      <w:tr w:rsidR="00C5620D" w:rsidRPr="00482A4A" w14:paraId="5B9744DF" w14:textId="77777777" w:rsidTr="00FF4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058B3240" w14:textId="77777777" w:rsidR="00794265" w:rsidRPr="00482A4A" w:rsidRDefault="00794265" w:rsidP="00794265">
            <w:pPr>
              <w:spacing w:before="60" w:after="60"/>
              <w:rPr>
                <w:rFonts w:ascii="Verdana" w:hAnsi="Verdana" w:cs="Arial"/>
                <w:b w:val="0"/>
                <w:sz w:val="20"/>
                <w:szCs w:val="20"/>
                <w:lang w:val="sv-SE"/>
              </w:rPr>
            </w:pPr>
          </w:p>
          <w:p w14:paraId="2E43ABCE" w14:textId="77777777" w:rsidR="00794265" w:rsidRPr="00482A4A" w:rsidRDefault="00794265" w:rsidP="00794265">
            <w:pPr>
              <w:spacing w:before="60" w:after="60"/>
              <w:rPr>
                <w:rFonts w:ascii="Verdana" w:hAnsi="Verdana" w:cs="Arial"/>
                <w:b w:val="0"/>
                <w:sz w:val="20"/>
                <w:szCs w:val="20"/>
                <w:lang w:val="sv-SE"/>
              </w:rPr>
            </w:pPr>
          </w:p>
          <w:p w14:paraId="7522B6EE" w14:textId="615755D4" w:rsidR="00794265" w:rsidRPr="00482A4A" w:rsidRDefault="004C64E7" w:rsidP="00794265">
            <w:pPr>
              <w:spacing w:before="60" w:after="60"/>
              <w:rPr>
                <w:rFonts w:ascii="Verdana" w:hAnsi="Verdana" w:cs="Arial"/>
                <w:b w:val="0"/>
                <w:sz w:val="20"/>
                <w:szCs w:val="20"/>
                <w:lang w:val="sv-SE"/>
              </w:rPr>
            </w:pPr>
            <w:r w:rsidRPr="00482A4A">
              <w:rPr>
                <w:rFonts w:ascii="Verdana" w:hAnsi="Verdana" w:cs="Arial"/>
                <w:b w:val="0"/>
                <w:sz w:val="20"/>
                <w:szCs w:val="20"/>
                <w:lang w:val="sv-SE"/>
              </w:rPr>
              <w:t>d8.4j (</w:t>
            </w:r>
            <w:r w:rsidR="00794265" w:rsidRPr="00482A4A">
              <w:rPr>
                <w:rFonts w:ascii="Verdana" w:hAnsi="Verdana" w:cs="Arial"/>
                <w:b w:val="0"/>
                <w:sz w:val="20"/>
                <w:szCs w:val="20"/>
                <w:lang w:val="sv-SE"/>
              </w:rPr>
              <w:t>6.1.2.</w:t>
            </w:r>
            <w:r w:rsidRPr="00482A4A">
              <w:rPr>
                <w:rFonts w:ascii="Verdana" w:hAnsi="Verdana" w:cs="Arial"/>
                <w:b w:val="0"/>
                <w:sz w:val="20"/>
                <w:szCs w:val="20"/>
                <w:lang w:val="sv-SE"/>
              </w:rPr>
              <w:t>)</w:t>
            </w:r>
          </w:p>
          <w:p w14:paraId="4FD0B209" w14:textId="4269AB97" w:rsidR="00794265" w:rsidRPr="00482A4A" w:rsidRDefault="00505A6B" w:rsidP="00794265">
            <w:pPr>
              <w:spacing w:before="60" w:after="60"/>
              <w:rPr>
                <w:rFonts w:ascii="Verdana" w:hAnsi="Verdana" w:cs="Arial"/>
                <w:b w:val="0"/>
                <w:sz w:val="20"/>
                <w:szCs w:val="20"/>
                <w:lang w:val="sv-SE"/>
              </w:rPr>
            </w:pPr>
            <w:r w:rsidRPr="00482A4A">
              <w:rPr>
                <w:rFonts w:ascii="Verdana" w:hAnsi="Verdana" w:cs="Arial"/>
                <w:b w:val="0"/>
                <w:sz w:val="20"/>
                <w:szCs w:val="20"/>
                <w:lang w:val="sv-SE"/>
              </w:rPr>
              <w:t>d8.5b (</w:t>
            </w:r>
            <w:r w:rsidR="00794265" w:rsidRPr="00482A4A">
              <w:rPr>
                <w:rFonts w:ascii="Verdana" w:hAnsi="Verdana" w:cs="Arial"/>
                <w:b w:val="0"/>
                <w:sz w:val="20"/>
                <w:szCs w:val="20"/>
                <w:lang w:val="sv-SE"/>
              </w:rPr>
              <w:t>6.1.6</w:t>
            </w:r>
            <w:r w:rsidRPr="00482A4A">
              <w:rPr>
                <w:rFonts w:ascii="Verdana" w:hAnsi="Verdana" w:cs="Arial"/>
                <w:b w:val="0"/>
                <w:sz w:val="20"/>
                <w:szCs w:val="20"/>
                <w:lang w:val="sv-SE"/>
              </w:rPr>
              <w:t>)</w:t>
            </w:r>
          </w:p>
          <w:p w14:paraId="144ADA90" w14:textId="77777777" w:rsidR="00794265" w:rsidRPr="00482A4A" w:rsidRDefault="00794265" w:rsidP="00794265">
            <w:pPr>
              <w:spacing w:before="60" w:after="60"/>
              <w:rPr>
                <w:rFonts w:ascii="Verdana" w:hAnsi="Verdana" w:cs="Arial"/>
                <w:b w:val="0"/>
                <w:bCs w:val="0"/>
                <w:sz w:val="20"/>
                <w:szCs w:val="20"/>
                <w:lang w:val="sv-SE"/>
              </w:rPr>
            </w:pPr>
          </w:p>
          <w:p w14:paraId="16AF913E" w14:textId="77777777" w:rsidR="00794265" w:rsidRPr="00482A4A" w:rsidRDefault="00794265" w:rsidP="00794265">
            <w:pPr>
              <w:spacing w:before="60" w:after="60"/>
              <w:rPr>
                <w:rFonts w:ascii="Verdana" w:hAnsi="Verdana" w:cs="Arial"/>
                <w:b w:val="0"/>
                <w:bCs w:val="0"/>
                <w:sz w:val="20"/>
                <w:szCs w:val="20"/>
                <w:lang w:val="sv-SE"/>
              </w:rPr>
            </w:pPr>
          </w:p>
          <w:p w14:paraId="6863C393" w14:textId="77777777" w:rsidR="00794265" w:rsidRPr="00482A4A" w:rsidRDefault="00794265" w:rsidP="00794265">
            <w:pPr>
              <w:spacing w:before="60" w:after="60"/>
              <w:rPr>
                <w:rFonts w:ascii="Verdana" w:hAnsi="Verdana" w:cs="Arial"/>
                <w:b w:val="0"/>
                <w:bCs w:val="0"/>
                <w:sz w:val="20"/>
                <w:szCs w:val="20"/>
                <w:lang w:val="sv-SE"/>
              </w:rPr>
            </w:pPr>
          </w:p>
          <w:p w14:paraId="5652C640" w14:textId="77777777" w:rsidR="00794265" w:rsidRPr="00482A4A" w:rsidRDefault="00794265" w:rsidP="00794265">
            <w:pPr>
              <w:spacing w:before="60" w:after="60"/>
              <w:rPr>
                <w:rFonts w:ascii="Verdana" w:hAnsi="Verdana" w:cs="Arial"/>
                <w:b w:val="0"/>
                <w:bCs w:val="0"/>
                <w:sz w:val="20"/>
                <w:szCs w:val="20"/>
                <w:lang w:val="sv-SE"/>
              </w:rPr>
            </w:pPr>
          </w:p>
          <w:p w14:paraId="408C7C03" w14:textId="77777777" w:rsidR="00794265" w:rsidRPr="00482A4A" w:rsidRDefault="00794265" w:rsidP="00794265">
            <w:pPr>
              <w:spacing w:before="60" w:after="60"/>
              <w:rPr>
                <w:rFonts w:ascii="Verdana" w:hAnsi="Verdana" w:cs="Arial"/>
                <w:b w:val="0"/>
                <w:bCs w:val="0"/>
                <w:sz w:val="20"/>
                <w:szCs w:val="20"/>
                <w:lang w:val="sv-SE"/>
              </w:rPr>
            </w:pPr>
          </w:p>
          <w:p w14:paraId="687E551B" w14:textId="77777777" w:rsidR="00794265" w:rsidRPr="00482A4A" w:rsidRDefault="00794265" w:rsidP="00794265">
            <w:pPr>
              <w:spacing w:before="60" w:after="60"/>
              <w:rPr>
                <w:rFonts w:ascii="Verdana" w:hAnsi="Verdana" w:cs="Arial"/>
                <w:b w:val="0"/>
                <w:bCs w:val="0"/>
                <w:sz w:val="20"/>
                <w:szCs w:val="20"/>
                <w:lang w:val="sv-SE"/>
              </w:rPr>
            </w:pPr>
          </w:p>
          <w:p w14:paraId="5193DABA" w14:textId="77777777" w:rsidR="00794265" w:rsidRPr="00482A4A" w:rsidRDefault="00794265" w:rsidP="00794265">
            <w:pPr>
              <w:spacing w:before="60" w:after="60"/>
              <w:rPr>
                <w:rFonts w:ascii="Verdana" w:hAnsi="Verdana" w:cs="Arial"/>
                <w:b w:val="0"/>
                <w:bCs w:val="0"/>
                <w:sz w:val="20"/>
                <w:szCs w:val="20"/>
                <w:lang w:val="sv-SE"/>
              </w:rPr>
            </w:pPr>
          </w:p>
          <w:p w14:paraId="6913211C" w14:textId="77777777" w:rsidR="007F4FEB" w:rsidRPr="00482A4A" w:rsidRDefault="007F4FEB" w:rsidP="007F4FEB">
            <w:pPr>
              <w:spacing w:before="60" w:after="60"/>
              <w:rPr>
                <w:rFonts w:ascii="Verdana" w:eastAsia="Century Gothic" w:hAnsi="Verdana" w:cs="Arial"/>
                <w:sz w:val="20"/>
                <w:szCs w:val="20"/>
                <w:lang w:val="sv-SE"/>
              </w:rPr>
            </w:pPr>
            <w:r w:rsidRPr="00482A4A">
              <w:rPr>
                <w:rFonts w:ascii="Verdana" w:eastAsia="Century Gothic" w:hAnsi="Verdana" w:cs="Arial"/>
                <w:b w:val="0"/>
                <w:bCs w:val="0"/>
                <w:sz w:val="20"/>
                <w:szCs w:val="20"/>
                <w:lang w:val="sv-SE"/>
              </w:rPr>
              <w:t>d8.4h (5.1.3)</w:t>
            </w:r>
          </w:p>
          <w:p w14:paraId="6214EDE8" w14:textId="77777777" w:rsidR="00794265" w:rsidRPr="00482A4A" w:rsidRDefault="00794265" w:rsidP="00794265">
            <w:pPr>
              <w:spacing w:before="60" w:after="60"/>
              <w:rPr>
                <w:rFonts w:ascii="Verdana" w:hAnsi="Verdana" w:cs="Arial"/>
                <w:b w:val="0"/>
                <w:bCs w:val="0"/>
                <w:sz w:val="20"/>
                <w:szCs w:val="20"/>
                <w:lang w:val="sv-SE"/>
              </w:rPr>
            </w:pPr>
          </w:p>
          <w:p w14:paraId="57F7C32F" w14:textId="77777777" w:rsidR="00794265" w:rsidRPr="00482A4A" w:rsidRDefault="00794265" w:rsidP="00794265">
            <w:pPr>
              <w:spacing w:before="60" w:after="60"/>
              <w:rPr>
                <w:rFonts w:ascii="Verdana" w:hAnsi="Verdana" w:cs="Arial"/>
                <w:b w:val="0"/>
                <w:bCs w:val="0"/>
                <w:sz w:val="20"/>
                <w:szCs w:val="20"/>
                <w:lang w:val="sv-SE"/>
              </w:rPr>
            </w:pPr>
          </w:p>
          <w:p w14:paraId="5707BD1C" w14:textId="77777777" w:rsidR="00794265" w:rsidRPr="00482A4A" w:rsidRDefault="00794265" w:rsidP="00794265">
            <w:pPr>
              <w:spacing w:before="60" w:after="60"/>
              <w:rPr>
                <w:rFonts w:ascii="Verdana" w:hAnsi="Verdana" w:cs="Arial"/>
                <w:b w:val="0"/>
                <w:bCs w:val="0"/>
                <w:sz w:val="20"/>
                <w:szCs w:val="20"/>
                <w:lang w:val="sv-SE"/>
              </w:rPr>
            </w:pPr>
          </w:p>
          <w:p w14:paraId="5EEECF9C" w14:textId="77777777" w:rsidR="00794265" w:rsidRPr="00482A4A" w:rsidRDefault="00794265" w:rsidP="00794265">
            <w:pPr>
              <w:spacing w:before="60" w:after="60"/>
              <w:rPr>
                <w:rFonts w:ascii="Verdana" w:hAnsi="Verdana" w:cs="Arial"/>
                <w:b w:val="0"/>
                <w:bCs w:val="0"/>
                <w:sz w:val="20"/>
                <w:szCs w:val="20"/>
                <w:lang w:val="sv-SE"/>
              </w:rPr>
            </w:pPr>
          </w:p>
          <w:p w14:paraId="0A9F77DB" w14:textId="77777777" w:rsidR="00794265" w:rsidRPr="00482A4A" w:rsidRDefault="00794265" w:rsidP="00794265">
            <w:pPr>
              <w:spacing w:before="60" w:after="60"/>
              <w:rPr>
                <w:rFonts w:ascii="Verdana" w:hAnsi="Verdana" w:cs="Arial"/>
                <w:sz w:val="20"/>
                <w:szCs w:val="20"/>
                <w:lang w:val="sv-SE"/>
              </w:rPr>
            </w:pPr>
          </w:p>
          <w:p w14:paraId="22C5BA6B" w14:textId="77777777" w:rsidR="00794265" w:rsidRPr="00482A4A" w:rsidRDefault="00794265" w:rsidP="00794265">
            <w:pPr>
              <w:spacing w:before="60" w:after="60"/>
              <w:rPr>
                <w:rFonts w:ascii="Verdana" w:hAnsi="Verdana" w:cs="Arial"/>
                <w:b w:val="0"/>
                <w:bCs w:val="0"/>
                <w:sz w:val="20"/>
                <w:szCs w:val="20"/>
                <w:lang w:val="sv-SE"/>
              </w:rPr>
            </w:pPr>
          </w:p>
          <w:p w14:paraId="168D54A5" w14:textId="77777777" w:rsidR="00794265" w:rsidRPr="00482A4A" w:rsidRDefault="00794265" w:rsidP="00794265">
            <w:pPr>
              <w:spacing w:before="60" w:after="60"/>
              <w:rPr>
                <w:rFonts w:ascii="Verdana" w:hAnsi="Verdana" w:cs="Arial"/>
                <w:b w:val="0"/>
                <w:bCs w:val="0"/>
                <w:sz w:val="20"/>
                <w:szCs w:val="20"/>
                <w:lang w:val="sv-SE"/>
              </w:rPr>
            </w:pPr>
          </w:p>
          <w:p w14:paraId="1CB9BFB7" w14:textId="77777777" w:rsidR="00794265" w:rsidRPr="00482A4A" w:rsidRDefault="00794265" w:rsidP="00794265">
            <w:pPr>
              <w:spacing w:before="60" w:after="60"/>
              <w:rPr>
                <w:rFonts w:ascii="Verdana" w:hAnsi="Verdana" w:cs="Arial"/>
                <w:sz w:val="20"/>
                <w:szCs w:val="20"/>
                <w:lang w:val="sv-SE"/>
              </w:rPr>
            </w:pPr>
          </w:p>
          <w:p w14:paraId="1DA06988" w14:textId="77777777" w:rsidR="00794265" w:rsidRPr="00482A4A" w:rsidRDefault="00794265" w:rsidP="00794265">
            <w:pPr>
              <w:spacing w:before="60" w:after="60"/>
              <w:rPr>
                <w:rFonts w:ascii="Verdana" w:hAnsi="Verdana" w:cs="Arial"/>
                <w:sz w:val="20"/>
                <w:szCs w:val="20"/>
                <w:lang w:val="sv-SE"/>
              </w:rPr>
            </w:pPr>
          </w:p>
          <w:p w14:paraId="6A8D97A3" w14:textId="77777777" w:rsidR="00794265" w:rsidRPr="00482A4A" w:rsidRDefault="00794265" w:rsidP="00794265">
            <w:pPr>
              <w:spacing w:before="60" w:after="60"/>
              <w:rPr>
                <w:rFonts w:ascii="Verdana" w:hAnsi="Verdana" w:cs="Arial"/>
                <w:sz w:val="20"/>
                <w:szCs w:val="20"/>
                <w:lang w:val="sv-SE"/>
              </w:rPr>
            </w:pPr>
          </w:p>
          <w:p w14:paraId="3BF448FB" w14:textId="77777777" w:rsidR="00794265" w:rsidRPr="00482A4A" w:rsidRDefault="00794265" w:rsidP="00794265">
            <w:pPr>
              <w:spacing w:before="60" w:after="60"/>
              <w:rPr>
                <w:rFonts w:ascii="Verdana" w:hAnsi="Verdana" w:cs="Arial"/>
                <w:b w:val="0"/>
                <w:bCs w:val="0"/>
                <w:sz w:val="20"/>
                <w:szCs w:val="20"/>
                <w:lang w:val="sv-SE"/>
              </w:rPr>
            </w:pPr>
          </w:p>
          <w:p w14:paraId="7F97D289" w14:textId="77777777" w:rsidR="007F4FEB" w:rsidRPr="00482A4A" w:rsidRDefault="007F4FEB" w:rsidP="007F4FEB">
            <w:pPr>
              <w:spacing w:before="60" w:after="60"/>
              <w:rPr>
                <w:rFonts w:ascii="Verdana" w:eastAsia="Century Gothic" w:hAnsi="Verdana" w:cs="Arial"/>
                <w:sz w:val="20"/>
                <w:szCs w:val="20"/>
                <w:lang w:val="sv-SE"/>
              </w:rPr>
            </w:pPr>
            <w:r w:rsidRPr="00482A4A">
              <w:rPr>
                <w:rFonts w:ascii="Verdana" w:eastAsia="Century Gothic" w:hAnsi="Verdana" w:cs="Arial"/>
                <w:b w:val="0"/>
                <w:bCs w:val="0"/>
                <w:sz w:val="20"/>
                <w:szCs w:val="20"/>
                <w:lang w:val="sv-SE"/>
              </w:rPr>
              <w:t>d8.4h (5.1.3)</w:t>
            </w:r>
          </w:p>
          <w:p w14:paraId="7C28D3AC" w14:textId="42850940" w:rsidR="00C5620D" w:rsidRPr="00482A4A" w:rsidRDefault="0033126C" w:rsidP="00794265">
            <w:pPr>
              <w:spacing w:before="60" w:after="60"/>
              <w:rPr>
                <w:rFonts w:ascii="Verdana" w:hAnsi="Verdana" w:cs="Arial"/>
                <w:sz w:val="20"/>
                <w:szCs w:val="20"/>
                <w:lang w:val="sv-SE"/>
              </w:rPr>
            </w:pPr>
            <w:r w:rsidRPr="00482A4A">
              <w:rPr>
                <w:rFonts w:ascii="Verdana" w:hAnsi="Verdana" w:cs="Arial"/>
                <w:b w:val="0"/>
                <w:bCs w:val="0"/>
                <w:sz w:val="20"/>
                <w:szCs w:val="20"/>
                <w:lang w:val="sv-SE"/>
              </w:rPr>
              <w:t>d8.4k (</w:t>
            </w:r>
            <w:r w:rsidR="00794265" w:rsidRPr="00482A4A">
              <w:rPr>
                <w:rFonts w:ascii="Verdana" w:hAnsi="Verdana" w:cs="Arial"/>
                <w:b w:val="0"/>
                <w:bCs w:val="0"/>
                <w:sz w:val="20"/>
                <w:szCs w:val="20"/>
                <w:lang w:val="sv-SE"/>
              </w:rPr>
              <w:t>6.1.4</w:t>
            </w:r>
            <w:r w:rsidRPr="00482A4A">
              <w:rPr>
                <w:rFonts w:ascii="Verdana" w:hAnsi="Verdana" w:cs="Arial"/>
                <w:b w:val="0"/>
                <w:bCs w:val="0"/>
                <w:sz w:val="20"/>
                <w:szCs w:val="20"/>
                <w:lang w:val="sv-SE"/>
              </w:rPr>
              <w:t>)</w:t>
            </w:r>
          </w:p>
        </w:tc>
        <w:tc>
          <w:tcPr>
            <w:tcW w:w="4500" w:type="dxa"/>
          </w:tcPr>
          <w:p w14:paraId="0F7311B1" w14:textId="7A1D0E67" w:rsidR="00EF205D" w:rsidRPr="00482A4A" w:rsidRDefault="00EF205D" w:rsidP="000E2A9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482A4A">
              <w:rPr>
                <w:rFonts w:ascii="Verdana" w:hAnsi="Verdana" w:cs="Arial"/>
                <w:b/>
                <w:sz w:val="20"/>
                <w:szCs w:val="20"/>
                <w:lang w:val="de-CH"/>
              </w:rPr>
              <w:lastRenderedPageBreak/>
              <w:t>Praktische Arbeit mit Pflanzenschutzmitteln und -geräten</w:t>
            </w:r>
          </w:p>
          <w:p w14:paraId="50090F19" w14:textId="6BBAE522" w:rsidR="000E2A95" w:rsidRPr="00482A4A" w:rsidRDefault="000E2A95" w:rsidP="000E2A9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482A4A">
              <w:rPr>
                <w:rFonts w:ascii="Verdana" w:hAnsi="Verdana" w:cs="Arial"/>
                <w:bCs/>
                <w:sz w:val="20"/>
                <w:szCs w:val="20"/>
                <w:lang w:val="de-CH"/>
              </w:rPr>
              <w:t>Poste</w:t>
            </w:r>
            <w:r w:rsidR="00EF205D" w:rsidRPr="00482A4A">
              <w:rPr>
                <w:rFonts w:ascii="Verdana" w:hAnsi="Verdana" w:cs="Arial"/>
                <w:bCs/>
                <w:sz w:val="20"/>
                <w:szCs w:val="20"/>
                <w:lang w:val="de-CH"/>
              </w:rPr>
              <w:t>n</w:t>
            </w:r>
            <w:r w:rsidRPr="00482A4A">
              <w:rPr>
                <w:rFonts w:ascii="Verdana" w:hAnsi="Verdana" w:cs="Arial"/>
                <w:bCs/>
                <w:sz w:val="20"/>
                <w:szCs w:val="20"/>
                <w:lang w:val="de-CH"/>
              </w:rPr>
              <w:t xml:space="preserve"> 1: </w:t>
            </w:r>
            <w:r w:rsidR="00EF205D" w:rsidRPr="00482A4A">
              <w:rPr>
                <w:rFonts w:ascii="Verdana" w:hAnsi="Verdana" w:cs="Arial"/>
                <w:bCs/>
                <w:sz w:val="20"/>
                <w:szCs w:val="20"/>
                <w:lang w:val="de-CH"/>
              </w:rPr>
              <w:t>Anwendung des PSM vorbereiten («überlegen»):</w:t>
            </w:r>
          </w:p>
          <w:p w14:paraId="5CE27064" w14:textId="02DA2CB6" w:rsidR="00EF205D" w:rsidRPr="00482A4A" w:rsidRDefault="00EF205D" w:rsidP="000E2A9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482A4A">
              <w:rPr>
                <w:rFonts w:ascii="Verdana" w:hAnsi="Verdana" w:cs="Arial"/>
                <w:bCs/>
                <w:sz w:val="20"/>
                <w:szCs w:val="20"/>
                <w:lang w:val="de-CH"/>
              </w:rPr>
              <w:t xml:space="preserve">Anwendung vorbereiten und dabei Folgendes berücksichtigen: </w:t>
            </w:r>
            <w:r w:rsidR="004F7EBC" w:rsidRPr="00482A4A">
              <w:rPr>
                <w:rFonts w:ascii="Verdana" w:hAnsi="Verdana" w:cs="Arial"/>
                <w:bCs/>
                <w:sz w:val="20"/>
                <w:szCs w:val="20"/>
                <w:lang w:val="de-CH"/>
              </w:rPr>
              <w:t xml:space="preserve">die </w:t>
            </w:r>
            <w:r w:rsidRPr="00482A4A">
              <w:rPr>
                <w:rFonts w:ascii="Verdana" w:hAnsi="Verdana" w:cs="Arial"/>
                <w:bCs/>
                <w:sz w:val="20"/>
                <w:szCs w:val="20"/>
                <w:lang w:val="de-CH"/>
              </w:rPr>
              <w:t xml:space="preserve">verschiedenen Düsen, </w:t>
            </w:r>
            <w:r w:rsidR="004F7EBC" w:rsidRPr="00482A4A">
              <w:rPr>
                <w:rFonts w:ascii="Verdana" w:hAnsi="Verdana" w:cs="Arial"/>
                <w:bCs/>
                <w:sz w:val="20"/>
                <w:szCs w:val="20"/>
                <w:lang w:val="de-CH"/>
              </w:rPr>
              <w:t>Distanz zum Wasser, Abdrift, Abschwemmung, äussere Einflüsse (Wind, Temperatur, Luftfeuchtigkeit, Blattfeuchtigkeit), Dokumentation</w:t>
            </w:r>
          </w:p>
          <w:p w14:paraId="1EFFCE05" w14:textId="77777777" w:rsidR="000E2A95" w:rsidRPr="00AE0C60" w:rsidRDefault="000E2A95" w:rsidP="000E2A9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p w14:paraId="62AE79FD" w14:textId="029834FA" w:rsidR="000852EB" w:rsidRPr="00482A4A" w:rsidRDefault="000E2A95" w:rsidP="000E2A95">
            <w:pPr>
              <w:spacing w:before="60" w:after="60"/>
              <w:cnfStyle w:val="000000100000" w:firstRow="0" w:lastRow="0" w:firstColumn="0" w:lastColumn="0" w:oddVBand="0" w:evenVBand="0" w:oddHBand="1" w:evenHBand="0" w:firstRowFirstColumn="0" w:firstRowLastColumn="0" w:lastRowFirstColumn="0" w:lastRowLastColumn="0"/>
              <w:rPr>
                <w:lang w:val="de-CH"/>
              </w:rPr>
            </w:pPr>
            <w:r w:rsidRPr="00482A4A">
              <w:rPr>
                <w:rFonts w:ascii="Verdana" w:hAnsi="Verdana" w:cs="Arial"/>
                <w:bCs/>
                <w:sz w:val="20"/>
                <w:szCs w:val="20"/>
                <w:lang w:val="de-CH"/>
              </w:rPr>
              <w:t>Poste</w:t>
            </w:r>
            <w:r w:rsidR="004F7EBC" w:rsidRPr="00482A4A">
              <w:rPr>
                <w:rFonts w:ascii="Verdana" w:hAnsi="Verdana" w:cs="Arial"/>
                <w:bCs/>
                <w:sz w:val="20"/>
                <w:szCs w:val="20"/>
                <w:lang w:val="de-CH"/>
              </w:rPr>
              <w:t>n</w:t>
            </w:r>
            <w:r w:rsidRPr="00482A4A">
              <w:rPr>
                <w:rFonts w:ascii="Verdana" w:hAnsi="Verdana" w:cs="Arial"/>
                <w:bCs/>
                <w:sz w:val="20"/>
                <w:szCs w:val="20"/>
                <w:lang w:val="de-CH"/>
              </w:rPr>
              <w:t xml:space="preserve"> 2: </w:t>
            </w:r>
            <w:r w:rsidR="004F7EBC" w:rsidRPr="00482A4A">
              <w:rPr>
                <w:rFonts w:ascii="Verdana" w:hAnsi="Verdana" w:cs="Arial"/>
                <w:bCs/>
                <w:sz w:val="20"/>
                <w:szCs w:val="20"/>
                <w:lang w:val="de-CH"/>
              </w:rPr>
              <w:t>Übungen zum Mischen und Befüllen</w:t>
            </w:r>
            <w:r w:rsidR="000852EB" w:rsidRPr="00482A4A">
              <w:rPr>
                <w:rFonts w:ascii="Verdana" w:hAnsi="Verdana" w:cs="Arial"/>
                <w:bCs/>
                <w:sz w:val="20"/>
                <w:szCs w:val="20"/>
                <w:lang w:val="de-CH"/>
              </w:rPr>
              <w:t>:</w:t>
            </w:r>
            <w:r w:rsidR="004F7EBC" w:rsidRPr="00482A4A">
              <w:rPr>
                <w:rFonts w:ascii="Verdana" w:hAnsi="Verdana" w:cs="Arial"/>
                <w:bCs/>
                <w:sz w:val="20"/>
                <w:szCs w:val="20"/>
                <w:lang w:val="de-CH"/>
              </w:rPr>
              <w:t xml:space="preserve"> </w:t>
            </w:r>
            <w:r w:rsidR="004F7EBC" w:rsidRPr="00482A4A">
              <w:rPr>
                <w:rFonts w:ascii="Verdana" w:hAnsi="Verdana" w:cs="Arial"/>
                <w:bCs/>
                <w:sz w:val="20"/>
                <w:szCs w:val="20"/>
                <w:lang w:val="de-CH"/>
              </w:rPr>
              <w:br/>
            </w:r>
            <w:r w:rsidR="000852EB" w:rsidRPr="00482A4A">
              <w:rPr>
                <w:rFonts w:ascii="Verdana" w:hAnsi="Verdana" w:cs="Arial"/>
                <w:bCs/>
                <w:sz w:val="20"/>
                <w:szCs w:val="20"/>
                <w:lang w:val="de-CH"/>
              </w:rPr>
              <w:t>PSA</w:t>
            </w:r>
            <w:r w:rsidR="00346CBB" w:rsidRPr="00482A4A">
              <w:rPr>
                <w:rFonts w:ascii="Verdana" w:hAnsi="Verdana" w:cs="Arial"/>
                <w:bCs/>
                <w:sz w:val="20"/>
                <w:szCs w:val="20"/>
                <w:lang w:val="de-CH"/>
              </w:rPr>
              <w:t>, d</w:t>
            </w:r>
            <w:r w:rsidR="000852EB" w:rsidRPr="00482A4A">
              <w:rPr>
                <w:rFonts w:ascii="Verdana" w:hAnsi="Verdana" w:cs="Arial"/>
                <w:bCs/>
                <w:sz w:val="20"/>
                <w:szCs w:val="20"/>
                <w:lang w:val="de-CH"/>
              </w:rPr>
              <w:t>ie Lernenden üben unter Aufsicht das Mischen und Befüllen (auf das STOP-Prinzip hinweisen); Ort des Befüllens, fachgerechte Entsorgung der Behälter, gegenseitige</w:t>
            </w:r>
            <w:r w:rsidR="0066223B" w:rsidRPr="00482A4A">
              <w:rPr>
                <w:rFonts w:ascii="Verdana" w:hAnsi="Verdana" w:cs="Arial"/>
                <w:bCs/>
                <w:sz w:val="20"/>
                <w:szCs w:val="20"/>
                <w:lang w:val="de-CH"/>
              </w:rPr>
              <w:t>s Anleiten</w:t>
            </w:r>
            <w:r w:rsidR="000852EB" w:rsidRPr="00482A4A">
              <w:rPr>
                <w:rFonts w:ascii="Verdana" w:hAnsi="Verdana" w:cs="Arial"/>
                <w:bCs/>
                <w:sz w:val="20"/>
                <w:szCs w:val="20"/>
                <w:lang w:val="de-CH"/>
              </w:rPr>
              <w:t xml:space="preserve"> üben; zusätzliche Aufgaben für Untergruppen bereitstellen: z.</w:t>
            </w:r>
            <w:r w:rsidR="00346CBB" w:rsidRPr="00482A4A">
              <w:rPr>
                <w:rFonts w:ascii="Verdana" w:hAnsi="Verdana" w:cs="Arial"/>
                <w:bCs/>
                <w:sz w:val="20"/>
                <w:szCs w:val="20"/>
                <w:lang w:val="de-CH"/>
              </w:rPr>
              <w:t> </w:t>
            </w:r>
            <w:r w:rsidR="000852EB" w:rsidRPr="00482A4A">
              <w:rPr>
                <w:rFonts w:ascii="Verdana" w:hAnsi="Verdana" w:cs="Arial"/>
                <w:bCs/>
                <w:sz w:val="20"/>
                <w:szCs w:val="20"/>
                <w:lang w:val="de-CH"/>
              </w:rPr>
              <w:t>B. Rückenspr</w:t>
            </w:r>
            <w:r w:rsidR="00DB1939" w:rsidRPr="00482A4A">
              <w:rPr>
                <w:rFonts w:ascii="Verdana" w:hAnsi="Verdana" w:cs="Arial"/>
                <w:bCs/>
                <w:sz w:val="20"/>
                <w:szCs w:val="20"/>
                <w:lang w:val="de-CH"/>
              </w:rPr>
              <w:t>itze</w:t>
            </w:r>
            <w:r w:rsidR="000852EB" w:rsidRPr="00482A4A">
              <w:rPr>
                <w:rFonts w:ascii="Verdana" w:hAnsi="Verdana" w:cs="Arial"/>
                <w:bCs/>
                <w:sz w:val="20"/>
                <w:szCs w:val="20"/>
                <w:lang w:val="de-CH"/>
              </w:rPr>
              <w:t xml:space="preserve"> als zweites Gerät hinzufügen</w:t>
            </w:r>
          </w:p>
          <w:p w14:paraId="1F31847B" w14:textId="77777777" w:rsidR="000E2A95" w:rsidRPr="00AE0C60" w:rsidRDefault="000E2A95" w:rsidP="000E2A9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p w14:paraId="3AB6AD19" w14:textId="77777777" w:rsidR="003428E5" w:rsidRPr="00AE0C60" w:rsidRDefault="003428E5" w:rsidP="000E2A9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p w14:paraId="49B41735" w14:textId="73D9A6E3" w:rsidR="000E2A95" w:rsidRPr="00482A4A" w:rsidRDefault="000E2A95" w:rsidP="000E2A9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482A4A">
              <w:rPr>
                <w:rFonts w:ascii="Verdana" w:hAnsi="Verdana" w:cs="Arial"/>
                <w:bCs/>
                <w:sz w:val="20"/>
                <w:szCs w:val="20"/>
                <w:lang w:val="de-CH"/>
              </w:rPr>
              <w:t>Poste</w:t>
            </w:r>
            <w:r w:rsidR="00346CBB" w:rsidRPr="00482A4A">
              <w:rPr>
                <w:rFonts w:ascii="Verdana" w:hAnsi="Verdana" w:cs="Arial"/>
                <w:bCs/>
                <w:sz w:val="20"/>
                <w:szCs w:val="20"/>
                <w:lang w:val="de-CH"/>
              </w:rPr>
              <w:t>n</w:t>
            </w:r>
            <w:r w:rsidRPr="00482A4A">
              <w:rPr>
                <w:rFonts w:ascii="Verdana" w:hAnsi="Verdana" w:cs="Arial"/>
                <w:bCs/>
                <w:sz w:val="20"/>
                <w:szCs w:val="20"/>
                <w:lang w:val="de-CH"/>
              </w:rPr>
              <w:t xml:space="preserve"> 3: </w:t>
            </w:r>
            <w:r w:rsidR="00346CBB" w:rsidRPr="00482A4A">
              <w:rPr>
                <w:rFonts w:ascii="Verdana" w:hAnsi="Verdana" w:cs="Arial"/>
                <w:bCs/>
                <w:sz w:val="20"/>
                <w:szCs w:val="20"/>
                <w:lang w:val="de-CH"/>
              </w:rPr>
              <w:t>Ausbringung/Einsatz</w:t>
            </w:r>
            <w:r w:rsidRPr="00482A4A">
              <w:rPr>
                <w:rFonts w:ascii="Verdana" w:hAnsi="Verdana" w:cs="Arial"/>
                <w:bCs/>
                <w:sz w:val="20"/>
                <w:szCs w:val="20"/>
                <w:lang w:val="de-CH"/>
              </w:rPr>
              <w:t>:</w:t>
            </w:r>
          </w:p>
          <w:p w14:paraId="454D7062" w14:textId="47BD92B1" w:rsidR="00C5620D" w:rsidRPr="00482A4A" w:rsidRDefault="00346CBB" w:rsidP="00DE5871">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482A4A">
              <w:rPr>
                <w:rFonts w:ascii="Verdana" w:eastAsia="Century Gothic" w:hAnsi="Verdana" w:cs="Arial"/>
                <w:color w:val="000000"/>
                <w:sz w:val="20"/>
                <w:szCs w:val="20"/>
                <w:lang w:val="de-CH"/>
              </w:rPr>
              <w:t>PSA, Anwendung mit grossen Spritzgerät</w:t>
            </w:r>
            <w:r w:rsidR="00DE5871" w:rsidRPr="00482A4A">
              <w:rPr>
                <w:rFonts w:ascii="Verdana" w:eastAsia="Century Gothic" w:hAnsi="Verdana" w:cs="Arial"/>
                <w:color w:val="000000"/>
                <w:sz w:val="20"/>
                <w:szCs w:val="20"/>
                <w:lang w:val="de-CH"/>
              </w:rPr>
              <w:t>en</w:t>
            </w:r>
            <w:r w:rsidRPr="00482A4A">
              <w:rPr>
                <w:rFonts w:ascii="Verdana" w:eastAsia="Century Gothic" w:hAnsi="Verdana" w:cs="Arial"/>
                <w:color w:val="000000"/>
                <w:sz w:val="20"/>
                <w:szCs w:val="20"/>
                <w:lang w:val="de-CH"/>
              </w:rPr>
              <w:t xml:space="preserve"> (Vergleich </w:t>
            </w:r>
            <w:proofErr w:type="spellStart"/>
            <w:r w:rsidRPr="00482A4A">
              <w:rPr>
                <w:rFonts w:ascii="Verdana" w:eastAsia="Century Gothic" w:hAnsi="Verdana" w:cs="Arial"/>
                <w:color w:val="000000"/>
                <w:sz w:val="20"/>
                <w:szCs w:val="20"/>
                <w:lang w:val="de-CH"/>
              </w:rPr>
              <w:t>Injek</w:t>
            </w:r>
            <w:r w:rsidR="00DB1939" w:rsidRPr="00482A4A">
              <w:rPr>
                <w:rFonts w:ascii="Verdana" w:eastAsia="Century Gothic" w:hAnsi="Verdana" w:cs="Arial"/>
                <w:color w:val="000000"/>
                <w:sz w:val="20"/>
                <w:szCs w:val="20"/>
                <w:lang w:val="de-CH"/>
              </w:rPr>
              <w:t>tor</w:t>
            </w:r>
            <w:r w:rsidRPr="00482A4A">
              <w:rPr>
                <w:rFonts w:ascii="Verdana" w:eastAsia="Century Gothic" w:hAnsi="Verdana" w:cs="Arial"/>
                <w:color w:val="000000"/>
                <w:sz w:val="20"/>
                <w:szCs w:val="20"/>
                <w:lang w:val="de-CH"/>
              </w:rPr>
              <w:t>düsen</w:t>
            </w:r>
            <w:proofErr w:type="spellEnd"/>
            <w:r w:rsidRPr="00482A4A">
              <w:rPr>
                <w:rFonts w:ascii="Verdana" w:eastAsia="Century Gothic" w:hAnsi="Verdana" w:cs="Arial"/>
                <w:color w:val="000000"/>
                <w:sz w:val="20"/>
                <w:szCs w:val="20"/>
                <w:lang w:val="de-CH"/>
              </w:rPr>
              <w:t xml:space="preserve"> – herkömmliche Düsen), Abdrift</w:t>
            </w:r>
            <w:r w:rsidR="00DB1939" w:rsidRPr="00482A4A">
              <w:rPr>
                <w:rFonts w:ascii="Verdana" w:eastAsia="Century Gothic" w:hAnsi="Verdana" w:cs="Arial"/>
                <w:color w:val="000000"/>
                <w:sz w:val="20"/>
                <w:szCs w:val="20"/>
                <w:lang w:val="de-CH"/>
              </w:rPr>
              <w:t xml:space="preserve">, wasserempfindliches Papier (Benetzung), verschiedene Druckeinstellungen, Fahrtechnik, Spritzunterbrechung, verstopfte Düsen, Rückenspritze, Befüllung (Berechnungsbeispiel, </w:t>
            </w:r>
            <w:proofErr w:type="spellStart"/>
            <w:r w:rsidR="00DB1939" w:rsidRPr="00482A4A">
              <w:rPr>
                <w:rFonts w:ascii="Verdana" w:eastAsia="Century Gothic" w:hAnsi="Verdana" w:cs="Arial"/>
                <w:color w:val="000000"/>
                <w:sz w:val="20"/>
                <w:szCs w:val="20"/>
                <w:lang w:val="de-CH"/>
              </w:rPr>
              <w:t>Befüllungs</w:t>
            </w:r>
            <w:proofErr w:type="spellEnd"/>
            <w:r w:rsidR="00DB1939" w:rsidRPr="00482A4A">
              <w:rPr>
                <w:rFonts w:ascii="Verdana" w:eastAsia="Century Gothic" w:hAnsi="Verdana" w:cs="Arial"/>
                <w:color w:val="000000"/>
                <w:sz w:val="20"/>
                <w:szCs w:val="20"/>
                <w:lang w:val="de-CH"/>
              </w:rPr>
              <w:t>-App)</w:t>
            </w:r>
          </w:p>
        </w:tc>
        <w:tc>
          <w:tcPr>
            <w:tcW w:w="4110" w:type="dxa"/>
          </w:tcPr>
          <w:p w14:paraId="708D5305" w14:textId="1F62EABF" w:rsidR="00957518" w:rsidRPr="00482A4A" w:rsidRDefault="00957518" w:rsidP="0095751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482A4A">
              <w:rPr>
                <w:rFonts w:ascii="Verdana" w:eastAsia="Century Gothic" w:hAnsi="Verdana" w:cs="Arial"/>
                <w:color w:val="000000"/>
                <w:sz w:val="20"/>
                <w:szCs w:val="20"/>
              </w:rPr>
              <w:lastRenderedPageBreak/>
              <w:t xml:space="preserve">Parcours </w:t>
            </w:r>
            <w:r w:rsidR="00EF205D" w:rsidRPr="00482A4A">
              <w:rPr>
                <w:rFonts w:ascii="Verdana" w:eastAsia="Century Gothic" w:hAnsi="Verdana" w:cs="Arial"/>
                <w:color w:val="000000"/>
                <w:sz w:val="20"/>
                <w:szCs w:val="20"/>
              </w:rPr>
              <w:t>mit</w:t>
            </w:r>
            <w:r w:rsidRPr="00482A4A">
              <w:rPr>
                <w:rFonts w:ascii="Verdana" w:eastAsia="Century Gothic" w:hAnsi="Verdana" w:cs="Arial"/>
                <w:color w:val="000000"/>
                <w:sz w:val="20"/>
                <w:szCs w:val="20"/>
              </w:rPr>
              <w:t xml:space="preserve"> 3 </w:t>
            </w:r>
            <w:proofErr w:type="spellStart"/>
            <w:r w:rsidR="00EF205D" w:rsidRPr="00482A4A">
              <w:rPr>
                <w:rFonts w:ascii="Verdana" w:eastAsia="Century Gothic" w:hAnsi="Verdana" w:cs="Arial"/>
                <w:color w:val="000000"/>
                <w:sz w:val="20"/>
                <w:szCs w:val="20"/>
              </w:rPr>
              <w:t>Posten</w:t>
            </w:r>
            <w:proofErr w:type="spellEnd"/>
          </w:p>
          <w:p w14:paraId="46DD4607" w14:textId="77777777" w:rsidR="00C5620D" w:rsidRPr="00482A4A" w:rsidRDefault="00C5620D" w:rsidP="0095751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tc>
        <w:tc>
          <w:tcPr>
            <w:tcW w:w="2835" w:type="dxa"/>
          </w:tcPr>
          <w:p w14:paraId="31D45FFF" w14:textId="77777777" w:rsidR="00C5620D" w:rsidRPr="00482A4A" w:rsidRDefault="00C5620D"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p>
        </w:tc>
        <w:tc>
          <w:tcPr>
            <w:tcW w:w="1418" w:type="dxa"/>
          </w:tcPr>
          <w:p w14:paraId="3B73913A" w14:textId="461942B0" w:rsidR="00C5620D" w:rsidRPr="00482A4A" w:rsidRDefault="00957518"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482A4A">
              <w:rPr>
                <w:rFonts w:ascii="Verdana" w:hAnsi="Verdana" w:cs="Arial"/>
                <w:bCs/>
                <w:sz w:val="20"/>
                <w:szCs w:val="20"/>
              </w:rPr>
              <w:t>180’</w:t>
            </w:r>
          </w:p>
        </w:tc>
      </w:tr>
      <w:tr w:rsidR="00C5620D" w:rsidRPr="00C51043" w14:paraId="64F204BD" w14:textId="77777777" w:rsidTr="00FF4D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1A563DAE" w14:textId="57EC0EC5" w:rsidR="00A44CA8" w:rsidRPr="00482A4A" w:rsidRDefault="00AE388F" w:rsidP="00A44CA8">
            <w:pPr>
              <w:spacing w:before="60" w:after="60"/>
              <w:rPr>
                <w:rFonts w:ascii="Verdana" w:hAnsi="Verdana" w:cs="Arial"/>
                <w:b w:val="0"/>
                <w:bCs w:val="0"/>
                <w:sz w:val="20"/>
                <w:szCs w:val="20"/>
                <w:lang w:val="de-CH"/>
              </w:rPr>
            </w:pPr>
            <w:r w:rsidRPr="00482A4A">
              <w:rPr>
                <w:rFonts w:ascii="Verdana" w:hAnsi="Verdana" w:cs="Arial"/>
                <w:b w:val="0"/>
                <w:bCs w:val="0"/>
                <w:sz w:val="20"/>
                <w:szCs w:val="20"/>
                <w:lang w:val="de-CH"/>
              </w:rPr>
              <w:t>d8.4l (</w:t>
            </w:r>
            <w:r w:rsidR="00A44CA8" w:rsidRPr="00482A4A">
              <w:rPr>
                <w:rFonts w:ascii="Verdana" w:hAnsi="Verdana" w:cs="Arial"/>
                <w:b w:val="0"/>
                <w:bCs w:val="0"/>
                <w:sz w:val="20"/>
                <w:szCs w:val="20"/>
                <w:lang w:val="de-CH"/>
              </w:rPr>
              <w:t>7.1.1</w:t>
            </w:r>
            <w:r w:rsidRPr="00482A4A">
              <w:rPr>
                <w:rFonts w:ascii="Verdana" w:hAnsi="Verdana" w:cs="Arial"/>
                <w:b w:val="0"/>
                <w:bCs w:val="0"/>
                <w:sz w:val="20"/>
                <w:szCs w:val="20"/>
                <w:lang w:val="de-CH"/>
              </w:rPr>
              <w:t>)</w:t>
            </w:r>
          </w:p>
          <w:p w14:paraId="7988F8E6" w14:textId="20EB72CD" w:rsidR="00A44CA8" w:rsidRPr="00482A4A" w:rsidRDefault="00C747B9" w:rsidP="00A44CA8">
            <w:pPr>
              <w:spacing w:before="60" w:after="60"/>
              <w:rPr>
                <w:rFonts w:ascii="Verdana" w:hAnsi="Verdana" w:cs="Arial"/>
                <w:b w:val="0"/>
                <w:bCs w:val="0"/>
                <w:sz w:val="20"/>
                <w:szCs w:val="20"/>
                <w:lang w:val="de-CH"/>
              </w:rPr>
            </w:pPr>
            <w:r w:rsidRPr="00482A4A">
              <w:rPr>
                <w:rFonts w:ascii="Verdana" w:hAnsi="Verdana" w:cs="Arial"/>
                <w:b w:val="0"/>
                <w:bCs w:val="0"/>
                <w:sz w:val="20"/>
                <w:szCs w:val="20"/>
                <w:lang w:val="de-CH"/>
              </w:rPr>
              <w:t>d8.4m (</w:t>
            </w:r>
            <w:r w:rsidR="00A44CA8" w:rsidRPr="00482A4A">
              <w:rPr>
                <w:rFonts w:ascii="Verdana" w:hAnsi="Verdana" w:cs="Arial"/>
                <w:b w:val="0"/>
                <w:bCs w:val="0"/>
                <w:sz w:val="20"/>
                <w:szCs w:val="20"/>
                <w:lang w:val="de-CH"/>
              </w:rPr>
              <w:t>7.1.2</w:t>
            </w:r>
            <w:r w:rsidRPr="00482A4A">
              <w:rPr>
                <w:rFonts w:ascii="Verdana" w:hAnsi="Verdana" w:cs="Arial"/>
                <w:b w:val="0"/>
                <w:bCs w:val="0"/>
                <w:sz w:val="20"/>
                <w:szCs w:val="20"/>
                <w:lang w:val="de-CH"/>
              </w:rPr>
              <w:t>)</w:t>
            </w:r>
          </w:p>
          <w:p w14:paraId="58D1334E" w14:textId="4B42F951" w:rsidR="00C5620D" w:rsidRPr="00482A4A" w:rsidRDefault="003C1622" w:rsidP="00A44CA8">
            <w:pPr>
              <w:spacing w:before="60" w:after="60"/>
              <w:rPr>
                <w:rFonts w:ascii="Verdana" w:hAnsi="Verdana" w:cs="Arial"/>
                <w:sz w:val="20"/>
                <w:szCs w:val="20"/>
              </w:rPr>
            </w:pPr>
            <w:r w:rsidRPr="00482A4A">
              <w:rPr>
                <w:rFonts w:ascii="Verdana" w:hAnsi="Verdana" w:cs="Arial"/>
                <w:b w:val="0"/>
                <w:bCs w:val="0"/>
                <w:sz w:val="20"/>
                <w:szCs w:val="20"/>
                <w:lang w:val="de-CH"/>
              </w:rPr>
              <w:t>d8.4n (</w:t>
            </w:r>
            <w:r w:rsidR="00A44CA8" w:rsidRPr="00482A4A">
              <w:rPr>
                <w:rFonts w:ascii="Verdana" w:hAnsi="Verdana" w:cs="Arial"/>
                <w:b w:val="0"/>
                <w:bCs w:val="0"/>
                <w:sz w:val="20"/>
                <w:szCs w:val="20"/>
                <w:lang w:val="de-CH"/>
              </w:rPr>
              <w:t>7.1.3</w:t>
            </w:r>
            <w:r w:rsidRPr="00482A4A">
              <w:rPr>
                <w:rFonts w:ascii="Verdana" w:hAnsi="Verdana" w:cs="Arial"/>
                <w:b w:val="0"/>
                <w:bCs w:val="0"/>
                <w:sz w:val="20"/>
                <w:szCs w:val="20"/>
                <w:lang w:val="de-CH"/>
              </w:rPr>
              <w:t>)</w:t>
            </w:r>
          </w:p>
        </w:tc>
        <w:tc>
          <w:tcPr>
            <w:tcW w:w="4500" w:type="dxa"/>
          </w:tcPr>
          <w:p w14:paraId="4A9CBDA2" w14:textId="07235686" w:rsidR="00DB1939" w:rsidRPr="00482A4A" w:rsidRDefault="00DB1939" w:rsidP="008914BA">
            <w:pPr>
              <w:spacing w:before="60" w:after="60"/>
              <w:cnfStyle w:val="000000010000" w:firstRow="0" w:lastRow="0" w:firstColumn="0" w:lastColumn="0" w:oddVBand="0" w:evenVBand="0" w:oddHBand="0" w:evenHBand="1" w:firstRowFirstColumn="0" w:firstRowLastColumn="0" w:lastRowFirstColumn="0" w:lastRowLastColumn="0"/>
              <w:rPr>
                <w:rFonts w:ascii="Verdana" w:hAnsi="Verdana"/>
                <w:sz w:val="20"/>
                <w:szCs w:val="20"/>
                <w:lang w:val="de-CH"/>
              </w:rPr>
            </w:pPr>
            <w:r w:rsidRPr="00482A4A">
              <w:rPr>
                <w:rFonts w:ascii="Verdana" w:hAnsi="Verdana"/>
                <w:b/>
                <w:bCs/>
                <w:sz w:val="20"/>
                <w:szCs w:val="20"/>
                <w:lang w:val="de-CH"/>
              </w:rPr>
              <w:t>Andere</w:t>
            </w:r>
            <w:r w:rsidR="00DC2922" w:rsidRPr="00482A4A">
              <w:rPr>
                <w:rFonts w:ascii="Verdana" w:hAnsi="Verdana"/>
                <w:b/>
                <w:bCs/>
                <w:sz w:val="20"/>
                <w:szCs w:val="20"/>
                <w:lang w:val="de-CH"/>
              </w:rPr>
              <w:t xml:space="preserve"> Personen</w:t>
            </w:r>
            <w:r w:rsidRPr="00482A4A">
              <w:rPr>
                <w:rFonts w:ascii="Verdana" w:hAnsi="Verdana"/>
                <w:sz w:val="20"/>
                <w:szCs w:val="20"/>
                <w:lang w:val="de-CH"/>
              </w:rPr>
              <w:t xml:space="preserve"> anleiten</w:t>
            </w:r>
          </w:p>
          <w:p w14:paraId="6CAA1931" w14:textId="6C26AB7E" w:rsidR="00C5620D" w:rsidRPr="00482A4A" w:rsidRDefault="00DB1939" w:rsidP="008914BA">
            <w:p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bCs/>
                <w:sz w:val="20"/>
                <w:szCs w:val="20"/>
                <w:lang w:val="de-CH"/>
              </w:rPr>
            </w:pPr>
            <w:r w:rsidRPr="00482A4A">
              <w:rPr>
                <w:rFonts w:ascii="Verdana" w:hAnsi="Verdana" w:cs="Arial"/>
                <w:bCs/>
                <w:sz w:val="20"/>
                <w:szCs w:val="20"/>
                <w:lang w:val="de-CH"/>
              </w:rPr>
              <w:t>Verständliche Anweisungen erteilen, Anweisungen kontrollieren/beurteilen, Massnahmen zur Vermeidung von Unfällen, Gesundheitsschäden, Vergiftungen (Mensch, Tier, Umwelt) festhalten</w:t>
            </w:r>
          </w:p>
        </w:tc>
        <w:tc>
          <w:tcPr>
            <w:tcW w:w="4110" w:type="dxa"/>
          </w:tcPr>
          <w:p w14:paraId="45F69791" w14:textId="0524048C" w:rsidR="00DB1939" w:rsidRPr="00482A4A" w:rsidRDefault="00DB1939" w:rsidP="00DB1939">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482A4A">
              <w:rPr>
                <w:rFonts w:ascii="Verdana" w:eastAsia="Century Gothic" w:hAnsi="Verdana" w:cs="Arial"/>
                <w:color w:val="000000"/>
                <w:sz w:val="20"/>
                <w:szCs w:val="20"/>
                <w:lang w:val="de-CH"/>
              </w:rPr>
              <w:t xml:space="preserve">Einzel-/Gruppenarbeit: z. B. </w:t>
            </w:r>
            <w:r w:rsidR="00DE5871" w:rsidRPr="00482A4A">
              <w:rPr>
                <w:rFonts w:ascii="Verdana" w:eastAsia="Century Gothic" w:hAnsi="Verdana" w:cs="Arial"/>
                <w:color w:val="000000"/>
                <w:sz w:val="20"/>
                <w:szCs w:val="20"/>
                <w:lang w:val="de-CH"/>
              </w:rPr>
              <w:t>Erstellen</w:t>
            </w:r>
            <w:r w:rsidRPr="00482A4A">
              <w:rPr>
                <w:rFonts w:ascii="Verdana" w:eastAsia="Century Gothic" w:hAnsi="Verdana" w:cs="Arial"/>
                <w:color w:val="000000"/>
                <w:sz w:val="20"/>
                <w:szCs w:val="20"/>
                <w:lang w:val="de-CH"/>
              </w:rPr>
              <w:t xml:space="preserve"> von Mindmaps oder Checklisten </w:t>
            </w:r>
          </w:p>
          <w:p w14:paraId="54955D91" w14:textId="103A47E1" w:rsidR="00C5620D" w:rsidRPr="00482A4A" w:rsidRDefault="00DB1939" w:rsidP="007A177D">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rPr>
            </w:pPr>
            <w:proofErr w:type="spellStart"/>
            <w:r w:rsidRPr="00482A4A">
              <w:rPr>
                <w:rFonts w:ascii="Verdana" w:eastAsia="Century Gothic" w:hAnsi="Verdana" w:cs="Arial"/>
                <w:color w:val="000000"/>
                <w:sz w:val="20"/>
                <w:szCs w:val="20"/>
              </w:rPr>
              <w:t>Lernzielkontrolle</w:t>
            </w:r>
            <w:proofErr w:type="spellEnd"/>
          </w:p>
        </w:tc>
        <w:tc>
          <w:tcPr>
            <w:tcW w:w="2835" w:type="dxa"/>
          </w:tcPr>
          <w:p w14:paraId="01336BC1" w14:textId="77777777" w:rsidR="00C5620D" w:rsidRPr="00482A4A" w:rsidRDefault="00C5620D" w:rsidP="00013829">
            <w:pPr>
              <w:spacing w:beforeLines="20" w:before="48" w:afterLines="20" w:after="48"/>
              <w:ind w:left="85"/>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sz w:val="20"/>
                <w:szCs w:val="20"/>
              </w:rPr>
            </w:pPr>
          </w:p>
        </w:tc>
        <w:tc>
          <w:tcPr>
            <w:tcW w:w="1418" w:type="dxa"/>
          </w:tcPr>
          <w:p w14:paraId="2CB98A0E" w14:textId="46E75ED6" w:rsidR="00C5620D" w:rsidRPr="007A177D" w:rsidRDefault="007A177D" w:rsidP="0013135C">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Cs/>
                <w:sz w:val="20"/>
                <w:szCs w:val="20"/>
              </w:rPr>
            </w:pPr>
            <w:r w:rsidRPr="00482A4A">
              <w:rPr>
                <w:rFonts w:ascii="Verdana" w:hAnsi="Verdana" w:cs="Arial"/>
                <w:bCs/>
                <w:sz w:val="20"/>
                <w:szCs w:val="20"/>
              </w:rPr>
              <w:t>60’</w:t>
            </w:r>
          </w:p>
        </w:tc>
      </w:tr>
    </w:tbl>
    <w:p w14:paraId="3133F0D3" w14:textId="77777777" w:rsidR="001C65B1" w:rsidRPr="00B94B96" w:rsidRDefault="001C65B1">
      <w:pPr>
        <w:spacing w:after="160" w:line="259" w:lineRule="auto"/>
        <w:rPr>
          <w:rFonts w:ascii="Verdana" w:hAnsi="Verdana" w:cs="Arial"/>
          <w:b/>
          <w:bCs/>
        </w:rPr>
      </w:pPr>
    </w:p>
    <w:p w14:paraId="6930129F" w14:textId="23B5B0DD" w:rsidR="005E2AE7" w:rsidRDefault="005E2AE7">
      <w:pPr>
        <w:spacing w:after="160" w:line="259" w:lineRule="auto"/>
        <w:rPr>
          <w:rFonts w:ascii="Verdana" w:eastAsiaTheme="majorEastAsia" w:hAnsi="Verdana" w:cs="Arial"/>
          <w:b/>
          <w:bCs/>
        </w:rPr>
      </w:pPr>
    </w:p>
    <w:p w14:paraId="49D9E9EF" w14:textId="77777777" w:rsidR="00C065C4" w:rsidRDefault="00C065C4">
      <w:pPr>
        <w:spacing w:after="160" w:line="259" w:lineRule="auto"/>
        <w:rPr>
          <w:rFonts w:ascii="Verdana" w:eastAsiaTheme="majorEastAsia" w:hAnsi="Verdana" w:cs="Arial"/>
          <w:b/>
          <w:bCs/>
        </w:rPr>
      </w:pPr>
    </w:p>
    <w:p w14:paraId="4A860FD5" w14:textId="77777777" w:rsidR="00C73045" w:rsidRDefault="00C73045">
      <w:pPr>
        <w:spacing w:after="160" w:line="259" w:lineRule="auto"/>
        <w:rPr>
          <w:rFonts w:ascii="Verdana" w:eastAsiaTheme="majorEastAsia" w:hAnsi="Verdana" w:cs="Arial"/>
          <w:b/>
          <w:bCs/>
        </w:rPr>
      </w:pPr>
      <w:r>
        <w:rPr>
          <w:rFonts w:ascii="Verdana" w:eastAsiaTheme="majorEastAsia" w:hAnsi="Verdana" w:cs="Arial"/>
          <w:b/>
          <w:bCs/>
        </w:rPr>
        <w:br w:type="page"/>
      </w:r>
    </w:p>
    <w:p w14:paraId="109717D8" w14:textId="0C0008E7" w:rsidR="003C2943" w:rsidRPr="00C73045" w:rsidRDefault="00C73045" w:rsidP="00462267">
      <w:pPr>
        <w:spacing w:after="160" w:line="259" w:lineRule="auto"/>
        <w:rPr>
          <w:rFonts w:ascii="Verdana" w:eastAsiaTheme="majorEastAsia" w:hAnsi="Verdana" w:cs="Arial"/>
          <w:b/>
          <w:bCs/>
          <w:lang w:val="de-CH"/>
        </w:rPr>
      </w:pPr>
      <w:r w:rsidRPr="00C73045">
        <w:rPr>
          <w:rFonts w:ascii="Verdana" w:eastAsiaTheme="majorEastAsia" w:hAnsi="Verdana" w:cs="Arial"/>
          <w:b/>
          <w:bCs/>
          <w:lang w:val="de-CH"/>
        </w:rPr>
        <w:lastRenderedPageBreak/>
        <w:t>Anhang Auszug Bildungsplan</w:t>
      </w:r>
    </w:p>
    <w:tbl>
      <w:tblPr>
        <w:tblW w:w="14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74"/>
        <w:gridCol w:w="4800"/>
        <w:gridCol w:w="4312"/>
        <w:gridCol w:w="14"/>
        <w:gridCol w:w="4539"/>
      </w:tblGrid>
      <w:tr w:rsidR="00B40AB6" w:rsidRPr="00AE0C60" w14:paraId="46BE29E8" w14:textId="77777777" w:rsidTr="00B40AB6">
        <w:trPr>
          <w:trHeight w:val="300"/>
        </w:trPr>
        <w:tc>
          <w:tcPr>
            <w:tcW w:w="14739" w:type="dxa"/>
            <w:gridSpan w:val="5"/>
            <w:tcBorders>
              <w:top w:val="single" w:sz="4" w:space="0" w:color="auto"/>
              <w:left w:val="single" w:sz="4" w:space="0" w:color="auto"/>
              <w:bottom w:val="single" w:sz="4" w:space="0" w:color="auto"/>
              <w:right w:val="single" w:sz="4" w:space="0" w:color="auto"/>
            </w:tcBorders>
            <w:hideMark/>
          </w:tcPr>
          <w:p w14:paraId="3BC53B44" w14:textId="77777777" w:rsidR="00B40AB6" w:rsidRPr="00B40AB6" w:rsidRDefault="00B40AB6" w:rsidP="00B40AB6">
            <w:pPr>
              <w:spacing w:after="120"/>
              <w:jc w:val="both"/>
              <w:rPr>
                <w:rFonts w:ascii="Verdana" w:hAnsi="Verdana" w:cs="Arial"/>
                <w:b/>
                <w:bCs/>
                <w:sz w:val="20"/>
                <w:szCs w:val="20"/>
                <w:lang w:val="de-CH"/>
              </w:rPr>
            </w:pPr>
            <w:r w:rsidRPr="00B40AB6">
              <w:rPr>
                <w:rFonts w:ascii="Verdana" w:hAnsi="Verdana" w:cs="Arial"/>
                <w:b/>
                <w:bCs/>
                <w:sz w:val="20"/>
                <w:szCs w:val="20"/>
                <w:lang w:val="de-CH"/>
              </w:rPr>
              <w:t>Handlungskompetenz d8: Reben vor Schadorganismen schützen</w:t>
            </w:r>
          </w:p>
          <w:p w14:paraId="187F7A38" w14:textId="77777777" w:rsidR="00B40AB6" w:rsidRPr="00B40AB6" w:rsidRDefault="00B40AB6" w:rsidP="00B40AB6">
            <w:pPr>
              <w:spacing w:after="120"/>
              <w:rPr>
                <w:rFonts w:ascii="Verdana" w:hAnsi="Verdana" w:cs="Arial"/>
                <w:i/>
                <w:iCs/>
                <w:sz w:val="20"/>
                <w:szCs w:val="20"/>
                <w:lang w:val="de-CH"/>
              </w:rPr>
            </w:pPr>
            <w:r w:rsidRPr="00B40AB6">
              <w:rPr>
                <w:rFonts w:ascii="Verdana" w:hAnsi="Verdana" w:cs="Arial"/>
                <w:i/>
                <w:iCs/>
                <w:sz w:val="20"/>
                <w:szCs w:val="20"/>
                <w:lang w:val="de-CH"/>
              </w:rPr>
              <w:t xml:space="preserve">Weinfachleute Fachrichtung Winzer schützen Reben vor Schadorganismen nachhaltig. Sie haben ein gutes Verständnis für die Zusammenhänge des Ökosystems sowie die Auswirkungen des Klimawandels und sind sich der Bedeutung von vorbeugenden Massnahmen bewusst. Sie halten sich in Bezug auf neue, ökologische Ansätze und Regulierungsmethoden auf dem aktuellen Wissensstand (z.B. resistente Sorten). </w:t>
            </w:r>
          </w:p>
          <w:p w14:paraId="41DC97F3" w14:textId="6D807A00" w:rsidR="00B40AB6" w:rsidRPr="00B40AB6" w:rsidRDefault="00B40AB6" w:rsidP="00B40AB6">
            <w:pPr>
              <w:spacing w:after="120"/>
              <w:jc w:val="both"/>
              <w:rPr>
                <w:rFonts w:ascii="Verdana" w:hAnsi="Verdana" w:cs="Arial"/>
                <w:sz w:val="20"/>
                <w:szCs w:val="20"/>
                <w:lang w:val="de-CH" w:eastAsia="de-CH"/>
              </w:rPr>
            </w:pPr>
            <w:r w:rsidRPr="00B40AB6">
              <w:rPr>
                <w:rFonts w:ascii="Verdana" w:hAnsi="Verdana" w:cs="Arial"/>
                <w:sz w:val="20"/>
                <w:szCs w:val="20"/>
                <w:lang w:val="de-CH" w:eastAsia="de-DE"/>
              </w:rPr>
              <w:t xml:space="preserve">Weinfachleute Fachrichtung Winzer eruieren mit Hilfe von Prognosemodellen und Überwachungshilfsmitteln Krankheitsrisiken und bestimmen geeignete Massnahmen für den Pflanzenschutz in ihrem Rebberg. </w:t>
            </w:r>
            <w:r w:rsidRPr="00B40AB6">
              <w:rPr>
                <w:rFonts w:ascii="Verdana" w:hAnsi="Verdana" w:cs="Arial"/>
                <w:sz w:val="20"/>
                <w:szCs w:val="20"/>
                <w:lang w:val="de-CH"/>
              </w:rPr>
              <w:t xml:space="preserve">Sie führen prophylaktische Massnahmen durch, um </w:t>
            </w:r>
            <w:r w:rsidRPr="00B40AB6">
              <w:rPr>
                <w:rFonts w:ascii="Verdana" w:hAnsi="Verdana" w:cs="Arial"/>
                <w:sz w:val="20"/>
                <w:szCs w:val="20"/>
                <w:lang w:val="de-CH" w:eastAsia="de-DE"/>
              </w:rPr>
              <w:t xml:space="preserve">der Ausbreitung von Schadorganismen vorzubeugen. Um einen Befall frühzeitig zu identifizieren, </w:t>
            </w:r>
            <w:r w:rsidRPr="00B40AB6">
              <w:rPr>
                <w:rFonts w:ascii="Verdana" w:hAnsi="Verdana" w:cs="Arial"/>
                <w:sz w:val="20"/>
                <w:szCs w:val="20"/>
                <w:lang w:val="de-CH"/>
              </w:rPr>
              <w:t xml:space="preserve">kontrollieren sie den Gesundheitszustand der Reben regelmässig. Sie bestimmen geeignete direkte Massnahmen zur Eindämmung von Schadorganismen und führen diese durch. Sie berücksichtigen dabei das Schadschwellenprinzip. Die verwendeten Hilfsmittel und Geräte für den Pflanzenschutz reinigen sie gemäss den gesetzlichen Vorgaben. Schliesslich kontrollieren sie die Wirksamkeit der ausgeführten Massnahmen und leiten bei Bedarf Korrekturen ein. </w:t>
            </w:r>
          </w:p>
        </w:tc>
      </w:tr>
      <w:tr w:rsidR="00B40AB6" w:rsidRPr="00B81429" w14:paraId="5D49ED53" w14:textId="77777777" w:rsidTr="00B40AB6">
        <w:trPr>
          <w:trHeight w:val="342"/>
        </w:trPr>
        <w:tc>
          <w:tcPr>
            <w:tcW w:w="5874" w:type="dxa"/>
            <w:gridSpan w:val="2"/>
            <w:tcBorders>
              <w:top w:val="single" w:sz="4" w:space="0" w:color="auto"/>
              <w:left w:val="single" w:sz="4" w:space="0" w:color="auto"/>
              <w:bottom w:val="single" w:sz="4" w:space="0" w:color="auto"/>
              <w:right w:val="single" w:sz="4" w:space="0" w:color="auto"/>
            </w:tcBorders>
            <w:hideMark/>
          </w:tcPr>
          <w:p w14:paraId="085A80F3" w14:textId="05FF5CC8" w:rsidR="00B40AB6" w:rsidRPr="00B40AB6" w:rsidRDefault="00B40AB6" w:rsidP="00B40AB6">
            <w:pPr>
              <w:spacing w:after="120"/>
              <w:rPr>
                <w:rFonts w:ascii="Verdana" w:hAnsi="Verdana" w:cs="Arial"/>
                <w:b/>
                <w:bCs/>
                <w:sz w:val="20"/>
                <w:szCs w:val="20"/>
                <w:lang w:val="de-CH" w:eastAsia="de-DE"/>
              </w:rPr>
            </w:pPr>
            <w:r w:rsidRPr="00B40AB6">
              <w:rPr>
                <w:rFonts w:ascii="Verdana" w:hAnsi="Verdana" w:cs="Arial"/>
                <w:b/>
                <w:bCs/>
                <w:sz w:val="20"/>
                <w:szCs w:val="20"/>
                <w:lang w:val="de-CH"/>
              </w:rPr>
              <w:t>Leistungsziele Betrieb</w:t>
            </w:r>
          </w:p>
        </w:tc>
        <w:tc>
          <w:tcPr>
            <w:tcW w:w="4326" w:type="dxa"/>
            <w:gridSpan w:val="2"/>
            <w:tcBorders>
              <w:top w:val="single" w:sz="4" w:space="0" w:color="auto"/>
              <w:left w:val="single" w:sz="4" w:space="0" w:color="auto"/>
              <w:bottom w:val="single" w:sz="4" w:space="0" w:color="auto"/>
              <w:right w:val="single" w:sz="4" w:space="0" w:color="auto"/>
            </w:tcBorders>
            <w:hideMark/>
          </w:tcPr>
          <w:p w14:paraId="1311B1B0" w14:textId="306E778D" w:rsidR="00B40AB6" w:rsidRPr="00B40AB6" w:rsidRDefault="00B40AB6" w:rsidP="00B40AB6">
            <w:pPr>
              <w:spacing w:after="120"/>
              <w:rPr>
                <w:rFonts w:ascii="Verdana" w:hAnsi="Verdana" w:cs="Arial"/>
                <w:b/>
                <w:bCs/>
                <w:sz w:val="20"/>
                <w:szCs w:val="20"/>
                <w:lang w:val="de-CH" w:eastAsia="de-DE"/>
              </w:rPr>
            </w:pPr>
            <w:r w:rsidRPr="00B40AB6">
              <w:rPr>
                <w:rFonts w:ascii="Verdana" w:hAnsi="Verdana" w:cs="Arial"/>
                <w:b/>
                <w:bCs/>
                <w:sz w:val="20"/>
                <w:szCs w:val="20"/>
                <w:lang w:val="de-CH"/>
              </w:rPr>
              <w:t>Leistungsziele Berufsfachschule</w:t>
            </w:r>
          </w:p>
        </w:tc>
        <w:tc>
          <w:tcPr>
            <w:tcW w:w="4539" w:type="dxa"/>
            <w:tcBorders>
              <w:top w:val="single" w:sz="4" w:space="0" w:color="auto"/>
              <w:left w:val="single" w:sz="4" w:space="0" w:color="auto"/>
              <w:bottom w:val="single" w:sz="4" w:space="0" w:color="auto"/>
              <w:right w:val="single" w:sz="4" w:space="0" w:color="auto"/>
            </w:tcBorders>
            <w:hideMark/>
          </w:tcPr>
          <w:p w14:paraId="28DA6463" w14:textId="5B26A4B0" w:rsidR="00B40AB6" w:rsidRPr="00B40AB6" w:rsidRDefault="00B40AB6" w:rsidP="00B40AB6">
            <w:pPr>
              <w:spacing w:after="120"/>
              <w:rPr>
                <w:rFonts w:ascii="Verdana" w:hAnsi="Verdana" w:cs="Arial"/>
                <w:b/>
                <w:bCs/>
                <w:sz w:val="20"/>
                <w:szCs w:val="20"/>
                <w:lang w:val="de-CH" w:eastAsia="de-DE"/>
              </w:rPr>
            </w:pPr>
            <w:r w:rsidRPr="00B40AB6">
              <w:rPr>
                <w:rFonts w:ascii="Verdana" w:hAnsi="Verdana" w:cs="Arial"/>
                <w:b/>
                <w:bCs/>
                <w:sz w:val="20"/>
                <w:szCs w:val="20"/>
                <w:lang w:val="de-CH"/>
              </w:rPr>
              <w:t>Leistungsziele überbetrieblicher Kurs</w:t>
            </w:r>
          </w:p>
        </w:tc>
      </w:tr>
      <w:tr w:rsidR="00B40AB6" w:rsidRPr="00AE0C60" w14:paraId="41A200CF" w14:textId="77777777" w:rsidTr="00B40AB6">
        <w:tc>
          <w:tcPr>
            <w:tcW w:w="1074" w:type="dxa"/>
            <w:tcBorders>
              <w:top w:val="single" w:sz="4" w:space="0" w:color="auto"/>
              <w:left w:val="single" w:sz="4" w:space="0" w:color="auto"/>
              <w:bottom w:val="single" w:sz="4" w:space="0" w:color="auto"/>
              <w:right w:val="single" w:sz="4" w:space="0" w:color="auto"/>
            </w:tcBorders>
          </w:tcPr>
          <w:p w14:paraId="4F5A74E6" w14:textId="77777777" w:rsidR="00B40AB6" w:rsidRPr="00B40AB6" w:rsidRDefault="00B40AB6" w:rsidP="00B40AB6">
            <w:pPr>
              <w:spacing w:after="120"/>
              <w:rPr>
                <w:rFonts w:ascii="Verdana" w:hAnsi="Verdana" w:cs="Arial"/>
                <w:sz w:val="20"/>
                <w:szCs w:val="20"/>
                <w:lang w:val="de-CH"/>
              </w:rPr>
            </w:pPr>
            <w:r w:rsidRPr="00B40AB6">
              <w:rPr>
                <w:rFonts w:ascii="Verdana" w:hAnsi="Verdana" w:cs="Arial"/>
                <w:sz w:val="20"/>
                <w:szCs w:val="20"/>
                <w:lang w:val="de-CH"/>
              </w:rPr>
              <w:t>d8.1</w:t>
            </w:r>
          </w:p>
        </w:tc>
        <w:tc>
          <w:tcPr>
            <w:tcW w:w="4800" w:type="dxa"/>
            <w:tcBorders>
              <w:top w:val="single" w:sz="4" w:space="0" w:color="auto"/>
              <w:left w:val="single" w:sz="4" w:space="0" w:color="auto"/>
              <w:bottom w:val="single" w:sz="4" w:space="0" w:color="auto"/>
              <w:right w:val="single" w:sz="4" w:space="0" w:color="auto"/>
            </w:tcBorders>
          </w:tcPr>
          <w:p w14:paraId="5C437491" w14:textId="77777777" w:rsidR="00B40AB6" w:rsidRPr="00B40AB6" w:rsidRDefault="00B40AB6" w:rsidP="00B40AB6">
            <w:pPr>
              <w:spacing w:after="120"/>
              <w:rPr>
                <w:rFonts w:ascii="Verdana" w:hAnsi="Verdana" w:cs="Arial"/>
                <w:sz w:val="20"/>
                <w:szCs w:val="20"/>
                <w:lang w:val="de-CH" w:eastAsia="de-DE"/>
              </w:rPr>
            </w:pPr>
            <w:r w:rsidRPr="00B40AB6">
              <w:rPr>
                <w:rFonts w:ascii="Verdana" w:hAnsi="Verdana" w:cs="Arial"/>
                <w:sz w:val="20"/>
                <w:szCs w:val="20"/>
                <w:lang w:val="de-CH" w:eastAsia="de-DE"/>
              </w:rPr>
              <w:t>Sie eruieren Risiken durch Schadorganismen mit Hilfe von Prognosemodellen und Überwachungshilfsmitteln und legen Massnahmen für den Pflanzenschutz fest. (K3)</w:t>
            </w:r>
          </w:p>
          <w:p w14:paraId="22DBD6CA" w14:textId="77777777" w:rsidR="00B40AB6" w:rsidRPr="00B40AB6" w:rsidRDefault="00B40AB6" w:rsidP="00B40AB6">
            <w:pPr>
              <w:spacing w:after="120"/>
              <w:rPr>
                <w:rFonts w:ascii="Verdana" w:hAnsi="Verdana" w:cs="Arial"/>
                <w:color w:val="000000"/>
                <w:sz w:val="20"/>
                <w:szCs w:val="20"/>
                <w:lang w:val="de-CH"/>
              </w:rPr>
            </w:pPr>
            <w:r w:rsidRPr="00B40AB6">
              <w:rPr>
                <w:rFonts w:ascii="Verdana" w:hAnsi="Verdana" w:cs="Arial"/>
                <w:color w:val="000000"/>
                <w:sz w:val="20"/>
                <w:szCs w:val="20"/>
                <w:highlight w:val="cyan"/>
                <w:lang w:val="de-CH"/>
              </w:rPr>
              <w:t>Ziel Fachbewilligung Pflanzenschutz:</w:t>
            </w:r>
          </w:p>
          <w:p w14:paraId="66CBBD60" w14:textId="77777777" w:rsidR="00B40AB6" w:rsidRPr="00B40AB6" w:rsidRDefault="00B40AB6" w:rsidP="00B40AB6">
            <w:pPr>
              <w:spacing w:after="120"/>
              <w:ind w:left="1"/>
              <w:rPr>
                <w:rFonts w:ascii="Verdana" w:hAnsi="Verdana"/>
                <w:sz w:val="20"/>
                <w:szCs w:val="20"/>
                <w:highlight w:val="cyan"/>
                <w:lang w:val="de-CH"/>
              </w:rPr>
            </w:pPr>
            <w:r w:rsidRPr="00B40AB6">
              <w:rPr>
                <w:rFonts w:ascii="Verdana" w:hAnsi="Verdana"/>
                <w:sz w:val="20"/>
                <w:szCs w:val="20"/>
                <w:highlight w:val="cyan"/>
                <w:lang w:val="de-CH"/>
              </w:rPr>
              <w:t>In einer Kultur die häufigsten Beikräuter, Krankheiten und Schädlinge erkennen und das Schadenspotenzial und die Bekämpfungsschwelle aufzeigen (K3)</w:t>
            </w:r>
          </w:p>
          <w:p w14:paraId="312CFC58" w14:textId="77777777" w:rsidR="00B40AB6" w:rsidRPr="00B40AB6" w:rsidRDefault="00B40AB6" w:rsidP="00B40AB6">
            <w:pPr>
              <w:spacing w:after="120"/>
              <w:ind w:left="1"/>
              <w:rPr>
                <w:rFonts w:ascii="Verdana" w:hAnsi="Verdana"/>
                <w:sz w:val="20"/>
                <w:szCs w:val="20"/>
                <w:highlight w:val="cyan"/>
                <w:lang w:val="de-CH"/>
              </w:rPr>
            </w:pPr>
            <w:r w:rsidRPr="00B40AB6">
              <w:rPr>
                <w:rFonts w:ascii="Verdana" w:hAnsi="Verdana"/>
                <w:sz w:val="20"/>
                <w:szCs w:val="20"/>
                <w:highlight w:val="cyan"/>
                <w:lang w:val="de-CH"/>
              </w:rPr>
              <w:t>Das Prinzip des integrierten Pflanzenschutzes und die Pflanzenschutzpyramide erklären und anwenden (K3)</w:t>
            </w:r>
          </w:p>
          <w:p w14:paraId="25D98819" w14:textId="77777777" w:rsidR="00B40AB6" w:rsidRPr="00B40AB6" w:rsidRDefault="00B40AB6" w:rsidP="00B40AB6">
            <w:pPr>
              <w:spacing w:after="120"/>
              <w:rPr>
                <w:rFonts w:ascii="Verdana" w:hAnsi="Verdana" w:cs="Arial"/>
                <w:sz w:val="20"/>
                <w:szCs w:val="20"/>
                <w:lang w:val="de-CH" w:eastAsia="de-DE"/>
              </w:rPr>
            </w:pPr>
          </w:p>
        </w:tc>
        <w:tc>
          <w:tcPr>
            <w:tcW w:w="4312" w:type="dxa"/>
            <w:tcBorders>
              <w:top w:val="single" w:sz="4" w:space="0" w:color="auto"/>
              <w:left w:val="single" w:sz="4" w:space="0" w:color="auto"/>
              <w:bottom w:val="single" w:sz="4" w:space="0" w:color="auto"/>
              <w:right w:val="single" w:sz="4" w:space="0" w:color="auto"/>
            </w:tcBorders>
            <w:shd w:val="clear" w:color="auto" w:fill="FFFFFF" w:themeFill="background1"/>
          </w:tcPr>
          <w:p w14:paraId="2546EF8A" w14:textId="77777777" w:rsidR="00B40AB6" w:rsidRPr="00B40AB6" w:rsidRDefault="00B40AB6" w:rsidP="00B40AB6">
            <w:pPr>
              <w:spacing w:after="120"/>
              <w:ind w:left="1"/>
              <w:rPr>
                <w:rFonts w:ascii="Verdana" w:hAnsi="Verdana"/>
                <w:sz w:val="20"/>
                <w:szCs w:val="20"/>
                <w:lang w:val="de-CH"/>
              </w:rPr>
            </w:pPr>
            <w:r w:rsidRPr="00B40AB6">
              <w:rPr>
                <w:rFonts w:ascii="Verdana" w:hAnsi="Verdana"/>
                <w:sz w:val="20"/>
                <w:szCs w:val="20"/>
                <w:lang w:val="de-CH"/>
              </w:rPr>
              <w:t>Sie erläutern die biologischen Zyklen der häufigsten Schadorganismen bei Reben. (K2)</w:t>
            </w:r>
          </w:p>
          <w:p w14:paraId="2D604D69" w14:textId="77777777" w:rsidR="00B40AB6" w:rsidRPr="00B40AB6" w:rsidRDefault="00B40AB6" w:rsidP="00B40AB6">
            <w:pPr>
              <w:spacing w:after="120"/>
              <w:ind w:left="1"/>
              <w:rPr>
                <w:rFonts w:ascii="Verdana" w:hAnsi="Verdana" w:cs="Arial"/>
                <w:sz w:val="20"/>
                <w:szCs w:val="20"/>
                <w:lang w:val="de-CH" w:eastAsia="de-DE"/>
              </w:rPr>
            </w:pPr>
            <w:r w:rsidRPr="00B40AB6">
              <w:rPr>
                <w:rFonts w:ascii="Verdana" w:hAnsi="Verdana" w:cs="Arial"/>
                <w:sz w:val="20"/>
                <w:szCs w:val="20"/>
                <w:lang w:val="de-CH" w:eastAsia="de-DE"/>
              </w:rPr>
              <w:t xml:space="preserve">Sie erläutern den Einsatz von Pflanzenschutzmitteln zur Eindämmung von Schadorganismen an </w:t>
            </w:r>
            <w:proofErr w:type="spellStart"/>
            <w:r w:rsidRPr="00B40AB6">
              <w:rPr>
                <w:rFonts w:ascii="Verdana" w:hAnsi="Verdana" w:cs="Arial"/>
                <w:sz w:val="20"/>
                <w:szCs w:val="20"/>
                <w:lang w:val="de-CH" w:eastAsia="de-DE"/>
              </w:rPr>
              <w:t>Rebkulturen</w:t>
            </w:r>
            <w:proofErr w:type="spellEnd"/>
            <w:r w:rsidRPr="00B40AB6">
              <w:rPr>
                <w:rFonts w:ascii="Verdana" w:hAnsi="Verdana" w:cs="Arial"/>
                <w:sz w:val="20"/>
                <w:szCs w:val="20"/>
                <w:lang w:val="de-CH" w:eastAsia="de-DE"/>
              </w:rPr>
              <w:t xml:space="preserve"> gemäss dem Schadschwellenprinzip. (K2)</w:t>
            </w:r>
          </w:p>
          <w:p w14:paraId="62868B89" w14:textId="77777777" w:rsidR="00B40AB6" w:rsidRPr="00B40AB6" w:rsidRDefault="00B40AB6" w:rsidP="00B40AB6">
            <w:pPr>
              <w:spacing w:after="120"/>
              <w:ind w:left="1"/>
              <w:rPr>
                <w:rFonts w:ascii="Verdana" w:hAnsi="Verdana" w:cs="Arial"/>
                <w:sz w:val="20"/>
                <w:szCs w:val="20"/>
                <w:lang w:val="de-CH" w:eastAsia="de-DE"/>
              </w:rPr>
            </w:pPr>
            <w:r w:rsidRPr="00B40AB6">
              <w:rPr>
                <w:rFonts w:ascii="Verdana" w:hAnsi="Verdana" w:cs="Arial"/>
                <w:sz w:val="20"/>
                <w:szCs w:val="20"/>
                <w:lang w:val="de-CH" w:eastAsia="de-DE"/>
              </w:rPr>
              <w:t>Sie beschreiben die Voraussetzungen für ein optimales Gleichgewicht zwischen Nützlingen und Schädlingen. (K2)</w:t>
            </w:r>
          </w:p>
          <w:p w14:paraId="5EA3F12B" w14:textId="77777777" w:rsidR="00B40AB6" w:rsidRPr="00B40AB6" w:rsidRDefault="00B40AB6" w:rsidP="00B40AB6">
            <w:pPr>
              <w:spacing w:after="120"/>
              <w:ind w:left="1"/>
              <w:rPr>
                <w:rFonts w:ascii="Verdana" w:hAnsi="Verdana" w:cs="Arial"/>
                <w:sz w:val="20"/>
                <w:szCs w:val="20"/>
                <w:lang w:val="de-CH" w:eastAsia="de-DE"/>
              </w:rPr>
            </w:pPr>
            <w:r w:rsidRPr="00B40AB6">
              <w:rPr>
                <w:rFonts w:ascii="Verdana" w:hAnsi="Verdana" w:cs="Arial"/>
                <w:sz w:val="20"/>
                <w:szCs w:val="20"/>
                <w:lang w:val="de-CH" w:eastAsia="de-DE"/>
              </w:rPr>
              <w:t xml:space="preserve">Sie interpretieren Prognosemodelle zur Eindämmung von Schadorganismen an </w:t>
            </w:r>
            <w:proofErr w:type="spellStart"/>
            <w:r w:rsidRPr="00B40AB6">
              <w:rPr>
                <w:rFonts w:ascii="Verdana" w:hAnsi="Verdana" w:cs="Arial"/>
                <w:sz w:val="20"/>
                <w:szCs w:val="20"/>
                <w:lang w:val="de-CH" w:eastAsia="de-DE"/>
              </w:rPr>
              <w:t>Rebkulturen</w:t>
            </w:r>
            <w:proofErr w:type="spellEnd"/>
            <w:r w:rsidRPr="00B40AB6">
              <w:rPr>
                <w:rFonts w:ascii="Verdana" w:hAnsi="Verdana" w:cs="Arial"/>
                <w:sz w:val="20"/>
                <w:szCs w:val="20"/>
                <w:lang w:val="de-CH" w:eastAsia="de-DE"/>
              </w:rPr>
              <w:t>. (K4)</w:t>
            </w:r>
          </w:p>
          <w:p w14:paraId="5267D5C3" w14:textId="77777777" w:rsidR="00B40AB6" w:rsidRPr="00B40AB6" w:rsidRDefault="00B40AB6" w:rsidP="00B40AB6">
            <w:pPr>
              <w:spacing w:after="120"/>
              <w:rPr>
                <w:rFonts w:ascii="Verdana" w:hAnsi="Verdana" w:cs="Arial"/>
                <w:color w:val="000000"/>
                <w:sz w:val="20"/>
                <w:szCs w:val="20"/>
                <w:lang w:val="de-CH"/>
              </w:rPr>
            </w:pPr>
            <w:r w:rsidRPr="00B40AB6">
              <w:rPr>
                <w:rFonts w:ascii="Verdana" w:hAnsi="Verdana" w:cs="Arial"/>
                <w:color w:val="000000"/>
                <w:sz w:val="20"/>
                <w:szCs w:val="20"/>
                <w:highlight w:val="cyan"/>
                <w:lang w:val="de-CH"/>
              </w:rPr>
              <w:t>Ziele Fachbewilligung Pflanzenschutz:</w:t>
            </w:r>
          </w:p>
          <w:p w14:paraId="74807D31" w14:textId="77777777" w:rsidR="00B40AB6" w:rsidRPr="00B40AB6" w:rsidRDefault="00B40AB6" w:rsidP="00B40AB6">
            <w:pPr>
              <w:spacing w:after="120"/>
              <w:ind w:left="1"/>
              <w:rPr>
                <w:rFonts w:ascii="Verdana" w:hAnsi="Verdana"/>
                <w:sz w:val="20"/>
                <w:szCs w:val="20"/>
                <w:highlight w:val="cyan"/>
                <w:lang w:val="de-CH"/>
              </w:rPr>
            </w:pPr>
            <w:r w:rsidRPr="00B40AB6">
              <w:rPr>
                <w:rFonts w:ascii="Verdana" w:hAnsi="Verdana"/>
                <w:sz w:val="20"/>
                <w:szCs w:val="20"/>
                <w:highlight w:val="cyan"/>
                <w:lang w:val="de-CH"/>
              </w:rPr>
              <w:t xml:space="preserve">In einer Kultur die häufigsten Beikräuter, Krankheiten und Schädlinge erkennen und das Schadenspotenzial </w:t>
            </w:r>
            <w:r w:rsidRPr="00B40AB6">
              <w:rPr>
                <w:rFonts w:ascii="Verdana" w:hAnsi="Verdana"/>
                <w:sz w:val="20"/>
                <w:szCs w:val="20"/>
                <w:highlight w:val="cyan"/>
                <w:lang w:val="de-CH"/>
              </w:rPr>
              <w:lastRenderedPageBreak/>
              <w:t>und die Bekämpfungsschwelle aufzeigen (K3)</w:t>
            </w:r>
          </w:p>
          <w:p w14:paraId="004FBB76" w14:textId="77777777" w:rsidR="00B40AB6" w:rsidRPr="00B40AB6" w:rsidRDefault="00B40AB6" w:rsidP="00B40AB6">
            <w:pPr>
              <w:spacing w:after="120"/>
              <w:ind w:left="1"/>
              <w:rPr>
                <w:rFonts w:ascii="Verdana" w:hAnsi="Verdana"/>
                <w:sz w:val="20"/>
                <w:szCs w:val="20"/>
                <w:highlight w:val="cyan"/>
                <w:lang w:val="de-CH"/>
              </w:rPr>
            </w:pPr>
            <w:r w:rsidRPr="00B40AB6">
              <w:rPr>
                <w:rFonts w:ascii="Verdana" w:hAnsi="Verdana"/>
                <w:sz w:val="20"/>
                <w:szCs w:val="20"/>
                <w:highlight w:val="cyan"/>
                <w:lang w:val="de-CH"/>
              </w:rPr>
              <w:t>Informationsquellen und Prognosesysteme für den Pflanzenschutz aufzeigen und als Entscheidungshilfen nutzen (K3)</w:t>
            </w:r>
          </w:p>
          <w:p w14:paraId="0DD75EAF" w14:textId="77777777" w:rsidR="00B40AB6" w:rsidRPr="00B40AB6" w:rsidDel="00E259D2" w:rsidRDefault="00B40AB6" w:rsidP="00B40AB6">
            <w:pPr>
              <w:spacing w:after="120"/>
              <w:ind w:left="1"/>
              <w:rPr>
                <w:rFonts w:ascii="Verdana" w:hAnsi="Verdana"/>
                <w:sz w:val="20"/>
                <w:szCs w:val="20"/>
                <w:highlight w:val="yellow"/>
                <w:lang w:val="de-CH"/>
              </w:rPr>
            </w:pPr>
            <w:r w:rsidRPr="00B40AB6">
              <w:rPr>
                <w:rFonts w:ascii="Verdana" w:hAnsi="Verdana"/>
                <w:sz w:val="20"/>
                <w:szCs w:val="20"/>
                <w:highlight w:val="cyan"/>
                <w:lang w:val="de-CH"/>
              </w:rPr>
              <w:t>Das Prinzip des integrierten Pflanzenschutzes und die Pflanzenschutzpyramide erklären und anwenden (K3)</w:t>
            </w:r>
          </w:p>
        </w:tc>
        <w:tc>
          <w:tcPr>
            <w:tcW w:w="455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5817A0" w14:textId="77777777" w:rsidR="00B40AB6" w:rsidRPr="00B40AB6" w:rsidRDefault="00B40AB6" w:rsidP="00B40AB6">
            <w:pPr>
              <w:spacing w:after="120"/>
              <w:ind w:left="1"/>
              <w:rPr>
                <w:rFonts w:ascii="Verdana" w:hAnsi="Verdana" w:cs="Arial"/>
                <w:sz w:val="20"/>
                <w:szCs w:val="20"/>
                <w:highlight w:val="cyan"/>
                <w:lang w:val="de-CH" w:eastAsia="de-DE"/>
              </w:rPr>
            </w:pPr>
            <w:r w:rsidRPr="00B40AB6">
              <w:rPr>
                <w:rFonts w:ascii="Verdana" w:hAnsi="Verdana" w:cs="Arial"/>
                <w:sz w:val="20"/>
                <w:szCs w:val="20"/>
                <w:highlight w:val="cyan"/>
                <w:lang w:val="de-CH" w:eastAsia="de-DE"/>
              </w:rPr>
              <w:lastRenderedPageBreak/>
              <w:t>Ziele Fachbewilligung Pflanzenschutz:</w:t>
            </w:r>
          </w:p>
          <w:p w14:paraId="408F11E0" w14:textId="77777777" w:rsidR="00B40AB6" w:rsidRPr="00B40AB6" w:rsidRDefault="00B40AB6" w:rsidP="00B40AB6">
            <w:pPr>
              <w:spacing w:after="120"/>
              <w:ind w:left="1"/>
              <w:rPr>
                <w:rFonts w:ascii="Verdana" w:hAnsi="Verdana" w:cs="Arial"/>
                <w:sz w:val="20"/>
                <w:szCs w:val="20"/>
                <w:lang w:val="de-CH" w:eastAsia="de-DE"/>
              </w:rPr>
            </w:pPr>
            <w:r w:rsidRPr="00B40AB6">
              <w:rPr>
                <w:rFonts w:ascii="Verdana" w:hAnsi="Verdana" w:cs="Arial"/>
                <w:sz w:val="20"/>
                <w:szCs w:val="20"/>
                <w:highlight w:val="cyan"/>
                <w:lang w:val="de-CH" w:eastAsia="de-DE"/>
              </w:rPr>
              <w:t>Informationen über Gefahren und Auflagen auf der Etikette oder in Hilfsmitteln herauslesen und bei einem beliebigen Mittel die Anwendungseinschränkungen aufzeigen (K3)</w:t>
            </w:r>
          </w:p>
          <w:p w14:paraId="4BAD859D" w14:textId="77777777" w:rsidR="00B40AB6" w:rsidRPr="00B40AB6" w:rsidRDefault="00B40AB6" w:rsidP="00B40AB6">
            <w:pPr>
              <w:spacing w:after="120"/>
              <w:ind w:left="1"/>
              <w:rPr>
                <w:rFonts w:ascii="Verdana" w:hAnsi="Verdana" w:cs="Arial"/>
                <w:sz w:val="20"/>
                <w:szCs w:val="20"/>
                <w:highlight w:val="cyan"/>
                <w:lang w:val="de-CH" w:eastAsia="de-DE"/>
              </w:rPr>
            </w:pPr>
            <w:r w:rsidRPr="00B40AB6">
              <w:rPr>
                <w:rFonts w:ascii="Verdana" w:hAnsi="Verdana" w:cs="Arial"/>
                <w:sz w:val="20"/>
                <w:szCs w:val="20"/>
                <w:highlight w:val="cyan"/>
                <w:lang w:val="de-CH" w:eastAsia="de-DE"/>
              </w:rPr>
              <w:t>Die Gesetzgebung in den Bereichen Arbeitssicherheit, Umwelt- und Gesundheitsschutz beschreiben und die Bestimmungen zum Umgang mit Pflanzenschutzmitteln von den Etiketten oder aus Hilfsmitteln herauslesen und korrekt umsetzen (K3)</w:t>
            </w:r>
          </w:p>
          <w:p w14:paraId="5AEBAFC6" w14:textId="77777777" w:rsidR="00B40AB6" w:rsidRPr="00B40AB6" w:rsidRDefault="00B40AB6" w:rsidP="00B40AB6">
            <w:pPr>
              <w:spacing w:after="120"/>
              <w:ind w:left="1"/>
              <w:rPr>
                <w:rFonts w:ascii="Verdana" w:hAnsi="Verdana" w:cs="Arial"/>
                <w:sz w:val="20"/>
                <w:szCs w:val="20"/>
                <w:lang w:val="de-CH" w:eastAsia="de-DE"/>
              </w:rPr>
            </w:pPr>
            <w:r w:rsidRPr="00B40AB6">
              <w:rPr>
                <w:rFonts w:ascii="Verdana" w:hAnsi="Verdana" w:cs="Arial"/>
                <w:sz w:val="20"/>
                <w:szCs w:val="20"/>
                <w:highlight w:val="cyan"/>
                <w:lang w:val="de-CH" w:eastAsia="de-DE"/>
              </w:rPr>
              <w:t>Anhand von Etiketten und Packungsbeilagen die Gefährlichkeit von Substanzen einschätzen und vorgeschriebene Schutzmassnahmen befolgen (K3)</w:t>
            </w:r>
          </w:p>
          <w:p w14:paraId="1EC333AC" w14:textId="77777777" w:rsidR="00B40AB6" w:rsidRPr="00B40AB6" w:rsidRDefault="00B40AB6" w:rsidP="00B40AB6">
            <w:pPr>
              <w:spacing w:after="120"/>
              <w:ind w:left="1"/>
              <w:rPr>
                <w:rFonts w:ascii="Verdana" w:hAnsi="Verdana" w:cs="Arial"/>
                <w:sz w:val="20"/>
                <w:szCs w:val="20"/>
                <w:lang w:val="de-CH" w:eastAsia="de-DE"/>
              </w:rPr>
            </w:pPr>
            <w:r w:rsidRPr="00B40AB6">
              <w:rPr>
                <w:rFonts w:ascii="Verdana" w:hAnsi="Verdana" w:cs="Arial"/>
                <w:sz w:val="20"/>
                <w:szCs w:val="20"/>
                <w:highlight w:val="cyan"/>
                <w:lang w:val="de-CH" w:eastAsia="de-DE"/>
              </w:rPr>
              <w:lastRenderedPageBreak/>
              <w:t>Informationsquellen und Prognosesysteme für den Pflanzenschutz aufzeigen und als Entscheidungshilfen nutzen (K3)</w:t>
            </w:r>
          </w:p>
        </w:tc>
      </w:tr>
      <w:tr w:rsidR="00B40AB6" w:rsidRPr="00AE0C60" w14:paraId="2541430A" w14:textId="77777777" w:rsidTr="00B40AB6">
        <w:tc>
          <w:tcPr>
            <w:tcW w:w="1074" w:type="dxa"/>
            <w:tcBorders>
              <w:top w:val="single" w:sz="4" w:space="0" w:color="auto"/>
              <w:left w:val="single" w:sz="4" w:space="0" w:color="auto"/>
              <w:bottom w:val="single" w:sz="4" w:space="0" w:color="auto"/>
              <w:right w:val="single" w:sz="4" w:space="0" w:color="auto"/>
            </w:tcBorders>
          </w:tcPr>
          <w:p w14:paraId="7F05EF4B" w14:textId="77777777" w:rsidR="00B40AB6" w:rsidRPr="00B40AB6" w:rsidRDefault="00B40AB6" w:rsidP="00B40AB6">
            <w:pPr>
              <w:spacing w:after="60"/>
              <w:rPr>
                <w:rFonts w:ascii="Verdana" w:hAnsi="Verdana" w:cs="Arial"/>
                <w:sz w:val="20"/>
                <w:szCs w:val="20"/>
                <w:lang w:val="de-CH"/>
              </w:rPr>
            </w:pPr>
            <w:r w:rsidRPr="00B40AB6">
              <w:rPr>
                <w:rFonts w:ascii="Verdana" w:hAnsi="Verdana" w:cs="Arial"/>
                <w:sz w:val="20"/>
                <w:szCs w:val="20"/>
                <w:lang w:val="de-CH"/>
              </w:rPr>
              <w:lastRenderedPageBreak/>
              <w:t>d8.2</w:t>
            </w:r>
          </w:p>
        </w:tc>
        <w:tc>
          <w:tcPr>
            <w:tcW w:w="4800" w:type="dxa"/>
            <w:tcBorders>
              <w:top w:val="single" w:sz="4" w:space="0" w:color="auto"/>
              <w:left w:val="single" w:sz="4" w:space="0" w:color="auto"/>
              <w:bottom w:val="single" w:sz="4" w:space="0" w:color="auto"/>
              <w:right w:val="single" w:sz="4" w:space="0" w:color="auto"/>
            </w:tcBorders>
          </w:tcPr>
          <w:p w14:paraId="21BA183E" w14:textId="77777777" w:rsidR="00B40AB6" w:rsidRPr="00B40AB6" w:rsidRDefault="00B40AB6" w:rsidP="00B40AB6">
            <w:pPr>
              <w:spacing w:after="60"/>
              <w:rPr>
                <w:rFonts w:ascii="Verdana" w:hAnsi="Verdana" w:cs="Arial"/>
                <w:sz w:val="20"/>
                <w:szCs w:val="20"/>
                <w:lang w:val="de-CH" w:eastAsia="de-DE"/>
              </w:rPr>
            </w:pPr>
            <w:r w:rsidRPr="00B40AB6">
              <w:rPr>
                <w:rFonts w:ascii="Verdana" w:hAnsi="Verdana" w:cs="Arial"/>
                <w:sz w:val="20"/>
                <w:szCs w:val="20"/>
                <w:lang w:val="de-CH" w:eastAsia="de-DE"/>
              </w:rPr>
              <w:t>Sie bestimmen indirekte (prophylaktische) Massnahmen, um der Ausbreitung von Schadorganismen an Reben vorzubeugen. (K3)</w:t>
            </w:r>
          </w:p>
          <w:p w14:paraId="7B40D012" w14:textId="77777777" w:rsidR="00B40AB6" w:rsidRPr="00B40AB6" w:rsidRDefault="00B40AB6" w:rsidP="00B40AB6">
            <w:pPr>
              <w:spacing w:after="60"/>
              <w:rPr>
                <w:rFonts w:ascii="Verdana" w:hAnsi="Verdana" w:cs="Arial"/>
                <w:color w:val="000000"/>
                <w:sz w:val="20"/>
                <w:szCs w:val="20"/>
                <w:lang w:val="de-CH"/>
              </w:rPr>
            </w:pPr>
            <w:r w:rsidRPr="00B40AB6">
              <w:rPr>
                <w:rFonts w:ascii="Verdana" w:hAnsi="Verdana" w:cs="Arial"/>
                <w:color w:val="000000"/>
                <w:sz w:val="20"/>
                <w:szCs w:val="20"/>
                <w:highlight w:val="cyan"/>
                <w:lang w:val="de-CH"/>
              </w:rPr>
              <w:t>Ziel Fachbewilligung Pflanzenschutz:</w:t>
            </w:r>
          </w:p>
          <w:p w14:paraId="007B42AC" w14:textId="77777777" w:rsidR="00B40AB6" w:rsidRPr="00B40AB6" w:rsidRDefault="00B40AB6" w:rsidP="00B40AB6">
            <w:pPr>
              <w:spacing w:after="60"/>
              <w:rPr>
                <w:rFonts w:ascii="Verdana" w:hAnsi="Verdana" w:cs="Arial"/>
                <w:sz w:val="20"/>
                <w:szCs w:val="20"/>
                <w:lang w:val="de-CH" w:eastAsia="de-DE"/>
              </w:rPr>
            </w:pPr>
            <w:r w:rsidRPr="00B40AB6">
              <w:rPr>
                <w:rFonts w:ascii="Verdana" w:hAnsi="Verdana"/>
                <w:sz w:val="20"/>
                <w:szCs w:val="20"/>
                <w:highlight w:val="cyan"/>
                <w:lang w:val="de-CH"/>
              </w:rPr>
              <w:t>In einer Kultur vorhandene Nützlinge erkennen und Nützlinge zur Bekämpfung von Schädlingen fördern und fachgerecht einsetzen (K3)</w:t>
            </w:r>
          </w:p>
        </w:tc>
        <w:tc>
          <w:tcPr>
            <w:tcW w:w="4312" w:type="dxa"/>
            <w:tcBorders>
              <w:top w:val="single" w:sz="4" w:space="0" w:color="auto"/>
              <w:left w:val="single" w:sz="4" w:space="0" w:color="auto"/>
              <w:bottom w:val="single" w:sz="4" w:space="0" w:color="auto"/>
              <w:right w:val="single" w:sz="4" w:space="0" w:color="auto"/>
            </w:tcBorders>
            <w:shd w:val="clear" w:color="auto" w:fill="FFFFFF" w:themeFill="background1"/>
          </w:tcPr>
          <w:p w14:paraId="13B964FA" w14:textId="77777777" w:rsidR="00B40AB6" w:rsidRPr="00B40AB6" w:rsidDel="00E259D2" w:rsidRDefault="00B40AB6" w:rsidP="00B40AB6">
            <w:pPr>
              <w:spacing w:after="60"/>
              <w:ind w:left="1"/>
              <w:rPr>
                <w:rFonts w:ascii="Verdana" w:hAnsi="Verdana"/>
                <w:sz w:val="20"/>
                <w:szCs w:val="20"/>
                <w:highlight w:val="yellow"/>
                <w:lang w:val="de-CH"/>
              </w:rPr>
            </w:pPr>
            <w:r w:rsidRPr="00B40AB6">
              <w:rPr>
                <w:rFonts w:ascii="Verdana" w:hAnsi="Verdana" w:cs="Arial"/>
                <w:sz w:val="20"/>
                <w:szCs w:val="20"/>
                <w:lang w:val="de-CH" w:eastAsia="de-DE"/>
              </w:rPr>
              <w:t>Sie beschreiben mögliche prophylaktische Massnahmen zur Vorbeugung von Schadorganismen an Reben. (K2)</w:t>
            </w:r>
          </w:p>
        </w:tc>
        <w:tc>
          <w:tcPr>
            <w:tcW w:w="455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638FE8" w14:textId="77777777" w:rsidR="00B40AB6" w:rsidRPr="00B40AB6" w:rsidRDefault="00B40AB6" w:rsidP="00B40AB6">
            <w:pPr>
              <w:spacing w:after="60"/>
              <w:rPr>
                <w:rFonts w:ascii="Verdana" w:hAnsi="Verdana" w:cs="Arial"/>
                <w:color w:val="000000"/>
                <w:sz w:val="20"/>
                <w:szCs w:val="20"/>
                <w:lang w:val="de-CH"/>
              </w:rPr>
            </w:pPr>
            <w:r w:rsidRPr="00B40AB6">
              <w:rPr>
                <w:rFonts w:ascii="Verdana" w:hAnsi="Verdana" w:cs="Arial"/>
                <w:color w:val="000000"/>
                <w:sz w:val="20"/>
                <w:szCs w:val="20"/>
                <w:highlight w:val="cyan"/>
                <w:lang w:val="de-CH"/>
              </w:rPr>
              <w:t>Ziel Fachbewilligung Pflanzenschutz:</w:t>
            </w:r>
          </w:p>
          <w:p w14:paraId="68948864" w14:textId="77777777" w:rsidR="00B40AB6" w:rsidRPr="00B40AB6" w:rsidRDefault="00B40AB6" w:rsidP="00B40AB6">
            <w:pPr>
              <w:spacing w:after="60"/>
              <w:rPr>
                <w:rFonts w:ascii="Verdana" w:hAnsi="Verdana" w:cs="Arial"/>
                <w:sz w:val="20"/>
                <w:szCs w:val="20"/>
                <w:lang w:val="de-CH" w:eastAsia="de-DE"/>
              </w:rPr>
            </w:pPr>
            <w:r w:rsidRPr="00B40AB6">
              <w:rPr>
                <w:rFonts w:ascii="Verdana" w:hAnsi="Verdana"/>
                <w:sz w:val="20"/>
                <w:szCs w:val="20"/>
                <w:highlight w:val="cyan"/>
                <w:lang w:val="de-CH"/>
              </w:rPr>
              <w:t>In einer Kultur vorhandene Nützlinge erkennen und Nützlinge zur Bekämpfung von Schädlingen fördern und fachgerecht einsetzen (K3)</w:t>
            </w:r>
          </w:p>
        </w:tc>
      </w:tr>
      <w:tr w:rsidR="00B40AB6" w:rsidRPr="00AE0C60" w14:paraId="69988AD1" w14:textId="77777777" w:rsidTr="00B40AB6">
        <w:trPr>
          <w:trHeight w:val="591"/>
        </w:trPr>
        <w:tc>
          <w:tcPr>
            <w:tcW w:w="1074" w:type="dxa"/>
            <w:tcBorders>
              <w:top w:val="single" w:sz="4" w:space="0" w:color="auto"/>
              <w:left w:val="single" w:sz="4" w:space="0" w:color="auto"/>
              <w:bottom w:val="single" w:sz="4" w:space="0" w:color="auto"/>
              <w:right w:val="single" w:sz="4" w:space="0" w:color="auto"/>
            </w:tcBorders>
          </w:tcPr>
          <w:p w14:paraId="1540C424" w14:textId="77777777" w:rsidR="00B40AB6" w:rsidRPr="00B40AB6" w:rsidRDefault="00B40AB6" w:rsidP="00B40AB6">
            <w:pPr>
              <w:spacing w:after="60"/>
              <w:rPr>
                <w:rFonts w:ascii="Verdana" w:hAnsi="Verdana" w:cs="Arial"/>
                <w:sz w:val="20"/>
                <w:szCs w:val="20"/>
                <w:lang w:val="de-CH"/>
              </w:rPr>
            </w:pPr>
            <w:r w:rsidRPr="00B40AB6">
              <w:rPr>
                <w:rFonts w:ascii="Verdana" w:hAnsi="Verdana" w:cs="Arial"/>
                <w:sz w:val="20"/>
                <w:szCs w:val="20"/>
                <w:lang w:val="de-CH"/>
              </w:rPr>
              <w:t>d8.4</w:t>
            </w:r>
          </w:p>
        </w:tc>
        <w:tc>
          <w:tcPr>
            <w:tcW w:w="4800" w:type="dxa"/>
            <w:tcBorders>
              <w:top w:val="single" w:sz="4" w:space="0" w:color="auto"/>
              <w:left w:val="single" w:sz="4" w:space="0" w:color="auto"/>
              <w:bottom w:val="single" w:sz="4" w:space="0" w:color="auto"/>
              <w:right w:val="single" w:sz="4" w:space="0" w:color="auto"/>
            </w:tcBorders>
          </w:tcPr>
          <w:p w14:paraId="70B155B1" w14:textId="77777777" w:rsidR="00B40AB6" w:rsidRPr="00B40AB6" w:rsidRDefault="00B40AB6" w:rsidP="00B40AB6">
            <w:pPr>
              <w:spacing w:after="60"/>
              <w:rPr>
                <w:rFonts w:ascii="Verdana" w:hAnsi="Verdana"/>
                <w:sz w:val="20"/>
                <w:szCs w:val="20"/>
                <w:lang w:val="de-CH"/>
              </w:rPr>
            </w:pPr>
            <w:r w:rsidRPr="00B40AB6">
              <w:rPr>
                <w:rFonts w:ascii="Verdana" w:hAnsi="Verdana"/>
                <w:sz w:val="20"/>
                <w:szCs w:val="20"/>
                <w:lang w:val="de-CH"/>
              </w:rPr>
              <w:t>Sie wählen gemäss ihren Beobachtungen und Beurteilungen direkte Massnahmen zur Eindämmung von Schadorganismen aus und führen diese durch (biologische, mechanische, biotechnische, chemische Massnahmen). (K4)</w:t>
            </w:r>
          </w:p>
          <w:p w14:paraId="5E31657A" w14:textId="77777777" w:rsidR="00B40AB6" w:rsidRPr="00B40AB6" w:rsidRDefault="00B40AB6" w:rsidP="00B40AB6">
            <w:pPr>
              <w:spacing w:after="60"/>
              <w:rPr>
                <w:rFonts w:ascii="Verdana" w:hAnsi="Verdana" w:cs="Arial"/>
                <w:color w:val="000000"/>
                <w:sz w:val="20"/>
                <w:szCs w:val="20"/>
                <w:lang w:val="de-CH"/>
              </w:rPr>
            </w:pPr>
            <w:r w:rsidRPr="00B40AB6">
              <w:rPr>
                <w:rFonts w:ascii="Verdana" w:hAnsi="Verdana" w:cs="Arial"/>
                <w:color w:val="000000"/>
                <w:sz w:val="20"/>
                <w:szCs w:val="20"/>
                <w:highlight w:val="cyan"/>
                <w:lang w:val="de-CH"/>
              </w:rPr>
              <w:t>Ziele Fachbewilligung Pflanzenschutz:</w:t>
            </w:r>
          </w:p>
          <w:p w14:paraId="280EF507" w14:textId="77777777" w:rsidR="00B40AB6" w:rsidRPr="00B40AB6" w:rsidRDefault="00B40AB6" w:rsidP="00B40AB6">
            <w:pPr>
              <w:spacing w:after="60"/>
              <w:ind w:left="1"/>
              <w:rPr>
                <w:rFonts w:ascii="Verdana" w:hAnsi="Verdana" w:cs="Arial"/>
                <w:sz w:val="20"/>
                <w:szCs w:val="20"/>
                <w:highlight w:val="cyan"/>
                <w:lang w:val="de-CH" w:eastAsia="de-DE"/>
              </w:rPr>
            </w:pPr>
            <w:r w:rsidRPr="00B40AB6">
              <w:rPr>
                <w:rFonts w:ascii="Verdana" w:hAnsi="Verdana" w:cs="Arial"/>
                <w:sz w:val="20"/>
                <w:szCs w:val="20"/>
                <w:highlight w:val="cyan"/>
                <w:lang w:val="de-CH" w:eastAsia="de-DE"/>
              </w:rPr>
              <w:t>Auflagen betreffend Anwendungshäufigkeit zur Verhinderung der Resistenzbildung und Resistenzausbreitung herauslesen und bei der Planung sowie Anwendung berücksichtigen (K3)</w:t>
            </w:r>
          </w:p>
          <w:p w14:paraId="60DAE31C" w14:textId="77777777" w:rsidR="00B40AB6" w:rsidRPr="00B40AB6" w:rsidRDefault="00B40AB6" w:rsidP="00B40AB6">
            <w:pPr>
              <w:spacing w:after="60"/>
              <w:ind w:left="1"/>
              <w:rPr>
                <w:rFonts w:ascii="Verdana" w:hAnsi="Verdana" w:cs="Arial"/>
                <w:sz w:val="20"/>
                <w:szCs w:val="20"/>
                <w:highlight w:val="cyan"/>
                <w:lang w:val="de-CH" w:eastAsia="de-DE"/>
              </w:rPr>
            </w:pPr>
            <w:r w:rsidRPr="00B40AB6">
              <w:rPr>
                <w:rFonts w:ascii="Verdana" w:hAnsi="Verdana" w:cs="Arial"/>
                <w:sz w:val="20"/>
                <w:szCs w:val="20"/>
                <w:highlight w:val="cyan"/>
                <w:lang w:val="de-CH" w:eastAsia="de-DE"/>
              </w:rPr>
              <w:t xml:space="preserve">Anhand von Etiketten und Packungsbeilagen die Gefährlichkeit von Substanzen </w:t>
            </w:r>
            <w:r w:rsidRPr="00B40AB6">
              <w:rPr>
                <w:rFonts w:ascii="Verdana" w:hAnsi="Verdana" w:cs="Arial"/>
                <w:sz w:val="20"/>
                <w:szCs w:val="20"/>
                <w:highlight w:val="cyan"/>
                <w:lang w:val="de-CH" w:eastAsia="de-DE"/>
              </w:rPr>
              <w:lastRenderedPageBreak/>
              <w:t>einschätzen und vorgeschriebene Schutzmassnahmen befolgen (K3)</w:t>
            </w:r>
          </w:p>
          <w:p w14:paraId="484793A5" w14:textId="77777777" w:rsidR="00B40AB6" w:rsidRPr="00B40AB6" w:rsidRDefault="00B40AB6" w:rsidP="00B40AB6">
            <w:pPr>
              <w:spacing w:after="60"/>
              <w:ind w:left="1"/>
              <w:rPr>
                <w:rFonts w:ascii="Verdana" w:hAnsi="Verdana" w:cs="Arial"/>
                <w:sz w:val="20"/>
                <w:szCs w:val="20"/>
                <w:highlight w:val="cyan"/>
                <w:lang w:val="de-CH" w:eastAsia="de-DE"/>
              </w:rPr>
            </w:pPr>
            <w:r w:rsidRPr="00B40AB6">
              <w:rPr>
                <w:rFonts w:ascii="Verdana" w:hAnsi="Verdana" w:cs="Arial"/>
                <w:sz w:val="20"/>
                <w:szCs w:val="20"/>
                <w:highlight w:val="cyan"/>
                <w:lang w:val="de-CH" w:eastAsia="de-DE"/>
              </w:rPr>
              <w:t>Massnahmen nach dem STOP-Prinzip (Substitution gesundheitsgefährdender Stoffe, technische Massnahmen, organisatorische Massnahmen und persönliche Schutzausrüstung PSA) aufzeigen und umsetzen (K3</w:t>
            </w:r>
          </w:p>
          <w:p w14:paraId="7CF7FF0C" w14:textId="77777777" w:rsidR="00B40AB6" w:rsidRPr="00B40AB6" w:rsidRDefault="00B40AB6" w:rsidP="00B40AB6">
            <w:pPr>
              <w:spacing w:after="60"/>
              <w:ind w:left="1"/>
              <w:rPr>
                <w:rFonts w:ascii="Verdana" w:hAnsi="Verdana" w:cs="Arial"/>
                <w:sz w:val="20"/>
                <w:szCs w:val="20"/>
                <w:highlight w:val="cyan"/>
                <w:lang w:val="de-CH" w:eastAsia="de-DE"/>
              </w:rPr>
            </w:pPr>
            <w:r w:rsidRPr="00B40AB6">
              <w:rPr>
                <w:rFonts w:ascii="Verdana" w:hAnsi="Verdana" w:cs="Arial"/>
                <w:sz w:val="20"/>
                <w:szCs w:val="20"/>
                <w:highlight w:val="cyan"/>
                <w:lang w:val="de-CH" w:eastAsia="de-DE"/>
              </w:rPr>
              <w:t>Vorsichtsmassnahmen im Umgang mit Pflanzenschutzmitteln bei Lagerung und Aufbereitung, Ausbringung, Wartung und bei Folgearbeiten aufzeigen und umsetzen (K3)</w:t>
            </w:r>
          </w:p>
          <w:p w14:paraId="510074F5" w14:textId="77777777" w:rsidR="00B40AB6" w:rsidRPr="00B40AB6" w:rsidRDefault="00B40AB6" w:rsidP="00B40AB6">
            <w:pPr>
              <w:spacing w:after="60"/>
              <w:ind w:left="1"/>
              <w:rPr>
                <w:rFonts w:ascii="Verdana" w:hAnsi="Verdana" w:cs="Arial"/>
                <w:sz w:val="20"/>
                <w:szCs w:val="20"/>
                <w:highlight w:val="cyan"/>
                <w:lang w:val="de-CH" w:eastAsia="de-DE"/>
              </w:rPr>
            </w:pPr>
            <w:r w:rsidRPr="00B40AB6">
              <w:rPr>
                <w:rFonts w:ascii="Verdana" w:hAnsi="Verdana" w:cs="Arial"/>
                <w:sz w:val="20"/>
                <w:szCs w:val="20"/>
                <w:highlight w:val="cyan"/>
                <w:lang w:val="de-CH" w:eastAsia="de-DE"/>
              </w:rPr>
              <w:t>Die richtige Schutzausrüstung beim Umgang mit Chemikalien zum Schutz der Gesundheit (Haut, Augen, Atemwege) auswählen und sicher einsetzen (K3)</w:t>
            </w:r>
          </w:p>
          <w:p w14:paraId="1993AFC0" w14:textId="77777777" w:rsidR="00B40AB6" w:rsidRPr="00B40AB6" w:rsidRDefault="00B40AB6" w:rsidP="00B40AB6">
            <w:pPr>
              <w:spacing w:after="60"/>
              <w:ind w:left="1"/>
              <w:rPr>
                <w:rFonts w:ascii="Verdana" w:hAnsi="Verdana" w:cs="Arial"/>
                <w:sz w:val="20"/>
                <w:szCs w:val="20"/>
                <w:highlight w:val="cyan"/>
                <w:lang w:val="de-CH" w:eastAsia="de-DE"/>
              </w:rPr>
            </w:pPr>
            <w:r w:rsidRPr="00B40AB6">
              <w:rPr>
                <w:rFonts w:ascii="Verdana" w:hAnsi="Verdana" w:cs="Arial"/>
                <w:sz w:val="20"/>
                <w:szCs w:val="20"/>
                <w:highlight w:val="cyan"/>
                <w:lang w:val="de-CH" w:eastAsia="de-DE"/>
              </w:rPr>
              <w:t>Die Schutzausrüstungen sachgemäss pflegen, lagern und entsorgen (K3)</w:t>
            </w:r>
          </w:p>
          <w:p w14:paraId="51CA1CEF" w14:textId="77777777" w:rsidR="00B40AB6" w:rsidRPr="00B40AB6" w:rsidRDefault="00B40AB6" w:rsidP="00B40AB6">
            <w:pPr>
              <w:spacing w:after="60"/>
              <w:ind w:left="1"/>
              <w:rPr>
                <w:rFonts w:ascii="Verdana" w:hAnsi="Verdana" w:cs="Arial"/>
                <w:sz w:val="20"/>
                <w:szCs w:val="20"/>
                <w:highlight w:val="cyan"/>
                <w:lang w:val="de-CH" w:eastAsia="de-DE"/>
              </w:rPr>
            </w:pPr>
            <w:r w:rsidRPr="00B40AB6">
              <w:rPr>
                <w:rFonts w:ascii="Verdana" w:hAnsi="Verdana" w:cs="Arial"/>
                <w:sz w:val="20"/>
                <w:szCs w:val="20"/>
                <w:highlight w:val="cyan"/>
                <w:lang w:val="de-CH" w:eastAsia="de-DE"/>
              </w:rPr>
              <w:t>Zur Regulierung von Schädlingen, Krankheiten und Unkräutern geeignete physikalische, biologische und biotechnische Verfahren auswählen und anwenden (K4)</w:t>
            </w:r>
          </w:p>
          <w:p w14:paraId="51C4E1E7" w14:textId="77777777" w:rsidR="00B40AB6" w:rsidRPr="00B40AB6" w:rsidRDefault="00B40AB6" w:rsidP="00B40AB6">
            <w:pPr>
              <w:spacing w:after="60"/>
              <w:ind w:left="1"/>
              <w:rPr>
                <w:rFonts w:ascii="Verdana" w:hAnsi="Verdana" w:cs="Arial"/>
                <w:sz w:val="20"/>
                <w:szCs w:val="20"/>
                <w:highlight w:val="cyan"/>
                <w:lang w:val="de-CH" w:eastAsia="de-DE"/>
              </w:rPr>
            </w:pPr>
            <w:r w:rsidRPr="00B40AB6">
              <w:rPr>
                <w:rFonts w:ascii="Verdana" w:hAnsi="Verdana" w:cs="Arial"/>
                <w:sz w:val="20"/>
                <w:szCs w:val="20"/>
                <w:highlight w:val="cyan"/>
                <w:lang w:val="de-CH" w:eastAsia="de-DE"/>
              </w:rPr>
              <w:t>Den Einsatz von Pflanzenschutzmitteln im Vergleich mit anderen Massnahmen abwägen und eine direkte Bekämpfung von Beikräutern, Krankheiten und Schädlingen begründen (K4)</w:t>
            </w:r>
          </w:p>
          <w:p w14:paraId="091B3609" w14:textId="77777777" w:rsidR="00B40AB6" w:rsidRPr="00B40AB6" w:rsidRDefault="00B40AB6" w:rsidP="00B40AB6">
            <w:pPr>
              <w:spacing w:after="60"/>
              <w:ind w:left="1"/>
              <w:rPr>
                <w:rFonts w:ascii="Verdana" w:hAnsi="Verdana" w:cs="Arial"/>
                <w:sz w:val="20"/>
                <w:szCs w:val="20"/>
                <w:highlight w:val="cyan"/>
                <w:lang w:val="de-CH" w:eastAsia="de-DE"/>
              </w:rPr>
            </w:pPr>
            <w:r w:rsidRPr="00B40AB6">
              <w:rPr>
                <w:rFonts w:ascii="Verdana" w:hAnsi="Verdana" w:cs="Arial"/>
                <w:sz w:val="20"/>
                <w:szCs w:val="20"/>
                <w:highlight w:val="cyan"/>
                <w:lang w:val="de-CH" w:eastAsia="de-DE"/>
              </w:rPr>
              <w:t xml:space="preserve">Zur Regulierung eines </w:t>
            </w:r>
            <w:proofErr w:type="spellStart"/>
            <w:r w:rsidRPr="00B40AB6">
              <w:rPr>
                <w:rFonts w:ascii="Verdana" w:hAnsi="Verdana" w:cs="Arial"/>
                <w:sz w:val="20"/>
                <w:szCs w:val="20"/>
                <w:highlight w:val="cyan"/>
                <w:lang w:val="de-CH" w:eastAsia="de-DE"/>
              </w:rPr>
              <w:t>Beikrautbestands</w:t>
            </w:r>
            <w:proofErr w:type="spellEnd"/>
            <w:r w:rsidRPr="00B40AB6">
              <w:rPr>
                <w:rFonts w:ascii="Verdana" w:hAnsi="Verdana" w:cs="Arial"/>
                <w:sz w:val="20"/>
                <w:szCs w:val="20"/>
                <w:highlight w:val="cyan"/>
                <w:lang w:val="de-CH" w:eastAsia="de-DE"/>
              </w:rPr>
              <w:t xml:space="preserve"> bzw. eines Krankheits- oder Schädlingsbefalls in einer Kultur geeignete Herbizide, Fungizide und Insektizide mit Hilfe von Unterlagen auswählen und Produktemenge und Wassermenge genau berechnen (K3)</w:t>
            </w:r>
          </w:p>
          <w:p w14:paraId="73F4A5F2" w14:textId="77777777" w:rsidR="00B40AB6" w:rsidRPr="00B40AB6" w:rsidRDefault="00B40AB6" w:rsidP="00B40AB6">
            <w:pPr>
              <w:spacing w:after="60"/>
              <w:ind w:left="1"/>
              <w:rPr>
                <w:rFonts w:ascii="Verdana" w:hAnsi="Verdana" w:cs="Arial"/>
                <w:sz w:val="20"/>
                <w:szCs w:val="20"/>
                <w:highlight w:val="cyan"/>
                <w:lang w:val="de-CH" w:eastAsia="de-DE"/>
              </w:rPr>
            </w:pPr>
            <w:r w:rsidRPr="00B40AB6">
              <w:rPr>
                <w:rFonts w:ascii="Verdana" w:hAnsi="Verdana" w:cs="Arial"/>
                <w:sz w:val="20"/>
                <w:szCs w:val="20"/>
                <w:highlight w:val="cyan"/>
                <w:lang w:val="de-CH" w:eastAsia="de-DE"/>
              </w:rPr>
              <w:t>Pflanzenschutzmittel sicher mischen und fachgerecht mit der passenden Technik ausbringen (K3)</w:t>
            </w:r>
          </w:p>
          <w:p w14:paraId="0B8F3B57" w14:textId="77777777" w:rsidR="00B40AB6" w:rsidRPr="00B40AB6" w:rsidRDefault="00B40AB6" w:rsidP="00B40AB6">
            <w:pPr>
              <w:spacing w:after="60"/>
              <w:ind w:left="1"/>
              <w:rPr>
                <w:rFonts w:ascii="Verdana" w:hAnsi="Verdana" w:cs="Arial"/>
                <w:sz w:val="20"/>
                <w:szCs w:val="20"/>
                <w:highlight w:val="cyan"/>
                <w:lang w:val="de-CH" w:eastAsia="de-DE"/>
              </w:rPr>
            </w:pPr>
            <w:r w:rsidRPr="00B40AB6">
              <w:rPr>
                <w:rFonts w:ascii="Verdana" w:hAnsi="Verdana" w:cs="Arial"/>
                <w:sz w:val="20"/>
                <w:szCs w:val="20"/>
                <w:highlight w:val="cyan"/>
                <w:lang w:val="de-CH" w:eastAsia="de-DE"/>
              </w:rPr>
              <w:lastRenderedPageBreak/>
              <w:t>Den richtigen Druck im Zusammenhang mit Düsengrösse, Geschwindigkeit und Ausbringmenge gemäss Anleitung einstellen, um Verluste zu vermeiden und mit möglichst wenig Wirkstoffen eine hohe Wirksamkeit zu erzielen (K3)</w:t>
            </w:r>
          </w:p>
          <w:p w14:paraId="10E426FD" w14:textId="77777777" w:rsidR="00B40AB6" w:rsidRPr="00B40AB6" w:rsidRDefault="00B40AB6" w:rsidP="00B40AB6">
            <w:pPr>
              <w:spacing w:after="60"/>
              <w:ind w:left="1"/>
              <w:rPr>
                <w:rFonts w:ascii="Verdana" w:hAnsi="Verdana" w:cs="Arial"/>
                <w:sz w:val="20"/>
                <w:szCs w:val="20"/>
                <w:highlight w:val="cyan"/>
                <w:lang w:val="de-CH" w:eastAsia="de-DE"/>
              </w:rPr>
            </w:pPr>
            <w:r w:rsidRPr="00B40AB6">
              <w:rPr>
                <w:rFonts w:ascii="Verdana" w:hAnsi="Verdana" w:cs="Arial"/>
                <w:sz w:val="20"/>
                <w:szCs w:val="20"/>
                <w:highlight w:val="cyan"/>
                <w:lang w:val="de-CH" w:eastAsia="de-DE"/>
              </w:rPr>
              <w:t>Abdrift, Verdunstung und Abschwemmung beim Ausbringen von Pflanzenschutzmitteln vermeiden (K3)</w:t>
            </w:r>
          </w:p>
          <w:p w14:paraId="1BB87C19" w14:textId="77777777" w:rsidR="00B40AB6" w:rsidRPr="00B40AB6" w:rsidRDefault="00B40AB6" w:rsidP="00B40AB6">
            <w:pPr>
              <w:spacing w:after="60"/>
              <w:ind w:left="1"/>
              <w:rPr>
                <w:rFonts w:ascii="Verdana" w:hAnsi="Verdana" w:cs="Arial"/>
                <w:sz w:val="20"/>
                <w:szCs w:val="20"/>
                <w:highlight w:val="cyan"/>
                <w:lang w:val="de-CH" w:eastAsia="de-DE"/>
              </w:rPr>
            </w:pPr>
            <w:r w:rsidRPr="00B40AB6">
              <w:rPr>
                <w:rFonts w:ascii="Verdana" w:hAnsi="Verdana" w:cs="Arial"/>
                <w:sz w:val="20"/>
                <w:szCs w:val="20"/>
                <w:highlight w:val="cyan"/>
                <w:lang w:val="de-CH" w:eastAsia="de-DE"/>
              </w:rPr>
              <w:t>Die Anwendung von Pflanzenschutzmitteln dokumentieren (K3)</w:t>
            </w:r>
          </w:p>
        </w:tc>
        <w:tc>
          <w:tcPr>
            <w:tcW w:w="4312" w:type="dxa"/>
            <w:tcBorders>
              <w:top w:val="single" w:sz="4" w:space="0" w:color="auto"/>
              <w:left w:val="single" w:sz="4" w:space="0" w:color="auto"/>
              <w:bottom w:val="single" w:sz="4" w:space="0" w:color="auto"/>
              <w:right w:val="single" w:sz="4" w:space="0" w:color="auto"/>
            </w:tcBorders>
            <w:shd w:val="clear" w:color="auto" w:fill="FFFFFF" w:themeFill="background1"/>
          </w:tcPr>
          <w:p w14:paraId="0F7D89CD" w14:textId="77777777" w:rsidR="00B40AB6" w:rsidRPr="00B40AB6" w:rsidRDefault="00B40AB6" w:rsidP="00B40AB6">
            <w:pPr>
              <w:spacing w:after="60"/>
              <w:ind w:left="1"/>
              <w:rPr>
                <w:rFonts w:ascii="Verdana" w:hAnsi="Verdana" w:cs="Arial"/>
                <w:sz w:val="20"/>
                <w:szCs w:val="20"/>
                <w:lang w:val="de-CH" w:eastAsia="de-DE"/>
              </w:rPr>
            </w:pPr>
            <w:r w:rsidRPr="00B40AB6">
              <w:rPr>
                <w:rFonts w:ascii="Verdana" w:hAnsi="Verdana" w:cs="Arial"/>
                <w:sz w:val="20"/>
                <w:szCs w:val="20"/>
                <w:lang w:val="de-CH" w:eastAsia="de-DE"/>
              </w:rPr>
              <w:lastRenderedPageBreak/>
              <w:t xml:space="preserve">Sie zeigen Zusammenhänge der direkten Massnahmen zur Eindämmung von Schadorganismen an </w:t>
            </w:r>
            <w:proofErr w:type="spellStart"/>
            <w:r w:rsidRPr="00B40AB6">
              <w:rPr>
                <w:rFonts w:ascii="Verdana" w:hAnsi="Verdana" w:cs="Arial"/>
                <w:sz w:val="20"/>
                <w:szCs w:val="20"/>
                <w:lang w:val="de-CH" w:eastAsia="de-DE"/>
              </w:rPr>
              <w:t>Rebkulturen</w:t>
            </w:r>
            <w:proofErr w:type="spellEnd"/>
            <w:r w:rsidRPr="00B40AB6">
              <w:rPr>
                <w:rFonts w:ascii="Verdana" w:hAnsi="Verdana" w:cs="Arial"/>
                <w:sz w:val="20"/>
                <w:szCs w:val="20"/>
                <w:lang w:val="de-CH" w:eastAsia="de-DE"/>
              </w:rPr>
              <w:t xml:space="preserve"> und deren Wirkung auf Öko-systeme auf. (K4)</w:t>
            </w:r>
          </w:p>
          <w:p w14:paraId="5E1C3238" w14:textId="77777777" w:rsidR="00B40AB6" w:rsidRPr="00B40AB6" w:rsidRDefault="00B40AB6" w:rsidP="00B40AB6">
            <w:pPr>
              <w:spacing w:after="60"/>
              <w:ind w:left="1"/>
              <w:rPr>
                <w:rFonts w:ascii="Verdana" w:hAnsi="Verdana"/>
                <w:sz w:val="20"/>
                <w:szCs w:val="20"/>
                <w:lang w:val="de-CH"/>
              </w:rPr>
            </w:pPr>
            <w:r w:rsidRPr="00B40AB6">
              <w:rPr>
                <w:rFonts w:ascii="Verdana" w:hAnsi="Verdana" w:cs="Arial"/>
                <w:sz w:val="20"/>
                <w:szCs w:val="20"/>
                <w:lang w:val="de-CH" w:eastAsia="de-DE"/>
              </w:rPr>
              <w:t>Sie erläutern die Strategien zu den Pflanzenschutzmitteln. (K2)</w:t>
            </w:r>
            <w:r w:rsidRPr="00B40AB6">
              <w:rPr>
                <w:rFonts w:ascii="Verdana" w:hAnsi="Verdana"/>
                <w:sz w:val="20"/>
                <w:szCs w:val="20"/>
                <w:lang w:val="de-CH"/>
              </w:rPr>
              <w:t xml:space="preserve"> </w:t>
            </w:r>
          </w:p>
          <w:p w14:paraId="7ABF89BF" w14:textId="77777777" w:rsidR="00B40AB6" w:rsidRPr="00B40AB6" w:rsidRDefault="00B40AB6" w:rsidP="00B40AB6">
            <w:pPr>
              <w:spacing w:after="60"/>
              <w:rPr>
                <w:rFonts w:ascii="Verdana" w:hAnsi="Verdana"/>
                <w:sz w:val="20"/>
                <w:szCs w:val="20"/>
                <w:lang w:val="de-CH"/>
              </w:rPr>
            </w:pPr>
            <w:r w:rsidRPr="00B40AB6">
              <w:rPr>
                <w:rFonts w:ascii="Verdana" w:hAnsi="Verdana"/>
                <w:sz w:val="20"/>
                <w:szCs w:val="20"/>
                <w:lang w:val="de-CH"/>
              </w:rPr>
              <w:t>Sie beschreiben die verschiedenen Hilfsmittel für den Einsatz von Pflanzenschutzmitteln. (K2)</w:t>
            </w:r>
          </w:p>
          <w:p w14:paraId="21146ACF" w14:textId="77777777" w:rsidR="00B40AB6" w:rsidRPr="00B40AB6" w:rsidRDefault="00B40AB6" w:rsidP="00B40AB6">
            <w:pPr>
              <w:spacing w:after="60"/>
              <w:rPr>
                <w:rFonts w:ascii="Verdana" w:hAnsi="Verdana" w:cs="Arial"/>
                <w:color w:val="000000"/>
                <w:sz w:val="20"/>
                <w:szCs w:val="20"/>
                <w:lang w:val="de-CH"/>
              </w:rPr>
            </w:pPr>
            <w:r w:rsidRPr="00B40AB6">
              <w:rPr>
                <w:rFonts w:ascii="Verdana" w:hAnsi="Verdana" w:cs="Arial"/>
                <w:color w:val="000000"/>
                <w:sz w:val="20"/>
                <w:szCs w:val="20"/>
                <w:highlight w:val="cyan"/>
                <w:lang w:val="de-CH"/>
              </w:rPr>
              <w:t>Ziele Fachbewilligung Pflanzenschutz:</w:t>
            </w:r>
          </w:p>
          <w:p w14:paraId="27525BF2" w14:textId="77777777" w:rsidR="00B40AB6" w:rsidRPr="00B40AB6" w:rsidRDefault="00B40AB6" w:rsidP="00B40AB6">
            <w:pPr>
              <w:spacing w:after="60"/>
              <w:ind w:left="1"/>
              <w:rPr>
                <w:rFonts w:ascii="Verdana" w:hAnsi="Verdana" w:cs="Arial"/>
                <w:sz w:val="20"/>
                <w:szCs w:val="20"/>
                <w:highlight w:val="cyan"/>
                <w:lang w:val="de-CH" w:eastAsia="de-DE"/>
              </w:rPr>
            </w:pPr>
            <w:r w:rsidRPr="00B40AB6">
              <w:rPr>
                <w:rFonts w:ascii="Verdana" w:hAnsi="Verdana" w:cs="Arial"/>
                <w:sz w:val="20"/>
                <w:szCs w:val="20"/>
                <w:highlight w:val="cyan"/>
                <w:lang w:val="de-CH" w:eastAsia="de-DE"/>
              </w:rPr>
              <w:t>Anhand von Etiketten und Packungsbeilagen die vorgeschriebenen Schutzmassnahmen befolgen (K3)</w:t>
            </w:r>
          </w:p>
          <w:p w14:paraId="1D9E171A" w14:textId="77777777" w:rsidR="00B40AB6" w:rsidRPr="00B40AB6" w:rsidRDefault="00B40AB6" w:rsidP="00B40AB6">
            <w:pPr>
              <w:spacing w:after="60"/>
              <w:rPr>
                <w:rFonts w:ascii="Verdana" w:hAnsi="Verdana"/>
                <w:sz w:val="20"/>
                <w:szCs w:val="20"/>
                <w:highlight w:val="cyan"/>
                <w:lang w:val="de-CH"/>
              </w:rPr>
            </w:pPr>
            <w:r w:rsidRPr="00B40AB6">
              <w:rPr>
                <w:rFonts w:ascii="Verdana" w:hAnsi="Verdana"/>
                <w:sz w:val="20"/>
                <w:szCs w:val="20"/>
                <w:highlight w:val="cyan"/>
                <w:lang w:val="de-CH"/>
              </w:rPr>
              <w:lastRenderedPageBreak/>
              <w:t>Die Gesetzgebung in den Bereichen Arbeitssicherheit, Umwelt- und Gesundheitsschutz beschreiben und die Bestimmungen zum Umgang mit Pflanzenschutzmitteln von den Etiketten oder aus Hilfsmitteln herauslesen und korrekt umsetzen (K3)</w:t>
            </w:r>
          </w:p>
          <w:p w14:paraId="54E8FF29" w14:textId="77777777" w:rsidR="00B40AB6" w:rsidRPr="00B40AB6" w:rsidRDefault="00B40AB6" w:rsidP="00B40AB6">
            <w:pPr>
              <w:spacing w:after="60"/>
              <w:rPr>
                <w:rFonts w:ascii="Verdana" w:hAnsi="Verdana" w:cs="Arial"/>
                <w:sz w:val="20"/>
                <w:szCs w:val="20"/>
                <w:highlight w:val="cyan"/>
                <w:lang w:val="de-CH" w:eastAsia="de-DE"/>
              </w:rPr>
            </w:pPr>
            <w:r w:rsidRPr="00B40AB6">
              <w:rPr>
                <w:rFonts w:ascii="Verdana" w:hAnsi="Verdana"/>
                <w:sz w:val="20"/>
                <w:szCs w:val="20"/>
                <w:highlight w:val="cyan"/>
                <w:lang w:val="de-CH"/>
              </w:rPr>
              <w:t>D</w:t>
            </w:r>
            <w:r w:rsidRPr="00B40AB6">
              <w:rPr>
                <w:rFonts w:ascii="Verdana" w:hAnsi="Verdana" w:cs="Arial"/>
                <w:sz w:val="20"/>
                <w:szCs w:val="20"/>
                <w:highlight w:val="cyan"/>
                <w:lang w:val="de-CH" w:eastAsia="de-DE"/>
              </w:rPr>
              <w:t>ie Bedeutung von Rückstandshöchstgehalten gemäss Lebensmittelgesetzgebung und von Wartefristen beim Einsatz von Pflanzenschutzmitteln beschreiben, Wartefristen aus Hilfsmitteln herauslesen und einhalten (K3)</w:t>
            </w:r>
          </w:p>
          <w:p w14:paraId="0991A303" w14:textId="77777777" w:rsidR="00B40AB6" w:rsidRPr="00B40AB6" w:rsidRDefault="00B40AB6" w:rsidP="00B40AB6">
            <w:pPr>
              <w:spacing w:after="60"/>
              <w:ind w:left="1"/>
              <w:rPr>
                <w:rFonts w:ascii="Verdana" w:hAnsi="Verdana" w:cs="Arial"/>
                <w:sz w:val="20"/>
                <w:szCs w:val="20"/>
                <w:highlight w:val="cyan"/>
                <w:lang w:val="de-CH" w:eastAsia="de-DE"/>
              </w:rPr>
            </w:pPr>
            <w:r w:rsidRPr="00B40AB6">
              <w:rPr>
                <w:rFonts w:ascii="Verdana" w:hAnsi="Verdana" w:cs="Arial"/>
                <w:sz w:val="20"/>
                <w:szCs w:val="20"/>
                <w:highlight w:val="cyan"/>
                <w:lang w:val="de-CH" w:eastAsia="de-DE"/>
              </w:rPr>
              <w:t>Den richtigen Druck im Zusammenhang mit Düsengrösse, Geschwindigkeit und Ausbringmenge gemäss Anleitung einstellen, um Verluste zu vermeiden und mit möglichst wenig Wirkstoffen eine hohe Wirksamkeit zu erzielen (K3)</w:t>
            </w:r>
          </w:p>
          <w:p w14:paraId="332758C5" w14:textId="77777777" w:rsidR="00B40AB6" w:rsidRPr="00B40AB6" w:rsidRDefault="00B40AB6" w:rsidP="00B40AB6">
            <w:pPr>
              <w:spacing w:after="60"/>
              <w:ind w:left="1"/>
              <w:rPr>
                <w:rFonts w:ascii="Verdana" w:hAnsi="Verdana" w:cs="Arial"/>
                <w:sz w:val="20"/>
                <w:szCs w:val="20"/>
                <w:highlight w:val="cyan"/>
                <w:lang w:val="de-CH" w:eastAsia="de-DE"/>
              </w:rPr>
            </w:pPr>
            <w:r w:rsidRPr="00B40AB6">
              <w:rPr>
                <w:rFonts w:ascii="Verdana" w:hAnsi="Verdana" w:cs="Arial"/>
                <w:sz w:val="20"/>
                <w:szCs w:val="20"/>
                <w:highlight w:val="cyan"/>
                <w:lang w:val="de-CH" w:eastAsia="de-DE"/>
              </w:rPr>
              <w:t>Die Aufwandmenge und richtige Konzentration der Spritzbrühe berechnen und Restmengen vermeiden (K3)</w:t>
            </w:r>
          </w:p>
          <w:p w14:paraId="07855DA1" w14:textId="77777777" w:rsidR="00B40AB6" w:rsidRPr="00B40AB6" w:rsidRDefault="00B40AB6" w:rsidP="00B40AB6">
            <w:pPr>
              <w:spacing w:after="60"/>
              <w:ind w:left="1"/>
              <w:rPr>
                <w:rFonts w:ascii="Verdana" w:hAnsi="Verdana" w:cs="Arial"/>
                <w:color w:val="000000"/>
                <w:sz w:val="20"/>
                <w:szCs w:val="20"/>
                <w:lang w:val="de-CH"/>
              </w:rPr>
            </w:pPr>
            <w:r w:rsidRPr="00B40AB6">
              <w:rPr>
                <w:rFonts w:ascii="Verdana" w:hAnsi="Verdana" w:cs="Arial"/>
                <w:sz w:val="20"/>
                <w:szCs w:val="20"/>
                <w:highlight w:val="cyan"/>
                <w:lang w:val="de-CH" w:eastAsia="de-DE"/>
              </w:rPr>
              <w:t>Abdrift, Verdunstung und Abschwemmung beim Ausbringen von Pflanzenschutzmitteln vermeiden (K3)</w:t>
            </w:r>
          </w:p>
          <w:p w14:paraId="226597B9" w14:textId="77777777" w:rsidR="00B40AB6" w:rsidRPr="00B40AB6" w:rsidRDefault="00B40AB6" w:rsidP="00B40AB6">
            <w:pPr>
              <w:spacing w:after="60"/>
              <w:ind w:left="1"/>
              <w:rPr>
                <w:rFonts w:ascii="Verdana" w:hAnsi="Verdana" w:cs="Arial"/>
                <w:sz w:val="20"/>
                <w:szCs w:val="20"/>
                <w:highlight w:val="cyan"/>
                <w:lang w:val="de-CH" w:eastAsia="de-DE"/>
              </w:rPr>
            </w:pPr>
            <w:r w:rsidRPr="00B40AB6">
              <w:rPr>
                <w:rFonts w:ascii="Verdana" w:hAnsi="Verdana" w:cs="Arial"/>
                <w:sz w:val="20"/>
                <w:szCs w:val="20"/>
                <w:highlight w:val="cyan"/>
                <w:lang w:val="de-CH" w:eastAsia="de-DE"/>
              </w:rPr>
              <w:t>Chronische und akute Wirkung von Pflanzenschutzmitteln auf Organismen unterscheiden und Gefahren im Umgang mit Pflanzenschutzmitteln beschreiben, die zu einer akuten oder chronischen Belastung von Organismen führen können (K2)</w:t>
            </w:r>
          </w:p>
          <w:p w14:paraId="2E7A4A75" w14:textId="77777777" w:rsidR="00B40AB6" w:rsidRPr="00B40AB6" w:rsidRDefault="00B40AB6" w:rsidP="00B40AB6">
            <w:pPr>
              <w:spacing w:after="60"/>
              <w:ind w:left="1"/>
              <w:rPr>
                <w:rFonts w:ascii="Verdana" w:hAnsi="Verdana" w:cs="Arial"/>
                <w:sz w:val="20"/>
                <w:szCs w:val="20"/>
                <w:highlight w:val="cyan"/>
                <w:lang w:val="de-CH" w:eastAsia="de-DE"/>
              </w:rPr>
            </w:pPr>
            <w:r w:rsidRPr="00B40AB6">
              <w:rPr>
                <w:rFonts w:ascii="Verdana" w:hAnsi="Verdana" w:cs="Arial"/>
                <w:sz w:val="20"/>
                <w:szCs w:val="20"/>
                <w:highlight w:val="cyan"/>
                <w:lang w:val="de-CH" w:eastAsia="de-DE"/>
              </w:rPr>
              <w:t xml:space="preserve">Die Bedeutung der Luftmenge und der Luftgeschwindigkeit beim Einsatz von </w:t>
            </w:r>
            <w:proofErr w:type="spellStart"/>
            <w:r w:rsidRPr="00B40AB6">
              <w:rPr>
                <w:rFonts w:ascii="Verdana" w:hAnsi="Verdana" w:cs="Arial"/>
                <w:sz w:val="20"/>
                <w:szCs w:val="20"/>
                <w:highlight w:val="cyan"/>
                <w:lang w:val="de-CH" w:eastAsia="de-DE"/>
              </w:rPr>
              <w:t>Gebläsespritzen</w:t>
            </w:r>
            <w:proofErr w:type="spellEnd"/>
            <w:r w:rsidRPr="00B40AB6">
              <w:rPr>
                <w:rFonts w:ascii="Verdana" w:hAnsi="Verdana" w:cs="Arial"/>
                <w:sz w:val="20"/>
                <w:szCs w:val="20"/>
                <w:highlight w:val="cyan"/>
                <w:lang w:val="de-CH" w:eastAsia="de-DE"/>
              </w:rPr>
              <w:t xml:space="preserve"> erklären (K2)</w:t>
            </w:r>
          </w:p>
          <w:p w14:paraId="24873177" w14:textId="77777777" w:rsidR="00B40AB6" w:rsidRPr="00B40AB6" w:rsidRDefault="00B40AB6" w:rsidP="00B40AB6">
            <w:pPr>
              <w:spacing w:after="60"/>
              <w:ind w:left="1"/>
              <w:rPr>
                <w:rFonts w:ascii="Verdana" w:hAnsi="Verdana" w:cs="Arial"/>
                <w:sz w:val="20"/>
                <w:szCs w:val="20"/>
                <w:lang w:val="de-CH" w:eastAsia="de-DE"/>
              </w:rPr>
            </w:pPr>
            <w:r w:rsidRPr="00B40AB6">
              <w:rPr>
                <w:rFonts w:ascii="Verdana" w:hAnsi="Verdana" w:cs="Arial"/>
                <w:sz w:val="20"/>
                <w:szCs w:val="20"/>
                <w:highlight w:val="cyan"/>
                <w:lang w:val="de-CH" w:eastAsia="de-DE"/>
              </w:rPr>
              <w:lastRenderedPageBreak/>
              <w:t>Unterschiede im Abbauverhalten von Pflanzenschutzmitteln und die entsprechenden Wartefristen erläutern und den Einfluss auf die Lebensmittelqualität und die Pflanzenverträglichkeit erklären (K2)</w:t>
            </w:r>
          </w:p>
        </w:tc>
        <w:tc>
          <w:tcPr>
            <w:tcW w:w="455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81563A" w14:textId="77777777" w:rsidR="00B40AB6" w:rsidRPr="00B40AB6" w:rsidRDefault="00B40AB6" w:rsidP="00B40AB6">
            <w:pPr>
              <w:spacing w:after="60"/>
              <w:rPr>
                <w:rFonts w:ascii="Verdana" w:hAnsi="Verdana" w:cs="Arial"/>
                <w:color w:val="000000"/>
                <w:sz w:val="20"/>
                <w:szCs w:val="20"/>
                <w:lang w:val="de-CH"/>
              </w:rPr>
            </w:pPr>
            <w:r w:rsidRPr="00B40AB6">
              <w:rPr>
                <w:rFonts w:ascii="Verdana" w:hAnsi="Verdana" w:cs="Arial"/>
                <w:color w:val="000000"/>
                <w:sz w:val="20"/>
                <w:szCs w:val="20"/>
                <w:highlight w:val="cyan"/>
                <w:lang w:val="de-CH"/>
              </w:rPr>
              <w:lastRenderedPageBreak/>
              <w:t>Ziele Fachbewilligung Pflanzenschutz:</w:t>
            </w:r>
          </w:p>
          <w:p w14:paraId="09D5F186" w14:textId="77777777" w:rsidR="00B40AB6" w:rsidRPr="00B40AB6" w:rsidRDefault="00B40AB6" w:rsidP="00B40AB6">
            <w:pPr>
              <w:spacing w:after="60"/>
              <w:ind w:left="1"/>
              <w:rPr>
                <w:rFonts w:ascii="Verdana" w:hAnsi="Verdana" w:cs="Arial"/>
                <w:sz w:val="20"/>
                <w:szCs w:val="20"/>
                <w:highlight w:val="cyan"/>
                <w:lang w:val="de-CH" w:eastAsia="de-DE"/>
              </w:rPr>
            </w:pPr>
            <w:r w:rsidRPr="00B40AB6">
              <w:rPr>
                <w:rFonts w:ascii="Verdana" w:hAnsi="Verdana" w:cs="Arial"/>
                <w:sz w:val="20"/>
                <w:szCs w:val="20"/>
                <w:highlight w:val="cyan"/>
                <w:lang w:val="de-CH" w:eastAsia="de-DE"/>
              </w:rPr>
              <w:t>Massnahmen nach dem STOP-Prinzip (Substitution gesundheitsgefährdender Stoffe, technische Massnahmen, organisatorische Massnahmen und persönliche Schutzausrüstung PSA) aufzeigen und umsetzen (K3)</w:t>
            </w:r>
          </w:p>
          <w:p w14:paraId="6F9F5E4B" w14:textId="77777777" w:rsidR="00B40AB6" w:rsidRPr="00B40AB6" w:rsidRDefault="00B40AB6" w:rsidP="00B40AB6">
            <w:pPr>
              <w:spacing w:after="60"/>
              <w:ind w:left="1"/>
              <w:rPr>
                <w:rFonts w:ascii="Verdana" w:hAnsi="Verdana" w:cs="Arial"/>
                <w:sz w:val="20"/>
                <w:szCs w:val="20"/>
                <w:highlight w:val="cyan"/>
                <w:lang w:val="de-CH" w:eastAsia="de-DE"/>
              </w:rPr>
            </w:pPr>
            <w:r w:rsidRPr="00B40AB6">
              <w:rPr>
                <w:rFonts w:ascii="Verdana" w:hAnsi="Verdana" w:cs="Arial"/>
                <w:sz w:val="20"/>
                <w:szCs w:val="20"/>
                <w:highlight w:val="cyan"/>
                <w:lang w:val="de-CH" w:eastAsia="de-DE"/>
              </w:rPr>
              <w:t>Vorsichtsmassnahmen im Umgang mit Pflanzenschutzmitteln bei Lagerung und Aufbereitung, Ausbringung, Wartung und bei Folgearbeiten aufzeigen und umsetzen (K3)</w:t>
            </w:r>
          </w:p>
          <w:p w14:paraId="4FF1616D" w14:textId="77777777" w:rsidR="00B40AB6" w:rsidRPr="00B40AB6" w:rsidRDefault="00B40AB6" w:rsidP="00B40AB6">
            <w:pPr>
              <w:spacing w:after="60"/>
              <w:ind w:left="1"/>
              <w:rPr>
                <w:rFonts w:ascii="Verdana" w:hAnsi="Verdana" w:cs="Arial"/>
                <w:sz w:val="20"/>
                <w:szCs w:val="20"/>
                <w:highlight w:val="cyan"/>
                <w:lang w:val="de-CH" w:eastAsia="de-DE"/>
              </w:rPr>
            </w:pPr>
            <w:r w:rsidRPr="00B40AB6">
              <w:rPr>
                <w:rFonts w:ascii="Verdana" w:hAnsi="Verdana" w:cs="Arial"/>
                <w:sz w:val="20"/>
                <w:szCs w:val="20"/>
                <w:highlight w:val="cyan"/>
                <w:lang w:val="de-CH" w:eastAsia="de-DE"/>
              </w:rPr>
              <w:t xml:space="preserve">Die richtige Schutzausrüstung beim Umgang mit Chemikalien zum Schutz der </w:t>
            </w:r>
            <w:r w:rsidRPr="00B40AB6">
              <w:rPr>
                <w:rFonts w:ascii="Verdana" w:hAnsi="Verdana" w:cs="Arial"/>
                <w:sz w:val="20"/>
                <w:szCs w:val="20"/>
                <w:highlight w:val="cyan"/>
                <w:lang w:val="de-CH" w:eastAsia="de-DE"/>
              </w:rPr>
              <w:lastRenderedPageBreak/>
              <w:t>Gesundheit (Haut, Augen, Atemwege) auswählen und sicher einsetzen (K3)</w:t>
            </w:r>
          </w:p>
          <w:p w14:paraId="7A3367F0" w14:textId="77777777" w:rsidR="00B40AB6" w:rsidRPr="00B40AB6" w:rsidRDefault="00B40AB6" w:rsidP="00B40AB6">
            <w:pPr>
              <w:spacing w:after="60"/>
              <w:ind w:left="1"/>
              <w:rPr>
                <w:rFonts w:ascii="Verdana" w:hAnsi="Verdana" w:cs="Arial"/>
                <w:sz w:val="20"/>
                <w:szCs w:val="20"/>
                <w:highlight w:val="cyan"/>
                <w:lang w:val="de-CH" w:eastAsia="de-DE"/>
              </w:rPr>
            </w:pPr>
            <w:r w:rsidRPr="00B40AB6">
              <w:rPr>
                <w:rFonts w:ascii="Verdana" w:hAnsi="Verdana" w:cs="Arial"/>
                <w:sz w:val="20"/>
                <w:szCs w:val="20"/>
                <w:highlight w:val="cyan"/>
                <w:lang w:val="de-CH" w:eastAsia="de-DE"/>
              </w:rPr>
              <w:t>Die Schutzausrüstungen sachgemäss pflegen, lagern und entsorgen (K3)</w:t>
            </w:r>
          </w:p>
          <w:p w14:paraId="21275E1F" w14:textId="77777777" w:rsidR="00B40AB6" w:rsidRPr="00B40AB6" w:rsidRDefault="00B40AB6" w:rsidP="00B40AB6">
            <w:pPr>
              <w:spacing w:after="60"/>
              <w:ind w:left="1"/>
              <w:rPr>
                <w:rFonts w:ascii="Verdana" w:hAnsi="Verdana" w:cs="Arial"/>
                <w:sz w:val="20"/>
                <w:szCs w:val="20"/>
                <w:highlight w:val="cyan"/>
                <w:lang w:val="de-CH" w:eastAsia="de-DE"/>
              </w:rPr>
            </w:pPr>
            <w:r w:rsidRPr="00B40AB6">
              <w:rPr>
                <w:rFonts w:ascii="Verdana" w:hAnsi="Verdana"/>
                <w:sz w:val="20"/>
                <w:szCs w:val="20"/>
                <w:highlight w:val="cyan"/>
                <w:lang w:val="de-CH"/>
              </w:rPr>
              <w:t>Bei Unfällen mit Chemikalien das Ampel-Schema (Schauen, Denken, Handeln) anwenden und gestützt auf ein Notfallblatt erste Hilfe leisten und geeignete Hilfsmittel einsetzen (K3)</w:t>
            </w:r>
          </w:p>
          <w:p w14:paraId="7E528F85" w14:textId="77777777" w:rsidR="00B40AB6" w:rsidRPr="00B40AB6" w:rsidRDefault="00B40AB6" w:rsidP="00B40AB6">
            <w:pPr>
              <w:spacing w:after="60"/>
              <w:ind w:left="1"/>
              <w:rPr>
                <w:rFonts w:ascii="Verdana" w:hAnsi="Verdana" w:cs="Arial"/>
                <w:sz w:val="20"/>
                <w:szCs w:val="20"/>
                <w:highlight w:val="cyan"/>
                <w:lang w:val="de-CH" w:eastAsia="de-DE"/>
              </w:rPr>
            </w:pPr>
            <w:r w:rsidRPr="00B40AB6">
              <w:rPr>
                <w:rFonts w:ascii="Verdana" w:hAnsi="Verdana" w:cs="Arial"/>
                <w:sz w:val="20"/>
                <w:szCs w:val="20"/>
                <w:highlight w:val="cyan"/>
                <w:lang w:val="de-CH" w:eastAsia="de-DE"/>
              </w:rPr>
              <w:t>Zur Regulierung von Schädlingen, Krankheiten und Unkräutern geeignete physikalische, biologische und biotechnische Verfahren auswählen und anwenden (K4)</w:t>
            </w:r>
          </w:p>
          <w:p w14:paraId="4058CD5D" w14:textId="77777777" w:rsidR="00B40AB6" w:rsidRPr="00B40AB6" w:rsidRDefault="00B40AB6" w:rsidP="00B40AB6">
            <w:pPr>
              <w:spacing w:after="60"/>
              <w:ind w:left="1"/>
              <w:rPr>
                <w:rFonts w:ascii="Verdana" w:hAnsi="Verdana" w:cs="Arial"/>
                <w:sz w:val="20"/>
                <w:szCs w:val="20"/>
                <w:highlight w:val="cyan"/>
                <w:lang w:val="de-CH" w:eastAsia="de-DE"/>
              </w:rPr>
            </w:pPr>
            <w:r w:rsidRPr="00B40AB6">
              <w:rPr>
                <w:rFonts w:ascii="Verdana" w:hAnsi="Verdana" w:cs="Arial"/>
                <w:sz w:val="20"/>
                <w:szCs w:val="20"/>
                <w:highlight w:val="cyan"/>
                <w:lang w:val="de-CH" w:eastAsia="de-DE"/>
              </w:rPr>
              <w:t xml:space="preserve">Zur Regulierung eines </w:t>
            </w:r>
            <w:proofErr w:type="spellStart"/>
            <w:r w:rsidRPr="00B40AB6">
              <w:rPr>
                <w:rFonts w:ascii="Verdana" w:hAnsi="Verdana" w:cs="Arial"/>
                <w:sz w:val="20"/>
                <w:szCs w:val="20"/>
                <w:highlight w:val="cyan"/>
                <w:lang w:val="de-CH" w:eastAsia="de-DE"/>
              </w:rPr>
              <w:t>Beikrautbestands</w:t>
            </w:r>
            <w:proofErr w:type="spellEnd"/>
            <w:r w:rsidRPr="00B40AB6">
              <w:rPr>
                <w:rFonts w:ascii="Verdana" w:hAnsi="Verdana" w:cs="Arial"/>
                <w:sz w:val="20"/>
                <w:szCs w:val="20"/>
                <w:highlight w:val="cyan"/>
                <w:lang w:val="de-CH" w:eastAsia="de-DE"/>
              </w:rPr>
              <w:t xml:space="preserve"> bzw. eines Krankheits- oder Schädlingsbefalls in einer Kultur geeignete Herbizide, Fungizide und Insektizide mit Hilfe von Unterlagen auswählen und Produktemenge und Wassermenge genau berechnen (K3)</w:t>
            </w:r>
          </w:p>
          <w:p w14:paraId="29CB3FEE" w14:textId="77777777" w:rsidR="00B40AB6" w:rsidRPr="00B40AB6" w:rsidRDefault="00B40AB6" w:rsidP="00B40AB6">
            <w:pPr>
              <w:spacing w:after="60"/>
              <w:ind w:left="1"/>
              <w:rPr>
                <w:rFonts w:ascii="Verdana" w:hAnsi="Verdana" w:cs="Arial"/>
                <w:sz w:val="20"/>
                <w:szCs w:val="20"/>
                <w:highlight w:val="cyan"/>
                <w:lang w:val="de-CH" w:eastAsia="de-DE"/>
              </w:rPr>
            </w:pPr>
            <w:r w:rsidRPr="00B40AB6">
              <w:rPr>
                <w:rFonts w:ascii="Verdana" w:hAnsi="Verdana" w:cs="Arial"/>
                <w:sz w:val="20"/>
                <w:szCs w:val="20"/>
                <w:highlight w:val="cyan"/>
                <w:lang w:val="de-CH" w:eastAsia="de-DE"/>
              </w:rPr>
              <w:t>Pflanzenschutzmittel sicher mischen und fachgerecht mit der passenden Technik ausbringen (K3)</w:t>
            </w:r>
          </w:p>
          <w:p w14:paraId="75604A73" w14:textId="77777777" w:rsidR="00B40AB6" w:rsidRPr="00B40AB6" w:rsidRDefault="00B40AB6" w:rsidP="00B40AB6">
            <w:pPr>
              <w:spacing w:after="60"/>
              <w:ind w:left="1"/>
              <w:rPr>
                <w:rFonts w:ascii="Verdana" w:hAnsi="Verdana" w:cs="Arial"/>
                <w:sz w:val="20"/>
                <w:szCs w:val="20"/>
                <w:highlight w:val="cyan"/>
                <w:lang w:val="de-CH" w:eastAsia="de-DE"/>
              </w:rPr>
            </w:pPr>
            <w:r w:rsidRPr="00B40AB6">
              <w:rPr>
                <w:rFonts w:ascii="Verdana" w:hAnsi="Verdana" w:cs="Arial"/>
                <w:sz w:val="20"/>
                <w:szCs w:val="20"/>
                <w:highlight w:val="cyan"/>
                <w:lang w:val="de-CH" w:eastAsia="de-DE"/>
              </w:rPr>
              <w:t>Die Aufwandmenge und richtige Konzentration der Spritzbrühe berechnen und Restmengen vermeiden (K3)</w:t>
            </w:r>
          </w:p>
          <w:p w14:paraId="0A151870" w14:textId="77777777" w:rsidR="00B40AB6" w:rsidRPr="00B40AB6" w:rsidRDefault="00B40AB6" w:rsidP="00B40AB6">
            <w:pPr>
              <w:spacing w:after="60"/>
              <w:ind w:left="1"/>
              <w:rPr>
                <w:rFonts w:ascii="Verdana" w:hAnsi="Verdana" w:cs="Arial"/>
                <w:sz w:val="20"/>
                <w:szCs w:val="20"/>
                <w:highlight w:val="cyan"/>
                <w:lang w:val="de-CH" w:eastAsia="de-DE"/>
              </w:rPr>
            </w:pPr>
            <w:r w:rsidRPr="00B40AB6">
              <w:rPr>
                <w:rFonts w:ascii="Verdana" w:hAnsi="Verdana" w:cs="Arial"/>
                <w:sz w:val="20"/>
                <w:szCs w:val="20"/>
                <w:highlight w:val="cyan"/>
                <w:lang w:val="de-CH" w:eastAsia="de-DE"/>
              </w:rPr>
              <w:t>Den richtigen Druck im Zusammenhang mit Düsengrösse, Geschwindigkeit und Ausbringmenge gemäss Anleitung einstellen, um Verluste zu vermeiden und mit möglichst wenig Wirkstoffen eine hohe Wirksamkeit zu erzielen (K3)</w:t>
            </w:r>
          </w:p>
          <w:p w14:paraId="66574180" w14:textId="77777777" w:rsidR="00B40AB6" w:rsidRPr="00B40AB6" w:rsidRDefault="00B40AB6" w:rsidP="00B40AB6">
            <w:pPr>
              <w:spacing w:after="60"/>
              <w:ind w:left="1"/>
              <w:rPr>
                <w:rFonts w:ascii="Verdana" w:hAnsi="Verdana" w:cs="Arial"/>
                <w:sz w:val="20"/>
                <w:szCs w:val="20"/>
                <w:highlight w:val="cyan"/>
                <w:lang w:val="de-CH" w:eastAsia="de-DE"/>
              </w:rPr>
            </w:pPr>
            <w:r w:rsidRPr="00B40AB6">
              <w:rPr>
                <w:rFonts w:ascii="Verdana" w:hAnsi="Verdana" w:cs="Arial"/>
                <w:sz w:val="20"/>
                <w:szCs w:val="20"/>
                <w:highlight w:val="cyan"/>
                <w:lang w:val="de-CH" w:eastAsia="de-DE"/>
              </w:rPr>
              <w:t>Abdrift, Verdunstung und Abschwemmung beim Ausbringen von Pflanzenschutzmitteln vermeiden (K3)</w:t>
            </w:r>
          </w:p>
          <w:p w14:paraId="3C78A9E9" w14:textId="77777777" w:rsidR="00B40AB6" w:rsidRPr="00B40AB6" w:rsidRDefault="00B40AB6" w:rsidP="00B40AB6">
            <w:pPr>
              <w:spacing w:after="60"/>
              <w:ind w:left="1"/>
              <w:rPr>
                <w:rFonts w:ascii="Verdana" w:hAnsi="Verdana" w:cs="Arial"/>
                <w:sz w:val="20"/>
                <w:szCs w:val="20"/>
                <w:highlight w:val="cyan"/>
                <w:lang w:val="de-CH" w:eastAsia="de-DE"/>
              </w:rPr>
            </w:pPr>
            <w:r w:rsidRPr="00B40AB6">
              <w:rPr>
                <w:rFonts w:ascii="Verdana" w:hAnsi="Verdana" w:cs="Arial"/>
                <w:sz w:val="20"/>
                <w:szCs w:val="20"/>
                <w:highlight w:val="cyan"/>
                <w:lang w:val="de-CH" w:eastAsia="de-DE"/>
              </w:rPr>
              <w:lastRenderedPageBreak/>
              <w:t>Anderen Personen vollständige und nachvollziehbare Aufträge erteilen (K3)</w:t>
            </w:r>
          </w:p>
          <w:p w14:paraId="7C1B2463" w14:textId="77777777" w:rsidR="00B40AB6" w:rsidRPr="00B40AB6" w:rsidRDefault="00B40AB6" w:rsidP="00B40AB6">
            <w:pPr>
              <w:spacing w:after="60"/>
              <w:rPr>
                <w:rFonts w:ascii="Verdana" w:hAnsi="Verdana" w:cs="Arial"/>
                <w:sz w:val="20"/>
                <w:szCs w:val="20"/>
                <w:highlight w:val="cyan"/>
                <w:lang w:val="de-CH" w:eastAsia="de-DE"/>
              </w:rPr>
            </w:pPr>
            <w:r w:rsidRPr="00B40AB6">
              <w:rPr>
                <w:rFonts w:ascii="Verdana" w:hAnsi="Verdana" w:cs="Arial"/>
                <w:sz w:val="20"/>
                <w:szCs w:val="20"/>
                <w:highlight w:val="cyan"/>
                <w:lang w:val="de-CH" w:eastAsia="de-DE"/>
              </w:rPr>
              <w:t>Anderen Personen Massnahmen zur Vermeidung von Unfällen, Gesundheitsschädigungen und Vergiftungen von Mensch, Tier und Umwelt klar aufzeigen und sie zu deren Umsetzung anleiten (K3)</w:t>
            </w:r>
          </w:p>
          <w:p w14:paraId="384FD484" w14:textId="77777777" w:rsidR="00B40AB6" w:rsidRPr="00B40AB6" w:rsidRDefault="00B40AB6" w:rsidP="00B40AB6">
            <w:pPr>
              <w:spacing w:after="60"/>
              <w:ind w:left="1"/>
              <w:rPr>
                <w:rFonts w:ascii="Verdana" w:hAnsi="Verdana" w:cs="Arial"/>
                <w:sz w:val="20"/>
                <w:szCs w:val="20"/>
                <w:lang w:val="de-CH" w:eastAsia="de-DE"/>
              </w:rPr>
            </w:pPr>
            <w:r w:rsidRPr="00B40AB6">
              <w:rPr>
                <w:rFonts w:ascii="Verdana" w:hAnsi="Verdana"/>
                <w:sz w:val="20"/>
                <w:szCs w:val="20"/>
                <w:highlight w:val="cyan"/>
                <w:lang w:val="de-CH"/>
              </w:rPr>
              <w:t>Angeleitete Arbeiten kontrollieren und die auftragsgemässe Ausführung beurteilen (K3)</w:t>
            </w:r>
          </w:p>
        </w:tc>
      </w:tr>
      <w:tr w:rsidR="00B40AB6" w:rsidRPr="00AE0C60" w14:paraId="0C543A5E" w14:textId="77777777" w:rsidTr="00B40AB6">
        <w:tc>
          <w:tcPr>
            <w:tcW w:w="1074" w:type="dxa"/>
            <w:tcBorders>
              <w:top w:val="single" w:sz="4" w:space="0" w:color="auto"/>
              <w:left w:val="single" w:sz="4" w:space="0" w:color="auto"/>
              <w:bottom w:val="single" w:sz="4" w:space="0" w:color="auto"/>
              <w:right w:val="single" w:sz="4" w:space="0" w:color="auto"/>
            </w:tcBorders>
          </w:tcPr>
          <w:p w14:paraId="1C125CFA" w14:textId="77777777" w:rsidR="00B40AB6" w:rsidRPr="00B40AB6" w:rsidRDefault="00B40AB6" w:rsidP="00B40AB6">
            <w:pPr>
              <w:spacing w:after="60"/>
              <w:rPr>
                <w:rFonts w:ascii="Verdana" w:hAnsi="Verdana" w:cs="Arial"/>
                <w:sz w:val="20"/>
                <w:szCs w:val="20"/>
                <w:lang w:val="de-CH"/>
              </w:rPr>
            </w:pPr>
            <w:r w:rsidRPr="00B40AB6">
              <w:rPr>
                <w:rFonts w:ascii="Verdana" w:hAnsi="Verdana" w:cs="Arial"/>
                <w:sz w:val="20"/>
                <w:szCs w:val="20"/>
                <w:lang w:val="de-CH"/>
              </w:rPr>
              <w:lastRenderedPageBreak/>
              <w:t>d8.5</w:t>
            </w:r>
          </w:p>
        </w:tc>
        <w:tc>
          <w:tcPr>
            <w:tcW w:w="4800" w:type="dxa"/>
            <w:tcBorders>
              <w:top w:val="single" w:sz="4" w:space="0" w:color="auto"/>
              <w:left w:val="single" w:sz="4" w:space="0" w:color="auto"/>
              <w:bottom w:val="single" w:sz="4" w:space="0" w:color="auto"/>
              <w:right w:val="single" w:sz="4" w:space="0" w:color="auto"/>
            </w:tcBorders>
          </w:tcPr>
          <w:p w14:paraId="0785AFA0" w14:textId="77777777" w:rsidR="00B40AB6" w:rsidRPr="00B40AB6" w:rsidRDefault="00B40AB6" w:rsidP="00B40AB6">
            <w:pPr>
              <w:spacing w:after="60"/>
              <w:rPr>
                <w:rFonts w:ascii="Verdana" w:hAnsi="Verdana" w:cs="Arial"/>
                <w:sz w:val="20"/>
                <w:szCs w:val="20"/>
                <w:lang w:val="de-CH" w:eastAsia="de-DE"/>
              </w:rPr>
            </w:pPr>
            <w:r w:rsidRPr="00B40AB6">
              <w:rPr>
                <w:rFonts w:ascii="Verdana" w:hAnsi="Verdana" w:cs="Arial"/>
                <w:sz w:val="20"/>
                <w:szCs w:val="20"/>
                <w:lang w:val="de-CH" w:eastAsia="de-DE"/>
              </w:rPr>
              <w:t>Sie reinigen und warten benötigte Hilfsmittel gemäss den gesetzlichen Bestimmungen. (K3)</w:t>
            </w:r>
          </w:p>
          <w:p w14:paraId="2EAF4792" w14:textId="77777777" w:rsidR="00B40AB6" w:rsidRPr="00B40AB6" w:rsidRDefault="00B40AB6" w:rsidP="00B40AB6">
            <w:pPr>
              <w:spacing w:after="60"/>
              <w:rPr>
                <w:rFonts w:ascii="Verdana" w:hAnsi="Verdana" w:cs="Arial"/>
                <w:color w:val="000000"/>
                <w:sz w:val="20"/>
                <w:szCs w:val="20"/>
                <w:lang w:val="de-CH"/>
              </w:rPr>
            </w:pPr>
            <w:r w:rsidRPr="00B40AB6">
              <w:rPr>
                <w:rFonts w:ascii="Verdana" w:hAnsi="Verdana" w:cs="Arial"/>
                <w:color w:val="000000"/>
                <w:sz w:val="20"/>
                <w:szCs w:val="20"/>
                <w:highlight w:val="cyan"/>
                <w:lang w:val="de-CH"/>
              </w:rPr>
              <w:t>Ziel Fachbewilligung Pflanzenschutz:</w:t>
            </w:r>
          </w:p>
          <w:p w14:paraId="15597998" w14:textId="77777777" w:rsidR="00B40AB6" w:rsidRPr="00B40AB6" w:rsidRDefault="00B40AB6" w:rsidP="00B40AB6">
            <w:pPr>
              <w:spacing w:after="60"/>
              <w:ind w:left="1"/>
              <w:rPr>
                <w:rFonts w:ascii="Verdana" w:hAnsi="Verdana" w:cs="Arial"/>
                <w:sz w:val="20"/>
                <w:szCs w:val="20"/>
                <w:lang w:val="de-CH" w:eastAsia="de-DE"/>
              </w:rPr>
            </w:pPr>
            <w:r w:rsidRPr="00B40AB6">
              <w:rPr>
                <w:rFonts w:ascii="Verdana" w:hAnsi="Verdana" w:cs="Arial"/>
                <w:sz w:val="20"/>
                <w:szCs w:val="20"/>
                <w:highlight w:val="cyan"/>
                <w:lang w:val="de-CH" w:eastAsia="de-DE"/>
              </w:rPr>
              <w:t>Spritze und Filter an geeigneten Plätzen reinigen und Spritzreste, Spülwasser und Verpackungen vorschriftsmässig entsorgen (K3)</w:t>
            </w:r>
          </w:p>
          <w:p w14:paraId="249A6F9F" w14:textId="77777777" w:rsidR="00B40AB6" w:rsidRPr="00B40AB6" w:rsidRDefault="00B40AB6" w:rsidP="00B40AB6">
            <w:pPr>
              <w:spacing w:after="60"/>
              <w:ind w:left="1"/>
              <w:rPr>
                <w:rFonts w:ascii="Verdana" w:hAnsi="Verdana"/>
                <w:sz w:val="20"/>
                <w:szCs w:val="20"/>
                <w:lang w:val="de-CH"/>
              </w:rPr>
            </w:pPr>
            <w:r w:rsidRPr="00B40AB6">
              <w:rPr>
                <w:rFonts w:ascii="Verdana" w:hAnsi="Verdana" w:cs="Arial"/>
                <w:sz w:val="20"/>
                <w:szCs w:val="20"/>
                <w:highlight w:val="cyan"/>
                <w:lang w:val="de-CH" w:eastAsia="de-DE"/>
              </w:rPr>
              <w:t>Spritzgeräte mit Hilfe einer Betriebsanleitung warten (K3)</w:t>
            </w:r>
          </w:p>
        </w:tc>
        <w:tc>
          <w:tcPr>
            <w:tcW w:w="4312" w:type="dxa"/>
            <w:tcBorders>
              <w:top w:val="single" w:sz="4" w:space="0" w:color="auto"/>
              <w:left w:val="single" w:sz="4" w:space="0" w:color="auto"/>
              <w:bottom w:val="single" w:sz="4" w:space="0" w:color="auto"/>
              <w:right w:val="single" w:sz="4" w:space="0" w:color="auto"/>
            </w:tcBorders>
            <w:shd w:val="clear" w:color="auto" w:fill="FFFFFF" w:themeFill="background1"/>
          </w:tcPr>
          <w:p w14:paraId="53B8F177" w14:textId="77777777" w:rsidR="00B40AB6" w:rsidRPr="00B40AB6" w:rsidRDefault="00B40AB6" w:rsidP="00B40AB6">
            <w:pPr>
              <w:spacing w:after="60"/>
              <w:rPr>
                <w:rFonts w:ascii="Verdana" w:hAnsi="Verdana" w:cs="Arial"/>
                <w:sz w:val="20"/>
                <w:szCs w:val="20"/>
                <w:lang w:val="de-CH" w:eastAsia="de-DE"/>
              </w:rPr>
            </w:pPr>
          </w:p>
        </w:tc>
        <w:tc>
          <w:tcPr>
            <w:tcW w:w="455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143FBD" w14:textId="77777777" w:rsidR="00B40AB6" w:rsidRPr="00B40AB6" w:rsidRDefault="00B40AB6" w:rsidP="00B40AB6">
            <w:pPr>
              <w:spacing w:after="60"/>
              <w:rPr>
                <w:rFonts w:ascii="Verdana" w:hAnsi="Verdana" w:cs="Arial"/>
                <w:color w:val="000000"/>
                <w:sz w:val="20"/>
                <w:szCs w:val="20"/>
                <w:lang w:val="de-CH"/>
              </w:rPr>
            </w:pPr>
            <w:r w:rsidRPr="00B40AB6">
              <w:rPr>
                <w:rFonts w:ascii="Verdana" w:hAnsi="Verdana" w:cs="Arial"/>
                <w:color w:val="000000"/>
                <w:sz w:val="20"/>
                <w:szCs w:val="20"/>
                <w:highlight w:val="cyan"/>
                <w:lang w:val="de-CH"/>
              </w:rPr>
              <w:t>Ziel Fachbewilligung Pflanzenschutz:</w:t>
            </w:r>
          </w:p>
          <w:p w14:paraId="18DE29E0" w14:textId="77777777" w:rsidR="00B40AB6" w:rsidRPr="00B40AB6" w:rsidRDefault="00B40AB6" w:rsidP="00B40AB6">
            <w:pPr>
              <w:spacing w:after="60"/>
              <w:ind w:left="1"/>
              <w:rPr>
                <w:rFonts w:ascii="Verdana" w:hAnsi="Verdana" w:cs="Arial"/>
                <w:sz w:val="20"/>
                <w:szCs w:val="20"/>
                <w:highlight w:val="cyan"/>
                <w:lang w:val="de-CH" w:eastAsia="de-DE"/>
              </w:rPr>
            </w:pPr>
            <w:r w:rsidRPr="00B40AB6">
              <w:rPr>
                <w:rFonts w:ascii="Verdana" w:hAnsi="Verdana" w:cs="Arial"/>
                <w:sz w:val="20"/>
                <w:szCs w:val="20"/>
                <w:highlight w:val="cyan"/>
                <w:lang w:val="de-CH" w:eastAsia="de-DE"/>
              </w:rPr>
              <w:t>Spritze und Filter an geeigneten Plätzen reinigen und Spritzreste, Spülwasser und Verpackungen vorschriftsmässig entsorgen (K3)</w:t>
            </w:r>
          </w:p>
          <w:p w14:paraId="1DF945BA" w14:textId="77777777" w:rsidR="00B40AB6" w:rsidRPr="00B40AB6" w:rsidRDefault="00B40AB6" w:rsidP="00B40AB6">
            <w:pPr>
              <w:spacing w:after="60"/>
              <w:rPr>
                <w:rFonts w:ascii="Verdana" w:hAnsi="Verdana" w:cs="Arial"/>
                <w:sz w:val="20"/>
                <w:szCs w:val="20"/>
                <w:highlight w:val="cyan"/>
                <w:lang w:val="de-CH" w:eastAsia="de-DE"/>
              </w:rPr>
            </w:pPr>
            <w:r w:rsidRPr="00B40AB6">
              <w:rPr>
                <w:rFonts w:ascii="Verdana" w:hAnsi="Verdana" w:cs="Arial"/>
                <w:sz w:val="20"/>
                <w:szCs w:val="20"/>
                <w:highlight w:val="cyan"/>
                <w:lang w:val="de-CH" w:eastAsia="de-DE"/>
              </w:rPr>
              <w:t>Die Anwendung von Pflanzenschutzmitteln dokumentieren (K3)</w:t>
            </w:r>
          </w:p>
          <w:p w14:paraId="7EF4B1C1" w14:textId="77777777" w:rsidR="00B40AB6" w:rsidRPr="00B40AB6" w:rsidRDefault="00B40AB6" w:rsidP="00B40AB6">
            <w:pPr>
              <w:spacing w:after="60"/>
              <w:rPr>
                <w:rFonts w:ascii="Verdana" w:hAnsi="Verdana" w:cs="Arial"/>
                <w:sz w:val="20"/>
                <w:szCs w:val="20"/>
                <w:lang w:val="de-CH" w:eastAsia="de-DE"/>
              </w:rPr>
            </w:pPr>
            <w:r w:rsidRPr="00B40AB6">
              <w:rPr>
                <w:rFonts w:ascii="Verdana" w:hAnsi="Verdana" w:cs="Arial"/>
                <w:sz w:val="20"/>
                <w:szCs w:val="20"/>
                <w:highlight w:val="cyan"/>
                <w:lang w:val="de-CH" w:eastAsia="de-DE"/>
              </w:rPr>
              <w:t>Spritzgeräte mit Hilfe einer Betriebsanleitung warten (K3)</w:t>
            </w:r>
          </w:p>
        </w:tc>
      </w:tr>
      <w:tr w:rsidR="00B40AB6" w:rsidRPr="00AE0C60" w14:paraId="253C363A" w14:textId="77777777" w:rsidTr="00B40AB6">
        <w:tc>
          <w:tcPr>
            <w:tcW w:w="1074" w:type="dxa"/>
            <w:tcBorders>
              <w:top w:val="single" w:sz="4" w:space="0" w:color="auto"/>
              <w:left w:val="single" w:sz="4" w:space="0" w:color="auto"/>
              <w:bottom w:val="single" w:sz="4" w:space="0" w:color="auto"/>
              <w:right w:val="single" w:sz="4" w:space="0" w:color="auto"/>
            </w:tcBorders>
          </w:tcPr>
          <w:p w14:paraId="164FE85D" w14:textId="77777777" w:rsidR="00B40AB6" w:rsidRPr="00B40AB6" w:rsidRDefault="00B40AB6" w:rsidP="00B40AB6">
            <w:pPr>
              <w:spacing w:after="60"/>
              <w:rPr>
                <w:rFonts w:ascii="Verdana" w:hAnsi="Verdana" w:cs="Arial"/>
                <w:sz w:val="20"/>
                <w:szCs w:val="20"/>
                <w:lang w:val="de-CH"/>
              </w:rPr>
            </w:pPr>
            <w:r w:rsidRPr="00B40AB6">
              <w:rPr>
                <w:rFonts w:ascii="Verdana" w:hAnsi="Verdana" w:cs="Arial"/>
                <w:sz w:val="20"/>
                <w:szCs w:val="20"/>
                <w:lang w:val="de-CH"/>
              </w:rPr>
              <w:t>d8.6</w:t>
            </w:r>
          </w:p>
        </w:tc>
        <w:tc>
          <w:tcPr>
            <w:tcW w:w="4800" w:type="dxa"/>
            <w:tcBorders>
              <w:top w:val="single" w:sz="4" w:space="0" w:color="auto"/>
              <w:left w:val="single" w:sz="4" w:space="0" w:color="auto"/>
              <w:bottom w:val="single" w:sz="4" w:space="0" w:color="auto"/>
              <w:right w:val="single" w:sz="4" w:space="0" w:color="auto"/>
            </w:tcBorders>
          </w:tcPr>
          <w:p w14:paraId="129204D1" w14:textId="77777777" w:rsidR="00B40AB6" w:rsidRPr="00B40AB6" w:rsidRDefault="00B40AB6" w:rsidP="00B40AB6">
            <w:pPr>
              <w:spacing w:after="60"/>
              <w:rPr>
                <w:rFonts w:ascii="Verdana" w:hAnsi="Verdana" w:cs="Arial"/>
                <w:sz w:val="20"/>
                <w:szCs w:val="20"/>
                <w:lang w:val="de-CH" w:eastAsia="de-DE"/>
              </w:rPr>
            </w:pPr>
            <w:r w:rsidRPr="00B40AB6">
              <w:rPr>
                <w:rFonts w:ascii="Verdana" w:hAnsi="Verdana"/>
                <w:sz w:val="20"/>
                <w:szCs w:val="20"/>
                <w:lang w:val="de-CH" w:eastAsia="de-DE"/>
              </w:rPr>
              <w:t>Sie lagern und entsorgen die Pflanzenschutzmittel gemäss den gesetzlichen Bestimmungen. (K3)</w:t>
            </w:r>
          </w:p>
        </w:tc>
        <w:tc>
          <w:tcPr>
            <w:tcW w:w="4312" w:type="dxa"/>
            <w:tcBorders>
              <w:top w:val="single" w:sz="4" w:space="0" w:color="auto"/>
              <w:left w:val="single" w:sz="4" w:space="0" w:color="auto"/>
              <w:bottom w:val="single" w:sz="4" w:space="0" w:color="auto"/>
              <w:right w:val="single" w:sz="4" w:space="0" w:color="auto"/>
            </w:tcBorders>
            <w:shd w:val="clear" w:color="auto" w:fill="FFFFFF" w:themeFill="background1"/>
          </w:tcPr>
          <w:p w14:paraId="06CF6EEA" w14:textId="77777777" w:rsidR="00B40AB6" w:rsidRPr="00B40AB6" w:rsidRDefault="00B40AB6" w:rsidP="00B40AB6">
            <w:pPr>
              <w:spacing w:after="60"/>
              <w:ind w:left="1"/>
              <w:rPr>
                <w:rFonts w:ascii="Verdana" w:hAnsi="Verdana" w:cs="Arial"/>
                <w:sz w:val="20"/>
                <w:szCs w:val="20"/>
                <w:lang w:val="de-CH" w:eastAsia="de-DE"/>
              </w:rPr>
            </w:pPr>
          </w:p>
        </w:tc>
        <w:tc>
          <w:tcPr>
            <w:tcW w:w="455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DEC832" w14:textId="77777777" w:rsidR="00B40AB6" w:rsidRPr="00B40AB6" w:rsidRDefault="00B40AB6" w:rsidP="00B40AB6">
            <w:pPr>
              <w:spacing w:after="60"/>
              <w:rPr>
                <w:rFonts w:ascii="Verdana" w:hAnsi="Verdana" w:cs="Arial"/>
                <w:color w:val="000000"/>
                <w:sz w:val="20"/>
                <w:szCs w:val="20"/>
                <w:lang w:val="de-CH"/>
              </w:rPr>
            </w:pPr>
            <w:r w:rsidRPr="00B40AB6">
              <w:rPr>
                <w:rFonts w:ascii="Verdana" w:hAnsi="Verdana" w:cs="Arial"/>
                <w:color w:val="000000"/>
                <w:sz w:val="20"/>
                <w:szCs w:val="20"/>
                <w:highlight w:val="cyan"/>
                <w:lang w:val="de-CH"/>
              </w:rPr>
              <w:t>Ziel Fachbewilligung Pflanzenschutz:</w:t>
            </w:r>
          </w:p>
          <w:p w14:paraId="23B3010E" w14:textId="77777777" w:rsidR="00B40AB6" w:rsidRPr="00B40AB6" w:rsidRDefault="00B40AB6" w:rsidP="00B40AB6">
            <w:pPr>
              <w:spacing w:after="60"/>
              <w:ind w:left="1"/>
              <w:rPr>
                <w:rFonts w:ascii="Verdana" w:hAnsi="Verdana" w:cs="Arial"/>
                <w:sz w:val="20"/>
                <w:szCs w:val="20"/>
                <w:highlight w:val="cyan"/>
                <w:lang w:val="de-CH" w:eastAsia="de-DE"/>
              </w:rPr>
            </w:pPr>
            <w:r w:rsidRPr="00B40AB6">
              <w:rPr>
                <w:rFonts w:ascii="Verdana" w:hAnsi="Verdana" w:cs="Arial"/>
                <w:sz w:val="20"/>
                <w:szCs w:val="20"/>
                <w:highlight w:val="cyan"/>
                <w:lang w:val="de-CH" w:eastAsia="de-DE"/>
              </w:rPr>
              <w:t>Pflanzenschutzmittel an geeigneten Orten sicher lagern sowie Reste aufbrauchen resp. fachgerecht entsorgen (K3)</w:t>
            </w:r>
          </w:p>
        </w:tc>
      </w:tr>
    </w:tbl>
    <w:p w14:paraId="48E9ECA5" w14:textId="77777777" w:rsidR="00B81429" w:rsidRDefault="00B81429" w:rsidP="003C2943">
      <w:pPr>
        <w:rPr>
          <w:rFonts w:ascii="Verdana" w:hAnsi="Verdana" w:cs="Arial"/>
          <w:b/>
          <w:bCs/>
          <w:sz w:val="20"/>
          <w:szCs w:val="20"/>
          <w:lang w:val="de-CH"/>
        </w:rPr>
      </w:pPr>
    </w:p>
    <w:p w14:paraId="4E20796E" w14:textId="0EDCD527" w:rsidR="003C2943" w:rsidRPr="00C20A84" w:rsidRDefault="00C20A84" w:rsidP="003C2943">
      <w:pPr>
        <w:rPr>
          <w:rFonts w:ascii="Verdana" w:hAnsi="Verdana" w:cs="Arial"/>
          <w:b/>
          <w:bCs/>
          <w:sz w:val="20"/>
          <w:szCs w:val="20"/>
          <w:lang w:val="de-CH"/>
        </w:rPr>
      </w:pPr>
      <w:r w:rsidRPr="00C20A84">
        <w:rPr>
          <w:rFonts w:ascii="Verdana" w:hAnsi="Verdana" w:cs="Arial"/>
          <w:b/>
          <w:bCs/>
          <w:sz w:val="20"/>
          <w:szCs w:val="20"/>
          <w:lang w:val="de-CH"/>
        </w:rPr>
        <w:t>Gültig ab dem Schuljahr 2026/2027</w:t>
      </w:r>
    </w:p>
    <w:p w14:paraId="7EDA600B" w14:textId="6D5C2DD4" w:rsidR="00C20A84" w:rsidRPr="00C20A84" w:rsidRDefault="00C20A84" w:rsidP="003C2943">
      <w:pPr>
        <w:rPr>
          <w:rFonts w:ascii="Verdana" w:hAnsi="Verdana" w:cs="Arial"/>
          <w:b/>
          <w:bCs/>
          <w:sz w:val="20"/>
          <w:szCs w:val="20"/>
          <w:lang w:val="de-CH"/>
        </w:rPr>
      </w:pPr>
      <w:r w:rsidRPr="00C20A84">
        <w:rPr>
          <w:rFonts w:ascii="Verdana" w:hAnsi="Verdana" w:cs="Arial"/>
          <w:b/>
          <w:bCs/>
          <w:sz w:val="20"/>
          <w:szCs w:val="20"/>
          <w:lang w:val="de-CH"/>
        </w:rPr>
        <w:t>Stand am 30.04.2025</w:t>
      </w:r>
    </w:p>
    <w:sectPr w:rsidR="00C20A84" w:rsidRPr="00C20A84" w:rsidSect="00560D8C">
      <w:headerReference w:type="default" r:id="rId14"/>
      <w:footerReference w:type="default" r:id="rId15"/>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3D752" w14:textId="77777777" w:rsidR="00D91C32" w:rsidRDefault="00D91C32" w:rsidP="0013135C">
      <w:r>
        <w:separator/>
      </w:r>
    </w:p>
  </w:endnote>
  <w:endnote w:type="continuationSeparator" w:id="0">
    <w:p w14:paraId="7E2FABF2" w14:textId="77777777" w:rsidR="00D91C32" w:rsidRDefault="00D91C32"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6F8AA471" w14:textId="77777777" w:rsidR="00560D8C" w:rsidRPr="00560D8C" w:rsidRDefault="00D91CEA" w:rsidP="00560D8C">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560D8C">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3" w:name="_Hlk195100824"/>
        <w:bookmarkStart w:id="4" w:name="_Hlk195100823"/>
        <w:bookmarkStart w:id="5" w:name="_Hlk195100798"/>
        <w:bookmarkStart w:id="6" w:name="_Hlk195100797"/>
        <w:bookmarkStart w:id="7" w:name="_Hlk195100422"/>
        <w:bookmarkStart w:id="8" w:name="_Hlk195100421"/>
        <w:bookmarkStart w:id="9" w:name="_Hlk195099468"/>
        <w:bookmarkStart w:id="10" w:name="_Hlk195099467"/>
        <w:bookmarkStart w:id="11" w:name="_Hlk195099152"/>
        <w:bookmarkStart w:id="12" w:name="_Hlk195099151"/>
        <w:bookmarkStart w:id="13" w:name="_Hlk195098508"/>
        <w:bookmarkStart w:id="14" w:name="_Hlk195098507"/>
        <w:bookmarkStart w:id="15" w:name="_Hlk195092246"/>
        <w:bookmarkStart w:id="16" w:name="_Hlk195092245"/>
        <w:bookmarkStart w:id="17" w:name="_Hlk195091038"/>
        <w:bookmarkStart w:id="18" w:name="_Hlk195091037"/>
        <w:bookmarkStart w:id="19" w:name="_Hlk195090750"/>
        <w:bookmarkStart w:id="20" w:name="_Hlk195090749"/>
        <w:bookmarkStart w:id="21" w:name="_Hlk195089828"/>
        <w:bookmarkStart w:id="22" w:name="_Hlk195089827"/>
        <w:bookmarkStart w:id="23" w:name="_Hlk195088634"/>
        <w:bookmarkStart w:id="24" w:name="_Hlk195088633"/>
        <w:bookmarkStart w:id="25" w:name="_Hlk195088281"/>
        <w:bookmarkStart w:id="26" w:name="_Hlk195088280"/>
        <w:bookmarkStart w:id="27" w:name="_Hlk195087851"/>
        <w:bookmarkStart w:id="28" w:name="_Hlk195087850"/>
        <w:bookmarkStart w:id="29" w:name="_Hlk195085588"/>
        <w:bookmarkStart w:id="30" w:name="_Hlk195085587"/>
        <w:bookmarkStart w:id="31" w:name="_Hlk195085404"/>
        <w:bookmarkStart w:id="32" w:name="_Hlk195085403"/>
        <w:bookmarkStart w:id="33" w:name="_Hlk195085108"/>
        <w:bookmarkStart w:id="34" w:name="_Hlk195085107"/>
        <w:bookmarkStart w:id="35" w:name="_Hlk195084761"/>
        <w:bookmarkStart w:id="36" w:name="_Hlk195084760"/>
        <w:bookmarkStart w:id="37" w:name="_Hlk195083041"/>
        <w:bookmarkStart w:id="38" w:name="_Hlk195083040"/>
        <w:bookmarkStart w:id="39" w:name="_Hlk195082561"/>
        <w:bookmarkStart w:id="40" w:name="_Hlk195082560"/>
        <w:bookmarkStart w:id="41" w:name="_Hlk195082333"/>
        <w:bookmarkStart w:id="42" w:name="_Hlk195082332"/>
        <w:bookmarkStart w:id="43" w:name="_Hlk195081959"/>
        <w:bookmarkStart w:id="44" w:name="_Hlk195081958"/>
        <w:bookmarkStart w:id="45" w:name="_Hlk195081171"/>
        <w:bookmarkStart w:id="46" w:name="_Hlk195081170"/>
        <w:bookmarkStart w:id="47" w:name="_Hlk195023472"/>
        <w:bookmarkStart w:id="48" w:name="_Hlk195023471"/>
        <w:bookmarkStart w:id="49" w:name="_Hlk195022955"/>
        <w:bookmarkStart w:id="50" w:name="_Hlk195022954"/>
        <w:bookmarkStart w:id="51" w:name="_Hlk195022928"/>
        <w:bookmarkStart w:id="52" w:name="_Hlk195022927"/>
        <w:bookmarkStart w:id="53" w:name="_Hlk195013708"/>
        <w:bookmarkStart w:id="54" w:name="_Hlk195013707"/>
        <w:bookmarkStart w:id="55" w:name="_Hlk195013556"/>
        <w:bookmarkStart w:id="56" w:name="_Hlk195013555"/>
        <w:bookmarkStart w:id="57" w:name="_Hlk195013522"/>
        <w:bookmarkStart w:id="58" w:name="_Hlk195013521"/>
        <w:bookmarkStart w:id="59" w:name="_Hlk195012863"/>
        <w:bookmarkStart w:id="60" w:name="_Hlk195012862"/>
        <w:bookmarkStart w:id="61" w:name="_Hlk195011634"/>
        <w:bookmarkStart w:id="62" w:name="_Hlk195011633"/>
        <w:bookmarkStart w:id="63" w:name="_Hlk195011630"/>
        <w:bookmarkStart w:id="64" w:name="_Hlk195011629"/>
        <w:bookmarkStart w:id="65" w:name="_Hlk195011206"/>
        <w:bookmarkStart w:id="66" w:name="_Hlk195011205"/>
        <w:bookmarkStart w:id="67" w:name="_Hlk195008209"/>
        <w:bookmarkStart w:id="68" w:name="_Hlk195008208"/>
        <w:bookmarkStart w:id="69" w:name="_Hlk195008149"/>
        <w:bookmarkStart w:id="70" w:name="_Hlk195008148"/>
        <w:bookmarkStart w:id="71" w:name="_Hlk195007841"/>
        <w:bookmarkStart w:id="72" w:name="_Hlk195007840"/>
        <w:bookmarkStart w:id="73" w:name="_Hlk195007792"/>
        <w:bookmarkStart w:id="74" w:name="_Hlk195007791"/>
        <w:bookmarkStart w:id="75" w:name="_Hlk195007210"/>
        <w:bookmarkStart w:id="76" w:name="_Hlk195007209"/>
        <w:bookmarkStart w:id="77" w:name="_Hlk195007173"/>
        <w:bookmarkStart w:id="78" w:name="_Hlk195007172"/>
        <w:bookmarkStart w:id="79" w:name="_Hlk195006879"/>
        <w:bookmarkStart w:id="80" w:name="_Hlk195006878"/>
        <w:bookmarkStart w:id="81" w:name="_Hlk195006836"/>
        <w:bookmarkStart w:id="82" w:name="_Hlk195006835"/>
        <w:bookmarkStart w:id="83" w:name="_Hlk195002949"/>
        <w:bookmarkStart w:id="84" w:name="_Hlk195002948"/>
        <w:bookmarkStart w:id="85" w:name="_Hlk195002780"/>
        <w:bookmarkStart w:id="86" w:name="_Hlk195002779"/>
        <w:bookmarkStart w:id="87" w:name="_Hlk194999098"/>
        <w:bookmarkStart w:id="88" w:name="_Hlk194999097"/>
        <w:bookmarkStart w:id="89" w:name="_Hlk194999095"/>
        <w:bookmarkStart w:id="90" w:name="_Hlk194999094"/>
        <w:bookmarkStart w:id="91" w:name="_Hlk194998265"/>
        <w:bookmarkStart w:id="92" w:name="_Hlk194998264"/>
        <w:bookmarkStart w:id="93" w:name="_Hlk194998099"/>
        <w:bookmarkStart w:id="94" w:name="_Hlk194998098"/>
        <w:bookmarkStart w:id="95" w:name="_Hlk194998094"/>
        <w:bookmarkStart w:id="96" w:name="_Hlk194998093"/>
        <w:bookmarkStart w:id="97" w:name="_Hlk194997233"/>
        <w:bookmarkStart w:id="98" w:name="_Hlk194997232"/>
        <w:bookmarkStart w:id="99" w:name="_Hlk194997227"/>
        <w:bookmarkStart w:id="100" w:name="_Hlk194997226"/>
        <w:bookmarkStart w:id="101" w:name="_Hlk194996128"/>
        <w:bookmarkStart w:id="102" w:name="_Hlk194996127"/>
        <w:bookmarkStart w:id="103" w:name="_Hlk194995336"/>
        <w:bookmarkStart w:id="104" w:name="_Hlk194995335"/>
        <w:bookmarkStart w:id="105" w:name="_Hlk194995034"/>
        <w:bookmarkStart w:id="106" w:name="_Hlk194995033"/>
        <w:bookmarkStart w:id="107" w:name="_Hlk194993212"/>
        <w:bookmarkStart w:id="108" w:name="_Hlk194993211"/>
        <w:bookmarkStart w:id="109" w:name="_Hlk194993023"/>
        <w:bookmarkStart w:id="110" w:name="_Hlk194993022"/>
        <w:bookmarkStart w:id="111" w:name="_Hlk194992917"/>
        <w:bookmarkStart w:id="112" w:name="_Hlk194992916"/>
        <w:bookmarkStart w:id="113" w:name="_Hlk194920651"/>
        <w:bookmarkStart w:id="114" w:name="_Hlk194920650"/>
        <w:bookmarkStart w:id="115" w:name="_Hlk194920580"/>
        <w:bookmarkStart w:id="116" w:name="_Hlk194920579"/>
        <w:bookmarkStart w:id="117" w:name="_Hlk194920331"/>
        <w:bookmarkStart w:id="118" w:name="_Hlk194920330"/>
        <w:r w:rsidR="00560D8C"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42F266A0" wp14:editId="6857EF4D">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2BB34"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560D8C">
          <w:rPr>
            <w:noProof/>
            <w:sz w:val="14"/>
            <w:szCs w:val="14"/>
            <w:lang w:eastAsia="de-CH"/>
          </w:rPr>
          <mc:AlternateContent>
            <mc:Choice Requires="wps">
              <w:drawing>
                <wp:anchor distT="0" distB="0" distL="114300" distR="114300" simplePos="0" relativeHeight="251662336" behindDoc="0" locked="0" layoutInCell="1" allowOverlap="1" wp14:anchorId="10843B63" wp14:editId="3BE6F359">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7BB6D"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560D8C" w:rsidRPr="00560D8C">
          <w:rPr>
            <w:color w:val="009036"/>
            <w:sz w:val="14"/>
            <w:szCs w:val="14"/>
            <w:lang w:val="de-CH"/>
          </w:rPr>
          <w:tab/>
          <w:t>Organisation der Arbeitswelt (OdA)</w:t>
        </w:r>
        <w:r w:rsidR="00560D8C" w:rsidRPr="00560D8C">
          <w:rPr>
            <w:color w:val="009036"/>
            <w:sz w:val="14"/>
            <w:szCs w:val="14"/>
            <w:lang w:val="de-CH"/>
          </w:rPr>
          <w:tab/>
        </w:r>
        <w:proofErr w:type="spellStart"/>
        <w:r w:rsidR="00560D8C" w:rsidRPr="00560D8C">
          <w:rPr>
            <w:color w:val="009036"/>
            <w:sz w:val="14"/>
            <w:szCs w:val="14"/>
            <w:lang w:val="de-CH"/>
          </w:rPr>
          <w:t>AgriAliForm</w:t>
        </w:r>
        <w:proofErr w:type="spellEnd"/>
        <w:r w:rsidR="00560D8C" w:rsidRPr="00560D8C">
          <w:rPr>
            <w:color w:val="009036"/>
            <w:sz w:val="14"/>
            <w:szCs w:val="14"/>
            <w:lang w:val="de-CH"/>
          </w:rPr>
          <w:tab/>
          <w:t>Tel:  056 462 54 40</w:t>
        </w:r>
      </w:p>
      <w:p w14:paraId="34D36B6D" w14:textId="77777777" w:rsidR="00560D8C" w:rsidRPr="005635C7" w:rsidRDefault="00560D8C" w:rsidP="00560D8C">
        <w:pPr>
          <w:tabs>
            <w:tab w:val="right" w:pos="4253"/>
            <w:tab w:val="left" w:pos="5670"/>
            <w:tab w:val="left" w:pos="7371"/>
          </w:tabs>
          <w:rPr>
            <w:color w:val="009036"/>
            <w:sz w:val="14"/>
            <w:szCs w:val="14"/>
          </w:rPr>
        </w:pPr>
        <w:r w:rsidRPr="00560D8C">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t>Mail: info@agri-job.ch</w:t>
        </w:r>
      </w:p>
      <w:p w14:paraId="2DCD0F7D" w14:textId="77777777" w:rsidR="00560D8C" w:rsidRPr="005635C7" w:rsidRDefault="00560D8C" w:rsidP="00560D8C">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203E9650" w:rsidR="00D91CEA" w:rsidRPr="00560D8C" w:rsidRDefault="00560D8C" w:rsidP="00560D8C">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118" w:displacedByCustomXml="next"/>
      <w:bookmarkEnd w:id="117" w:displacedByCustomXml="next"/>
      <w:bookmarkEnd w:id="116" w:displacedByCustomXml="next"/>
      <w:bookmarkEnd w:id="115" w:displacedByCustomXml="next"/>
      <w:bookmarkEnd w:id="114" w:displacedByCustomXml="next"/>
      <w:bookmarkEnd w:id="113" w:displacedByCustomXml="next"/>
      <w:bookmarkEnd w:id="112" w:displacedByCustomXml="next"/>
      <w:bookmarkEnd w:id="111" w:displacedByCustomXml="next"/>
      <w:bookmarkEnd w:id="110" w:displacedByCustomXml="next"/>
      <w:bookmarkEnd w:id="109" w:displacedByCustomXml="next"/>
      <w:bookmarkEnd w:id="108" w:displacedByCustomXml="next"/>
      <w:bookmarkEnd w:id="107" w:displacedByCustomXml="next"/>
      <w:bookmarkEnd w:id="106" w:displacedByCustomXml="next"/>
      <w:bookmarkEnd w:id="105" w:displacedByCustomXml="next"/>
      <w:bookmarkEnd w:id="104" w:displacedByCustomXml="next"/>
      <w:bookmarkEnd w:id="103" w:displacedByCustomXml="next"/>
      <w:bookmarkEnd w:id="102" w:displacedByCustomXml="next"/>
      <w:bookmarkEnd w:id="101" w:displacedByCustomXml="next"/>
      <w:bookmarkEnd w:id="100" w:displacedByCustomXml="next"/>
      <w:bookmarkEnd w:id="99" w:displacedByCustomXml="next"/>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bookmarkEnd w:id="3"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2899F" w14:textId="77777777" w:rsidR="00D91C32" w:rsidRDefault="00D91C32" w:rsidP="0013135C">
      <w:r>
        <w:separator/>
      </w:r>
    </w:p>
  </w:footnote>
  <w:footnote w:type="continuationSeparator" w:id="0">
    <w:p w14:paraId="74DC71DF" w14:textId="77777777" w:rsidR="00D91C32" w:rsidRDefault="00D91C32" w:rsidP="0013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D2A05" w14:textId="05EA5502" w:rsidR="00560D8C" w:rsidRDefault="00560D8C">
    <w:pPr>
      <w:pStyle w:val="Kopfzeile"/>
    </w:pPr>
    <w:r>
      <w:rPr>
        <w:noProof/>
        <w:lang w:eastAsia="de-CH"/>
      </w:rPr>
      <w:drawing>
        <wp:anchor distT="0" distB="0" distL="114300" distR="114300" simplePos="0" relativeHeight="251659264" behindDoc="1" locked="0" layoutInCell="1" allowOverlap="1" wp14:anchorId="09CBD8F7" wp14:editId="628AAA99">
          <wp:simplePos x="0" y="0"/>
          <wp:positionH relativeFrom="page">
            <wp:posOffset>3552825</wp:posOffset>
          </wp:positionH>
          <wp:positionV relativeFrom="page">
            <wp:posOffset>106680</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316"/>
    <w:multiLevelType w:val="hybridMultilevel"/>
    <w:tmpl w:val="80AA69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F5572FC"/>
    <w:multiLevelType w:val="hybridMultilevel"/>
    <w:tmpl w:val="DC683986"/>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B7630AA"/>
    <w:multiLevelType w:val="hybridMultilevel"/>
    <w:tmpl w:val="AE348590"/>
    <w:lvl w:ilvl="0" w:tplc="7F682CC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206C11B7"/>
    <w:multiLevelType w:val="hybridMultilevel"/>
    <w:tmpl w:val="8FBEF25C"/>
    <w:lvl w:ilvl="0" w:tplc="9B7C833E">
      <w:numFmt w:val="bullet"/>
      <w:lvlText w:val="-"/>
      <w:lvlJc w:val="left"/>
      <w:pPr>
        <w:ind w:left="1080" w:hanging="360"/>
      </w:pPr>
      <w:rPr>
        <w:rFonts w:ascii="Calibri" w:eastAsiaTheme="minorHAnsi" w:hAnsi="Calibri" w:cs="Calibri"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9"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3D85251"/>
    <w:multiLevelType w:val="hybridMultilevel"/>
    <w:tmpl w:val="48A69CA4"/>
    <w:lvl w:ilvl="0" w:tplc="8C0AD9A6">
      <w:start w:val="4"/>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5E67D16"/>
    <w:multiLevelType w:val="hybridMultilevel"/>
    <w:tmpl w:val="8C3660B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9B93C74"/>
    <w:multiLevelType w:val="hybridMultilevel"/>
    <w:tmpl w:val="6396E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59FF41EF"/>
    <w:multiLevelType w:val="hybridMultilevel"/>
    <w:tmpl w:val="71AAED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62AB0A68"/>
    <w:multiLevelType w:val="hybridMultilevel"/>
    <w:tmpl w:val="5F025442"/>
    <w:lvl w:ilvl="0" w:tplc="37E22352">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688D40F5"/>
    <w:multiLevelType w:val="hybridMultilevel"/>
    <w:tmpl w:val="536816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4"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6"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B6400B2"/>
    <w:multiLevelType w:val="hybridMultilevel"/>
    <w:tmpl w:val="3C305058"/>
    <w:lvl w:ilvl="0" w:tplc="08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18216274">
    <w:abstractNumId w:val="15"/>
  </w:num>
  <w:num w:numId="2" w16cid:durableId="999043831">
    <w:abstractNumId w:val="18"/>
  </w:num>
  <w:num w:numId="3" w16cid:durableId="605892331">
    <w:abstractNumId w:val="39"/>
  </w:num>
  <w:num w:numId="4" w16cid:durableId="971012267">
    <w:abstractNumId w:val="12"/>
  </w:num>
  <w:num w:numId="5" w16cid:durableId="2018772863">
    <w:abstractNumId w:val="43"/>
  </w:num>
  <w:num w:numId="6" w16cid:durableId="327565854">
    <w:abstractNumId w:val="9"/>
  </w:num>
  <w:num w:numId="7" w16cid:durableId="1314944898">
    <w:abstractNumId w:val="1"/>
  </w:num>
  <w:num w:numId="8" w16cid:durableId="1153331168">
    <w:abstractNumId w:val="26"/>
  </w:num>
  <w:num w:numId="9" w16cid:durableId="137769063">
    <w:abstractNumId w:val="25"/>
  </w:num>
  <w:num w:numId="10" w16cid:durableId="2143034642">
    <w:abstractNumId w:val="22"/>
  </w:num>
  <w:num w:numId="11" w16cid:durableId="545600532">
    <w:abstractNumId w:val="11"/>
  </w:num>
  <w:num w:numId="12" w16cid:durableId="536550426">
    <w:abstractNumId w:val="35"/>
  </w:num>
  <w:num w:numId="13" w16cid:durableId="363754517">
    <w:abstractNumId w:val="36"/>
  </w:num>
  <w:num w:numId="14" w16cid:durableId="1673609332">
    <w:abstractNumId w:val="7"/>
  </w:num>
  <w:num w:numId="15" w16cid:durableId="709455939">
    <w:abstractNumId w:val="30"/>
  </w:num>
  <w:num w:numId="16" w16cid:durableId="2028603057">
    <w:abstractNumId w:val="33"/>
  </w:num>
  <w:num w:numId="17" w16cid:durableId="1353266194">
    <w:abstractNumId w:val="14"/>
  </w:num>
  <w:num w:numId="18" w16cid:durableId="836000407">
    <w:abstractNumId w:val="2"/>
  </w:num>
  <w:num w:numId="19" w16cid:durableId="1784881427">
    <w:abstractNumId w:val="38"/>
  </w:num>
  <w:num w:numId="20" w16cid:durableId="666246764">
    <w:abstractNumId w:val="19"/>
  </w:num>
  <w:num w:numId="21" w16cid:durableId="642613174">
    <w:abstractNumId w:val="20"/>
  </w:num>
  <w:num w:numId="22" w16cid:durableId="1718044471">
    <w:abstractNumId w:val="13"/>
  </w:num>
  <w:num w:numId="23" w16cid:durableId="946818028">
    <w:abstractNumId w:val="28"/>
  </w:num>
  <w:num w:numId="24" w16cid:durableId="917522409">
    <w:abstractNumId w:val="34"/>
  </w:num>
  <w:num w:numId="25" w16cid:durableId="277612503">
    <w:abstractNumId w:val="41"/>
  </w:num>
  <w:num w:numId="26" w16cid:durableId="206837164">
    <w:abstractNumId w:val="23"/>
  </w:num>
  <w:num w:numId="27" w16cid:durableId="1780370152">
    <w:abstractNumId w:val="37"/>
  </w:num>
  <w:num w:numId="28" w16cid:durableId="1245602864">
    <w:abstractNumId w:val="24"/>
  </w:num>
  <w:num w:numId="29" w16cid:durableId="1258291253">
    <w:abstractNumId w:val="40"/>
  </w:num>
  <w:num w:numId="30" w16cid:durableId="1100685910">
    <w:abstractNumId w:val="4"/>
  </w:num>
  <w:num w:numId="31" w16cid:durableId="446776447">
    <w:abstractNumId w:val="6"/>
  </w:num>
  <w:num w:numId="32" w16cid:durableId="2015450251">
    <w:abstractNumId w:val="31"/>
  </w:num>
  <w:num w:numId="33" w16cid:durableId="68426803">
    <w:abstractNumId w:val="17"/>
  </w:num>
  <w:num w:numId="34" w16cid:durableId="1589192117">
    <w:abstractNumId w:val="10"/>
  </w:num>
  <w:num w:numId="35" w16cid:durableId="1544827782">
    <w:abstractNumId w:val="21"/>
  </w:num>
  <w:num w:numId="36" w16cid:durableId="1910381420">
    <w:abstractNumId w:val="16"/>
  </w:num>
  <w:num w:numId="37" w16cid:durableId="973170477">
    <w:abstractNumId w:val="42"/>
  </w:num>
  <w:num w:numId="38" w16cid:durableId="1659381518">
    <w:abstractNumId w:val="3"/>
  </w:num>
  <w:num w:numId="39" w16cid:durableId="1126923726">
    <w:abstractNumId w:val="29"/>
  </w:num>
  <w:num w:numId="40" w16cid:durableId="227351933">
    <w:abstractNumId w:val="32"/>
  </w:num>
  <w:num w:numId="41" w16cid:durableId="905147241">
    <w:abstractNumId w:val="27"/>
  </w:num>
  <w:num w:numId="42" w16cid:durableId="1506938696">
    <w:abstractNumId w:val="0"/>
  </w:num>
  <w:num w:numId="43" w16cid:durableId="330373961">
    <w:abstractNumId w:val="5"/>
  </w:num>
  <w:num w:numId="44" w16cid:durableId="11404189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20BF"/>
    <w:rsid w:val="00004191"/>
    <w:rsid w:val="00004DFE"/>
    <w:rsid w:val="00013829"/>
    <w:rsid w:val="00017E18"/>
    <w:rsid w:val="000221F5"/>
    <w:rsid w:val="00023B2F"/>
    <w:rsid w:val="000259F9"/>
    <w:rsid w:val="000325F8"/>
    <w:rsid w:val="0003425C"/>
    <w:rsid w:val="00036E48"/>
    <w:rsid w:val="00040691"/>
    <w:rsid w:val="00041B84"/>
    <w:rsid w:val="000433FA"/>
    <w:rsid w:val="00045767"/>
    <w:rsid w:val="000532D3"/>
    <w:rsid w:val="00064FEA"/>
    <w:rsid w:val="00070DFA"/>
    <w:rsid w:val="000740D4"/>
    <w:rsid w:val="000852EB"/>
    <w:rsid w:val="000869F2"/>
    <w:rsid w:val="000905DC"/>
    <w:rsid w:val="00091832"/>
    <w:rsid w:val="000A00C2"/>
    <w:rsid w:val="000A1A11"/>
    <w:rsid w:val="000A203F"/>
    <w:rsid w:val="000A4149"/>
    <w:rsid w:val="000A4706"/>
    <w:rsid w:val="000A4752"/>
    <w:rsid w:val="000B63CF"/>
    <w:rsid w:val="000B6FA0"/>
    <w:rsid w:val="000C16B3"/>
    <w:rsid w:val="000C197D"/>
    <w:rsid w:val="000C2A40"/>
    <w:rsid w:val="000C3C5B"/>
    <w:rsid w:val="000D02CD"/>
    <w:rsid w:val="000D4C59"/>
    <w:rsid w:val="000E1580"/>
    <w:rsid w:val="000E1EB6"/>
    <w:rsid w:val="000E2A95"/>
    <w:rsid w:val="000E5FEE"/>
    <w:rsid w:val="000F2426"/>
    <w:rsid w:val="000F5D54"/>
    <w:rsid w:val="0010751A"/>
    <w:rsid w:val="0011041D"/>
    <w:rsid w:val="00111544"/>
    <w:rsid w:val="001203FD"/>
    <w:rsid w:val="00123D21"/>
    <w:rsid w:val="0013135C"/>
    <w:rsid w:val="00133DFF"/>
    <w:rsid w:val="0013540B"/>
    <w:rsid w:val="00137BC6"/>
    <w:rsid w:val="00144747"/>
    <w:rsid w:val="00154CF2"/>
    <w:rsid w:val="0016159A"/>
    <w:rsid w:val="00170E4A"/>
    <w:rsid w:val="00173B5F"/>
    <w:rsid w:val="00181181"/>
    <w:rsid w:val="00191BA5"/>
    <w:rsid w:val="00193252"/>
    <w:rsid w:val="00193ED4"/>
    <w:rsid w:val="00197DE1"/>
    <w:rsid w:val="001A2FF6"/>
    <w:rsid w:val="001A6167"/>
    <w:rsid w:val="001B3B81"/>
    <w:rsid w:val="001B4B66"/>
    <w:rsid w:val="001B5B37"/>
    <w:rsid w:val="001C137C"/>
    <w:rsid w:val="001C2D6E"/>
    <w:rsid w:val="001C312F"/>
    <w:rsid w:val="001C3828"/>
    <w:rsid w:val="001C65B1"/>
    <w:rsid w:val="001D0770"/>
    <w:rsid w:val="001D0ECE"/>
    <w:rsid w:val="001D1CDB"/>
    <w:rsid w:val="001D4EF3"/>
    <w:rsid w:val="001E0B91"/>
    <w:rsid w:val="001E3784"/>
    <w:rsid w:val="001E5383"/>
    <w:rsid w:val="001E6336"/>
    <w:rsid w:val="001F56D7"/>
    <w:rsid w:val="0020177E"/>
    <w:rsid w:val="00205281"/>
    <w:rsid w:val="00205CE2"/>
    <w:rsid w:val="00211E53"/>
    <w:rsid w:val="00212DA6"/>
    <w:rsid w:val="00262E6D"/>
    <w:rsid w:val="00265293"/>
    <w:rsid w:val="0026647E"/>
    <w:rsid w:val="0026727A"/>
    <w:rsid w:val="00274E39"/>
    <w:rsid w:val="002756EB"/>
    <w:rsid w:val="00283D7C"/>
    <w:rsid w:val="00283E95"/>
    <w:rsid w:val="002A432A"/>
    <w:rsid w:val="002A48B9"/>
    <w:rsid w:val="002B1391"/>
    <w:rsid w:val="002C117E"/>
    <w:rsid w:val="002C265F"/>
    <w:rsid w:val="002C6FA0"/>
    <w:rsid w:val="002D41C3"/>
    <w:rsid w:val="002E0EF7"/>
    <w:rsid w:val="002E184C"/>
    <w:rsid w:val="002E1D04"/>
    <w:rsid w:val="002F2303"/>
    <w:rsid w:val="002F4148"/>
    <w:rsid w:val="0030375D"/>
    <w:rsid w:val="00305D7F"/>
    <w:rsid w:val="0030678E"/>
    <w:rsid w:val="00310134"/>
    <w:rsid w:val="0031268F"/>
    <w:rsid w:val="00312D23"/>
    <w:rsid w:val="00315A88"/>
    <w:rsid w:val="0032023F"/>
    <w:rsid w:val="00322ABF"/>
    <w:rsid w:val="0032515C"/>
    <w:rsid w:val="00325301"/>
    <w:rsid w:val="0033126C"/>
    <w:rsid w:val="00336C9B"/>
    <w:rsid w:val="003428E5"/>
    <w:rsid w:val="00345611"/>
    <w:rsid w:val="00346CBB"/>
    <w:rsid w:val="0035508D"/>
    <w:rsid w:val="003600C3"/>
    <w:rsid w:val="003627D1"/>
    <w:rsid w:val="00365AC0"/>
    <w:rsid w:val="0038338A"/>
    <w:rsid w:val="0038540E"/>
    <w:rsid w:val="00385D0D"/>
    <w:rsid w:val="00386884"/>
    <w:rsid w:val="003869E7"/>
    <w:rsid w:val="003A1EC4"/>
    <w:rsid w:val="003A418E"/>
    <w:rsid w:val="003B0013"/>
    <w:rsid w:val="003B1389"/>
    <w:rsid w:val="003B1D83"/>
    <w:rsid w:val="003B5BA4"/>
    <w:rsid w:val="003C1622"/>
    <w:rsid w:val="003C1DEF"/>
    <w:rsid w:val="003C2943"/>
    <w:rsid w:val="003C6FD2"/>
    <w:rsid w:val="003C795D"/>
    <w:rsid w:val="003D09BB"/>
    <w:rsid w:val="003D1C51"/>
    <w:rsid w:val="003D2D3D"/>
    <w:rsid w:val="003E244F"/>
    <w:rsid w:val="003F1182"/>
    <w:rsid w:val="003F1938"/>
    <w:rsid w:val="003F47D7"/>
    <w:rsid w:val="003F634B"/>
    <w:rsid w:val="00403E9E"/>
    <w:rsid w:val="00420F37"/>
    <w:rsid w:val="0042136C"/>
    <w:rsid w:val="00430624"/>
    <w:rsid w:val="00436BC9"/>
    <w:rsid w:val="00437162"/>
    <w:rsid w:val="004400D8"/>
    <w:rsid w:val="0044126C"/>
    <w:rsid w:val="00442DBB"/>
    <w:rsid w:val="004551E8"/>
    <w:rsid w:val="00457FE0"/>
    <w:rsid w:val="00461318"/>
    <w:rsid w:val="004617B0"/>
    <w:rsid w:val="00462267"/>
    <w:rsid w:val="0046EEE1"/>
    <w:rsid w:val="004703AA"/>
    <w:rsid w:val="00473D6C"/>
    <w:rsid w:val="00474997"/>
    <w:rsid w:val="00476DD5"/>
    <w:rsid w:val="00482A4A"/>
    <w:rsid w:val="00483B5D"/>
    <w:rsid w:val="004916E8"/>
    <w:rsid w:val="00492F80"/>
    <w:rsid w:val="004932CD"/>
    <w:rsid w:val="00496FED"/>
    <w:rsid w:val="004A1967"/>
    <w:rsid w:val="004A7E3E"/>
    <w:rsid w:val="004B3F62"/>
    <w:rsid w:val="004B5E35"/>
    <w:rsid w:val="004C0143"/>
    <w:rsid w:val="004C3B73"/>
    <w:rsid w:val="004C5DAC"/>
    <w:rsid w:val="004C64E7"/>
    <w:rsid w:val="004D7794"/>
    <w:rsid w:val="004E134A"/>
    <w:rsid w:val="004E489E"/>
    <w:rsid w:val="004F461F"/>
    <w:rsid w:val="004F7EBC"/>
    <w:rsid w:val="00501926"/>
    <w:rsid w:val="00503ED6"/>
    <w:rsid w:val="00504353"/>
    <w:rsid w:val="00504B19"/>
    <w:rsid w:val="00505A6B"/>
    <w:rsid w:val="00512FFE"/>
    <w:rsid w:val="0051595F"/>
    <w:rsid w:val="00521CF8"/>
    <w:rsid w:val="00524EC7"/>
    <w:rsid w:val="00526B6F"/>
    <w:rsid w:val="005339CA"/>
    <w:rsid w:val="00540153"/>
    <w:rsid w:val="00547A5B"/>
    <w:rsid w:val="005504EB"/>
    <w:rsid w:val="00560ACB"/>
    <w:rsid w:val="00560D8C"/>
    <w:rsid w:val="00561F11"/>
    <w:rsid w:val="005641E2"/>
    <w:rsid w:val="005665DD"/>
    <w:rsid w:val="00575703"/>
    <w:rsid w:val="00575A54"/>
    <w:rsid w:val="0057694C"/>
    <w:rsid w:val="00587C9E"/>
    <w:rsid w:val="005929A7"/>
    <w:rsid w:val="00592FFD"/>
    <w:rsid w:val="00595687"/>
    <w:rsid w:val="0059697F"/>
    <w:rsid w:val="005A2CE3"/>
    <w:rsid w:val="005A4CDA"/>
    <w:rsid w:val="005A4E23"/>
    <w:rsid w:val="005A7F74"/>
    <w:rsid w:val="005B06E8"/>
    <w:rsid w:val="005B2C86"/>
    <w:rsid w:val="005B6E48"/>
    <w:rsid w:val="005C03E3"/>
    <w:rsid w:val="005E2052"/>
    <w:rsid w:val="005E2AE7"/>
    <w:rsid w:val="005F270D"/>
    <w:rsid w:val="005F407C"/>
    <w:rsid w:val="00600643"/>
    <w:rsid w:val="00624087"/>
    <w:rsid w:val="006265BD"/>
    <w:rsid w:val="0062693F"/>
    <w:rsid w:val="00630DA8"/>
    <w:rsid w:val="0063118C"/>
    <w:rsid w:val="00634FD2"/>
    <w:rsid w:val="00637DFA"/>
    <w:rsid w:val="00643626"/>
    <w:rsid w:val="00645255"/>
    <w:rsid w:val="006502EC"/>
    <w:rsid w:val="0066223B"/>
    <w:rsid w:val="00662ADD"/>
    <w:rsid w:val="00664A3F"/>
    <w:rsid w:val="006655EF"/>
    <w:rsid w:val="00666512"/>
    <w:rsid w:val="00666E29"/>
    <w:rsid w:val="00682B53"/>
    <w:rsid w:val="00686544"/>
    <w:rsid w:val="0069103F"/>
    <w:rsid w:val="00694B88"/>
    <w:rsid w:val="00697A7C"/>
    <w:rsid w:val="006A3518"/>
    <w:rsid w:val="006A64E6"/>
    <w:rsid w:val="006B38C3"/>
    <w:rsid w:val="006B5661"/>
    <w:rsid w:val="006C1343"/>
    <w:rsid w:val="006D1154"/>
    <w:rsid w:val="006E0E1B"/>
    <w:rsid w:val="006E1336"/>
    <w:rsid w:val="006E29C9"/>
    <w:rsid w:val="006F26B7"/>
    <w:rsid w:val="006F7CF9"/>
    <w:rsid w:val="00705E8C"/>
    <w:rsid w:val="00706207"/>
    <w:rsid w:val="00706C96"/>
    <w:rsid w:val="00707110"/>
    <w:rsid w:val="00712947"/>
    <w:rsid w:val="0071793E"/>
    <w:rsid w:val="00724589"/>
    <w:rsid w:val="00731699"/>
    <w:rsid w:val="00743FD0"/>
    <w:rsid w:val="00746D51"/>
    <w:rsid w:val="00750234"/>
    <w:rsid w:val="007520CA"/>
    <w:rsid w:val="00752852"/>
    <w:rsid w:val="00756E50"/>
    <w:rsid w:val="007575C7"/>
    <w:rsid w:val="0076177F"/>
    <w:rsid w:val="007625AF"/>
    <w:rsid w:val="00762813"/>
    <w:rsid w:val="00764E6B"/>
    <w:rsid w:val="0076634C"/>
    <w:rsid w:val="0076771C"/>
    <w:rsid w:val="00771069"/>
    <w:rsid w:val="007710E0"/>
    <w:rsid w:val="007732BA"/>
    <w:rsid w:val="00773A38"/>
    <w:rsid w:val="00774555"/>
    <w:rsid w:val="007755AB"/>
    <w:rsid w:val="00775ADC"/>
    <w:rsid w:val="007810E9"/>
    <w:rsid w:val="00794265"/>
    <w:rsid w:val="007A177D"/>
    <w:rsid w:val="007A286D"/>
    <w:rsid w:val="007A2E36"/>
    <w:rsid w:val="007B1B16"/>
    <w:rsid w:val="007B291C"/>
    <w:rsid w:val="007B37E1"/>
    <w:rsid w:val="007C00DC"/>
    <w:rsid w:val="007D5519"/>
    <w:rsid w:val="007E04E5"/>
    <w:rsid w:val="007E2A72"/>
    <w:rsid w:val="007F3C54"/>
    <w:rsid w:val="007F4FEB"/>
    <w:rsid w:val="0080637F"/>
    <w:rsid w:val="008102E3"/>
    <w:rsid w:val="008143A7"/>
    <w:rsid w:val="008179E1"/>
    <w:rsid w:val="00820561"/>
    <w:rsid w:val="0082324D"/>
    <w:rsid w:val="00831AD5"/>
    <w:rsid w:val="00834286"/>
    <w:rsid w:val="00837397"/>
    <w:rsid w:val="0084783C"/>
    <w:rsid w:val="00851099"/>
    <w:rsid w:val="00861A43"/>
    <w:rsid w:val="00866CA8"/>
    <w:rsid w:val="008710B8"/>
    <w:rsid w:val="00872E88"/>
    <w:rsid w:val="0087481A"/>
    <w:rsid w:val="0088056E"/>
    <w:rsid w:val="00885A7D"/>
    <w:rsid w:val="008874CB"/>
    <w:rsid w:val="00887C26"/>
    <w:rsid w:val="008914BA"/>
    <w:rsid w:val="0089225D"/>
    <w:rsid w:val="00896F6F"/>
    <w:rsid w:val="008A0F08"/>
    <w:rsid w:val="008A273C"/>
    <w:rsid w:val="008B20FE"/>
    <w:rsid w:val="008B491D"/>
    <w:rsid w:val="008B5A48"/>
    <w:rsid w:val="008B5A94"/>
    <w:rsid w:val="008C0AAB"/>
    <w:rsid w:val="008C2374"/>
    <w:rsid w:val="008C5FB0"/>
    <w:rsid w:val="008D3FE7"/>
    <w:rsid w:val="008E020E"/>
    <w:rsid w:val="008E65CC"/>
    <w:rsid w:val="008E6F78"/>
    <w:rsid w:val="008F412E"/>
    <w:rsid w:val="008F5DD8"/>
    <w:rsid w:val="009059B4"/>
    <w:rsid w:val="00906FA4"/>
    <w:rsid w:val="009077DA"/>
    <w:rsid w:val="00913C51"/>
    <w:rsid w:val="00916F31"/>
    <w:rsid w:val="00927A62"/>
    <w:rsid w:val="0093466E"/>
    <w:rsid w:val="009366D9"/>
    <w:rsid w:val="00940087"/>
    <w:rsid w:val="009415DC"/>
    <w:rsid w:val="00942E6D"/>
    <w:rsid w:val="00944236"/>
    <w:rsid w:val="00945F5F"/>
    <w:rsid w:val="00947C41"/>
    <w:rsid w:val="00957518"/>
    <w:rsid w:val="00957632"/>
    <w:rsid w:val="00962C3F"/>
    <w:rsid w:val="0096602A"/>
    <w:rsid w:val="009715A5"/>
    <w:rsid w:val="009748E0"/>
    <w:rsid w:val="00975669"/>
    <w:rsid w:val="00983A6F"/>
    <w:rsid w:val="0099235D"/>
    <w:rsid w:val="0099551E"/>
    <w:rsid w:val="00995912"/>
    <w:rsid w:val="009A1E4D"/>
    <w:rsid w:val="009B2D00"/>
    <w:rsid w:val="009B4D04"/>
    <w:rsid w:val="009B5B79"/>
    <w:rsid w:val="009B5C88"/>
    <w:rsid w:val="009C44AE"/>
    <w:rsid w:val="009C5E97"/>
    <w:rsid w:val="009D06A8"/>
    <w:rsid w:val="009D0A2F"/>
    <w:rsid w:val="009D28B6"/>
    <w:rsid w:val="009F14C0"/>
    <w:rsid w:val="00A0024B"/>
    <w:rsid w:val="00A02187"/>
    <w:rsid w:val="00A02219"/>
    <w:rsid w:val="00A106F4"/>
    <w:rsid w:val="00A11554"/>
    <w:rsid w:val="00A14E35"/>
    <w:rsid w:val="00A175A1"/>
    <w:rsid w:val="00A26E1A"/>
    <w:rsid w:val="00A2772B"/>
    <w:rsid w:val="00A303E4"/>
    <w:rsid w:val="00A34DCD"/>
    <w:rsid w:val="00A44464"/>
    <w:rsid w:val="00A4495D"/>
    <w:rsid w:val="00A44CA8"/>
    <w:rsid w:val="00A45D9D"/>
    <w:rsid w:val="00A468F1"/>
    <w:rsid w:val="00A50A5A"/>
    <w:rsid w:val="00A51955"/>
    <w:rsid w:val="00A53479"/>
    <w:rsid w:val="00A54FB6"/>
    <w:rsid w:val="00A609C6"/>
    <w:rsid w:val="00A65DFA"/>
    <w:rsid w:val="00A7340D"/>
    <w:rsid w:val="00A736CD"/>
    <w:rsid w:val="00A85F1A"/>
    <w:rsid w:val="00AA1330"/>
    <w:rsid w:val="00AA45A0"/>
    <w:rsid w:val="00AB1613"/>
    <w:rsid w:val="00AB4124"/>
    <w:rsid w:val="00AC02F3"/>
    <w:rsid w:val="00AC0AA5"/>
    <w:rsid w:val="00AC2B1F"/>
    <w:rsid w:val="00AC7A0E"/>
    <w:rsid w:val="00AD2DA3"/>
    <w:rsid w:val="00AD4BF8"/>
    <w:rsid w:val="00AE0C60"/>
    <w:rsid w:val="00AE388F"/>
    <w:rsid w:val="00AF0CD6"/>
    <w:rsid w:val="00AF425A"/>
    <w:rsid w:val="00B040C5"/>
    <w:rsid w:val="00B25B17"/>
    <w:rsid w:val="00B26F60"/>
    <w:rsid w:val="00B35F97"/>
    <w:rsid w:val="00B40AB6"/>
    <w:rsid w:val="00B46BFF"/>
    <w:rsid w:val="00B51861"/>
    <w:rsid w:val="00B52F18"/>
    <w:rsid w:val="00B53B9E"/>
    <w:rsid w:val="00B60E90"/>
    <w:rsid w:val="00B6376F"/>
    <w:rsid w:val="00B63DC6"/>
    <w:rsid w:val="00B659EA"/>
    <w:rsid w:val="00B6690F"/>
    <w:rsid w:val="00B81309"/>
    <w:rsid w:val="00B81429"/>
    <w:rsid w:val="00B83AAF"/>
    <w:rsid w:val="00B8450F"/>
    <w:rsid w:val="00B86790"/>
    <w:rsid w:val="00B86D94"/>
    <w:rsid w:val="00B87D70"/>
    <w:rsid w:val="00B91AAB"/>
    <w:rsid w:val="00B94B96"/>
    <w:rsid w:val="00BA2B1D"/>
    <w:rsid w:val="00BA7A5E"/>
    <w:rsid w:val="00BB0C6D"/>
    <w:rsid w:val="00BB1027"/>
    <w:rsid w:val="00BB3412"/>
    <w:rsid w:val="00BC18B1"/>
    <w:rsid w:val="00BC2787"/>
    <w:rsid w:val="00BC3F26"/>
    <w:rsid w:val="00BC5468"/>
    <w:rsid w:val="00BC5EA2"/>
    <w:rsid w:val="00BD2CB1"/>
    <w:rsid w:val="00BD674D"/>
    <w:rsid w:val="00BE7496"/>
    <w:rsid w:val="00BE7572"/>
    <w:rsid w:val="00BF6D59"/>
    <w:rsid w:val="00C0104B"/>
    <w:rsid w:val="00C02874"/>
    <w:rsid w:val="00C0641F"/>
    <w:rsid w:val="00C065C4"/>
    <w:rsid w:val="00C07F59"/>
    <w:rsid w:val="00C101F5"/>
    <w:rsid w:val="00C11DD4"/>
    <w:rsid w:val="00C20A84"/>
    <w:rsid w:val="00C242FF"/>
    <w:rsid w:val="00C34609"/>
    <w:rsid w:val="00C35489"/>
    <w:rsid w:val="00C4377D"/>
    <w:rsid w:val="00C458EB"/>
    <w:rsid w:val="00C51043"/>
    <w:rsid w:val="00C520EB"/>
    <w:rsid w:val="00C5620D"/>
    <w:rsid w:val="00C57D39"/>
    <w:rsid w:val="00C6127C"/>
    <w:rsid w:val="00C73045"/>
    <w:rsid w:val="00C747B9"/>
    <w:rsid w:val="00C753C8"/>
    <w:rsid w:val="00C80093"/>
    <w:rsid w:val="00C85939"/>
    <w:rsid w:val="00C9063A"/>
    <w:rsid w:val="00C92225"/>
    <w:rsid w:val="00C955D9"/>
    <w:rsid w:val="00C95C6E"/>
    <w:rsid w:val="00CA1C28"/>
    <w:rsid w:val="00CA2B5C"/>
    <w:rsid w:val="00CA5087"/>
    <w:rsid w:val="00CA722B"/>
    <w:rsid w:val="00CB3AED"/>
    <w:rsid w:val="00CB5FCE"/>
    <w:rsid w:val="00CC4DB7"/>
    <w:rsid w:val="00CE124B"/>
    <w:rsid w:val="00CE21E2"/>
    <w:rsid w:val="00CE75D1"/>
    <w:rsid w:val="00CF0B9E"/>
    <w:rsid w:val="00CF22CE"/>
    <w:rsid w:val="00CF34C2"/>
    <w:rsid w:val="00CF549D"/>
    <w:rsid w:val="00D04B67"/>
    <w:rsid w:val="00D05257"/>
    <w:rsid w:val="00D156AD"/>
    <w:rsid w:val="00D169C9"/>
    <w:rsid w:val="00D17CEF"/>
    <w:rsid w:val="00D21449"/>
    <w:rsid w:val="00D22325"/>
    <w:rsid w:val="00D24336"/>
    <w:rsid w:val="00D30254"/>
    <w:rsid w:val="00D30425"/>
    <w:rsid w:val="00D30F42"/>
    <w:rsid w:val="00D340A7"/>
    <w:rsid w:val="00D402E3"/>
    <w:rsid w:val="00D42950"/>
    <w:rsid w:val="00D432C4"/>
    <w:rsid w:val="00D4579E"/>
    <w:rsid w:val="00D508B4"/>
    <w:rsid w:val="00D523D2"/>
    <w:rsid w:val="00D550D9"/>
    <w:rsid w:val="00D63EFB"/>
    <w:rsid w:val="00D7724C"/>
    <w:rsid w:val="00D8320F"/>
    <w:rsid w:val="00D84371"/>
    <w:rsid w:val="00D90CDC"/>
    <w:rsid w:val="00D91C32"/>
    <w:rsid w:val="00D91CEA"/>
    <w:rsid w:val="00D94CE4"/>
    <w:rsid w:val="00DA22C8"/>
    <w:rsid w:val="00DB18EA"/>
    <w:rsid w:val="00DB1939"/>
    <w:rsid w:val="00DB5C3F"/>
    <w:rsid w:val="00DC2922"/>
    <w:rsid w:val="00DD1D20"/>
    <w:rsid w:val="00DD3D3D"/>
    <w:rsid w:val="00DE4F27"/>
    <w:rsid w:val="00DE5871"/>
    <w:rsid w:val="00DF4CE9"/>
    <w:rsid w:val="00DF4FB5"/>
    <w:rsid w:val="00DF727F"/>
    <w:rsid w:val="00E00B6B"/>
    <w:rsid w:val="00E069F8"/>
    <w:rsid w:val="00E108CD"/>
    <w:rsid w:val="00E131DE"/>
    <w:rsid w:val="00E218EA"/>
    <w:rsid w:val="00E233EF"/>
    <w:rsid w:val="00E23596"/>
    <w:rsid w:val="00E24F67"/>
    <w:rsid w:val="00E24F9E"/>
    <w:rsid w:val="00E26471"/>
    <w:rsid w:val="00E3041B"/>
    <w:rsid w:val="00E37B9F"/>
    <w:rsid w:val="00E4062C"/>
    <w:rsid w:val="00E41F70"/>
    <w:rsid w:val="00E42BB9"/>
    <w:rsid w:val="00E434C7"/>
    <w:rsid w:val="00E4400E"/>
    <w:rsid w:val="00E46187"/>
    <w:rsid w:val="00E476A8"/>
    <w:rsid w:val="00E50552"/>
    <w:rsid w:val="00E61067"/>
    <w:rsid w:val="00E670DA"/>
    <w:rsid w:val="00E7119D"/>
    <w:rsid w:val="00E7652E"/>
    <w:rsid w:val="00E85DB5"/>
    <w:rsid w:val="00E86132"/>
    <w:rsid w:val="00E87C9D"/>
    <w:rsid w:val="00EA1DFD"/>
    <w:rsid w:val="00EA2E6B"/>
    <w:rsid w:val="00EB204D"/>
    <w:rsid w:val="00EC353C"/>
    <w:rsid w:val="00EC67DE"/>
    <w:rsid w:val="00EC7217"/>
    <w:rsid w:val="00EC7F6F"/>
    <w:rsid w:val="00ED2026"/>
    <w:rsid w:val="00ED261A"/>
    <w:rsid w:val="00ED53E5"/>
    <w:rsid w:val="00ED6894"/>
    <w:rsid w:val="00EE2A41"/>
    <w:rsid w:val="00EE7CE7"/>
    <w:rsid w:val="00EF0DFE"/>
    <w:rsid w:val="00EF0E2B"/>
    <w:rsid w:val="00EF205D"/>
    <w:rsid w:val="00F06D83"/>
    <w:rsid w:val="00F16864"/>
    <w:rsid w:val="00F16B0B"/>
    <w:rsid w:val="00F20A06"/>
    <w:rsid w:val="00F22895"/>
    <w:rsid w:val="00F26755"/>
    <w:rsid w:val="00F31BFF"/>
    <w:rsid w:val="00F32268"/>
    <w:rsid w:val="00F42C3A"/>
    <w:rsid w:val="00F46248"/>
    <w:rsid w:val="00F554A2"/>
    <w:rsid w:val="00F65DE0"/>
    <w:rsid w:val="00F67D17"/>
    <w:rsid w:val="00F70C3D"/>
    <w:rsid w:val="00F711C3"/>
    <w:rsid w:val="00F719E3"/>
    <w:rsid w:val="00F73693"/>
    <w:rsid w:val="00F74A8A"/>
    <w:rsid w:val="00F75047"/>
    <w:rsid w:val="00F80598"/>
    <w:rsid w:val="00F81ABB"/>
    <w:rsid w:val="00F91E52"/>
    <w:rsid w:val="00F96D14"/>
    <w:rsid w:val="00FA12F7"/>
    <w:rsid w:val="00FA20E7"/>
    <w:rsid w:val="00FA4886"/>
    <w:rsid w:val="00FA72DA"/>
    <w:rsid w:val="00FA7548"/>
    <w:rsid w:val="00FB041E"/>
    <w:rsid w:val="00FD1E4E"/>
    <w:rsid w:val="00FD253E"/>
    <w:rsid w:val="00FD4FE3"/>
    <w:rsid w:val="00FD5E1A"/>
    <w:rsid w:val="00FD6838"/>
    <w:rsid w:val="00FD7290"/>
    <w:rsid w:val="00FE0BFF"/>
    <w:rsid w:val="00FE50E3"/>
    <w:rsid w:val="00FF0D0E"/>
    <w:rsid w:val="00FF1E93"/>
    <w:rsid w:val="00FF4DC6"/>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styleId="Listentabelle3Akzent2">
    <w:name w:val="List Table 3 Accent 2"/>
    <w:basedOn w:val="NormaleTabelle"/>
    <w:uiPriority w:val="48"/>
    <w:rsid w:val="00436BC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Gitternetztabelle4Akzent2">
    <w:name w:val="Grid Table 4 Accent 2"/>
    <w:basedOn w:val="NormaleTabelle"/>
    <w:uiPriority w:val="49"/>
    <w:rsid w:val="00436BC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5dunkelAkzent2">
    <w:name w:val="Grid Table 5 Dark Accent 2"/>
    <w:basedOn w:val="NormaleTabelle"/>
    <w:uiPriority w:val="50"/>
    <w:rsid w:val="00436B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Winzer1">
    <w:name w:val="Winzer 1"/>
    <w:basedOn w:val="Gitternetztabelle4Akzent2"/>
    <w:uiPriority w:val="99"/>
    <w:rsid w:val="001C65B1"/>
    <w:rPr>
      <w:sz w:val="20"/>
      <w:szCs w:val="20"/>
    </w:rPr>
    <w:tblPr>
      <w:tblBorders>
        <w:top w:val="single" w:sz="4" w:space="0" w:color="C34ED6"/>
        <w:left w:val="single" w:sz="4" w:space="0" w:color="C34ED6"/>
        <w:bottom w:val="single" w:sz="4" w:space="0" w:color="C34ED6"/>
        <w:right w:val="single" w:sz="4" w:space="0" w:color="C34ED6"/>
        <w:insideH w:val="single" w:sz="4" w:space="0" w:color="C34ED6"/>
        <w:insideV w:val="single" w:sz="4" w:space="0" w:color="C34ED6"/>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C34ED6"/>
      </w:tcPr>
    </w:tblStylePr>
    <w:tblStylePr w:type="lastRow">
      <w:rPr>
        <w:b/>
        <w:bCs/>
      </w:rPr>
      <w:tblPr/>
      <w:tcPr>
        <w:tcBorders>
          <w:top w:val="double" w:sz="4" w:space="0" w:color="ED7D31" w:themeColor="accent2"/>
        </w:tcBorders>
        <w:shd w:val="clear" w:color="auto" w:fill="EBC5F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EBC5F1"/>
      </w:tcPr>
    </w:tblStylePr>
    <w:tblStylePr w:type="band2Horz">
      <w:tblPr/>
      <w:tcPr>
        <w:shd w:val="clear" w:color="auto" w:fill="F9EFFB"/>
      </w:tcPr>
    </w:tblStylePr>
  </w:style>
  <w:style w:type="table" w:customStyle="1" w:styleId="Winzer2">
    <w:name w:val="Winzer 2"/>
    <w:basedOn w:val="Gitternetztabelle5dunkelAkzent2"/>
    <w:uiPriority w:val="99"/>
    <w:rsid w:val="001C65B1"/>
    <w:rPr>
      <w:sz w:val="20"/>
      <w:szCs w:val="20"/>
    </w:rP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4ED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4ED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EBC5F1"/>
      </w:tcPr>
    </w:tblStylePr>
    <w:tblStylePr w:type="band2Horz">
      <w:tblPr/>
      <w:tcPr>
        <w:shd w:val="clear" w:color="auto" w:fill="F9EFFB"/>
      </w:tcPr>
    </w:tblStylePr>
  </w:style>
  <w:style w:type="character" w:styleId="NichtaufgelsteErwhnung">
    <w:name w:val="Unresolved Mention"/>
    <w:basedOn w:val="Absatz-Standardschriftart"/>
    <w:uiPriority w:val="99"/>
    <w:semiHidden/>
    <w:unhideWhenUsed/>
    <w:rsid w:val="00C85939"/>
    <w:rPr>
      <w:color w:val="605E5C"/>
      <w:shd w:val="clear" w:color="auto" w:fill="E1DFDD"/>
    </w:rPr>
  </w:style>
  <w:style w:type="character" w:styleId="BesuchterLink">
    <w:name w:val="FollowedHyperlink"/>
    <w:basedOn w:val="Absatz-Standardschriftart"/>
    <w:uiPriority w:val="99"/>
    <w:semiHidden/>
    <w:unhideWhenUsed/>
    <w:rsid w:val="00C346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387415608">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464473881">
      <w:bodyDiv w:val="1"/>
      <w:marLeft w:val="0"/>
      <w:marRight w:val="0"/>
      <w:marTop w:val="0"/>
      <w:marBottom w:val="0"/>
      <w:divBdr>
        <w:top w:val="none" w:sz="0" w:space="0" w:color="auto"/>
        <w:left w:val="none" w:sz="0" w:space="0" w:color="auto"/>
        <w:bottom w:val="none" w:sz="0" w:space="0" w:color="auto"/>
        <w:right w:val="none" w:sz="0" w:space="0" w:color="auto"/>
      </w:divBdr>
    </w:div>
    <w:div w:id="486899665">
      <w:bodyDiv w:val="1"/>
      <w:marLeft w:val="0"/>
      <w:marRight w:val="0"/>
      <w:marTop w:val="0"/>
      <w:marBottom w:val="0"/>
      <w:divBdr>
        <w:top w:val="none" w:sz="0" w:space="0" w:color="auto"/>
        <w:left w:val="none" w:sz="0" w:space="0" w:color="auto"/>
        <w:bottom w:val="none" w:sz="0" w:space="0" w:color="auto"/>
        <w:right w:val="none" w:sz="0" w:space="0" w:color="auto"/>
      </w:divBdr>
    </w:div>
    <w:div w:id="545528293">
      <w:bodyDiv w:val="1"/>
      <w:marLeft w:val="0"/>
      <w:marRight w:val="0"/>
      <w:marTop w:val="0"/>
      <w:marBottom w:val="0"/>
      <w:divBdr>
        <w:top w:val="none" w:sz="0" w:space="0" w:color="auto"/>
        <w:left w:val="none" w:sz="0" w:space="0" w:color="auto"/>
        <w:bottom w:val="none" w:sz="0" w:space="0" w:color="auto"/>
        <w:right w:val="none" w:sz="0" w:space="0" w:color="auto"/>
      </w:divBdr>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630675630">
      <w:bodyDiv w:val="1"/>
      <w:marLeft w:val="0"/>
      <w:marRight w:val="0"/>
      <w:marTop w:val="0"/>
      <w:marBottom w:val="0"/>
      <w:divBdr>
        <w:top w:val="none" w:sz="0" w:space="0" w:color="auto"/>
        <w:left w:val="none" w:sz="0" w:space="0" w:color="auto"/>
        <w:bottom w:val="none" w:sz="0" w:space="0" w:color="auto"/>
        <w:right w:val="none" w:sz="0" w:space="0" w:color="auto"/>
      </w:divBdr>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187062788">
      <w:bodyDiv w:val="1"/>
      <w:marLeft w:val="0"/>
      <w:marRight w:val="0"/>
      <w:marTop w:val="0"/>
      <w:marBottom w:val="0"/>
      <w:divBdr>
        <w:top w:val="none" w:sz="0" w:space="0" w:color="auto"/>
        <w:left w:val="none" w:sz="0" w:space="0" w:color="auto"/>
        <w:bottom w:val="none" w:sz="0" w:space="0" w:color="auto"/>
        <w:right w:val="none" w:sz="0" w:space="0" w:color="auto"/>
      </w:divBdr>
    </w:div>
    <w:div w:id="1327707707">
      <w:bodyDiv w:val="1"/>
      <w:marLeft w:val="0"/>
      <w:marRight w:val="0"/>
      <w:marTop w:val="0"/>
      <w:marBottom w:val="0"/>
      <w:divBdr>
        <w:top w:val="none" w:sz="0" w:space="0" w:color="auto"/>
        <w:left w:val="none" w:sz="0" w:space="0" w:color="auto"/>
        <w:bottom w:val="none" w:sz="0" w:space="0" w:color="auto"/>
        <w:right w:val="none" w:sz="0" w:space="0" w:color="auto"/>
      </w:divBdr>
    </w:div>
    <w:div w:id="1336693247">
      <w:bodyDiv w:val="1"/>
      <w:marLeft w:val="0"/>
      <w:marRight w:val="0"/>
      <w:marTop w:val="0"/>
      <w:marBottom w:val="0"/>
      <w:divBdr>
        <w:top w:val="none" w:sz="0" w:space="0" w:color="auto"/>
        <w:left w:val="none" w:sz="0" w:space="0" w:color="auto"/>
        <w:bottom w:val="none" w:sz="0" w:space="0" w:color="auto"/>
        <w:right w:val="none" w:sz="0" w:space="0" w:color="auto"/>
      </w:divBdr>
    </w:div>
    <w:div w:id="1355495736">
      <w:bodyDiv w:val="1"/>
      <w:marLeft w:val="0"/>
      <w:marRight w:val="0"/>
      <w:marTop w:val="0"/>
      <w:marBottom w:val="0"/>
      <w:divBdr>
        <w:top w:val="none" w:sz="0" w:space="0" w:color="auto"/>
        <w:left w:val="none" w:sz="0" w:space="0" w:color="auto"/>
        <w:bottom w:val="none" w:sz="0" w:space="0" w:color="auto"/>
        <w:right w:val="none" w:sz="0" w:space="0" w:color="auto"/>
      </w:divBdr>
    </w:div>
    <w:div w:id="1379746741">
      <w:bodyDiv w:val="1"/>
      <w:marLeft w:val="0"/>
      <w:marRight w:val="0"/>
      <w:marTop w:val="0"/>
      <w:marBottom w:val="0"/>
      <w:divBdr>
        <w:top w:val="none" w:sz="0" w:space="0" w:color="auto"/>
        <w:left w:val="none" w:sz="0" w:space="0" w:color="auto"/>
        <w:bottom w:val="none" w:sz="0" w:space="0" w:color="auto"/>
        <w:right w:val="none" w:sz="0" w:space="0" w:color="auto"/>
      </w:divBdr>
    </w:div>
    <w:div w:id="1503011439">
      <w:bodyDiv w:val="1"/>
      <w:marLeft w:val="0"/>
      <w:marRight w:val="0"/>
      <w:marTop w:val="0"/>
      <w:marBottom w:val="0"/>
      <w:divBdr>
        <w:top w:val="none" w:sz="0" w:space="0" w:color="auto"/>
        <w:left w:val="none" w:sz="0" w:space="0" w:color="auto"/>
        <w:bottom w:val="none" w:sz="0" w:space="0" w:color="auto"/>
        <w:right w:val="none" w:sz="0" w:space="0" w:color="auto"/>
      </w:divBdr>
    </w:div>
    <w:div w:id="1517618353">
      <w:bodyDiv w:val="1"/>
      <w:marLeft w:val="0"/>
      <w:marRight w:val="0"/>
      <w:marTop w:val="0"/>
      <w:marBottom w:val="0"/>
      <w:divBdr>
        <w:top w:val="none" w:sz="0" w:space="0" w:color="auto"/>
        <w:left w:val="none" w:sz="0" w:space="0" w:color="auto"/>
        <w:bottom w:val="none" w:sz="0" w:space="0" w:color="auto"/>
        <w:right w:val="none" w:sz="0" w:space="0" w:color="auto"/>
      </w:divBdr>
    </w:div>
    <w:div w:id="1617565675">
      <w:bodyDiv w:val="1"/>
      <w:marLeft w:val="0"/>
      <w:marRight w:val="0"/>
      <w:marTop w:val="0"/>
      <w:marBottom w:val="0"/>
      <w:divBdr>
        <w:top w:val="none" w:sz="0" w:space="0" w:color="auto"/>
        <w:left w:val="none" w:sz="0" w:space="0" w:color="auto"/>
        <w:bottom w:val="none" w:sz="0" w:space="0" w:color="auto"/>
        <w:right w:val="none" w:sz="0" w:space="0" w:color="auto"/>
      </w:divBdr>
    </w:div>
    <w:div w:id="1666519094">
      <w:bodyDiv w:val="1"/>
      <w:marLeft w:val="0"/>
      <w:marRight w:val="0"/>
      <w:marTop w:val="0"/>
      <w:marBottom w:val="0"/>
      <w:divBdr>
        <w:top w:val="none" w:sz="0" w:space="0" w:color="auto"/>
        <w:left w:val="none" w:sz="0" w:space="0" w:color="auto"/>
        <w:bottom w:val="none" w:sz="0" w:space="0" w:color="auto"/>
        <w:right w:val="none" w:sz="0" w:space="0" w:color="auto"/>
      </w:divBdr>
    </w:div>
    <w:div w:id="1684822260">
      <w:bodyDiv w:val="1"/>
      <w:marLeft w:val="0"/>
      <w:marRight w:val="0"/>
      <w:marTop w:val="0"/>
      <w:marBottom w:val="0"/>
      <w:divBdr>
        <w:top w:val="none" w:sz="0" w:space="0" w:color="auto"/>
        <w:left w:val="none" w:sz="0" w:space="0" w:color="auto"/>
        <w:bottom w:val="none" w:sz="0" w:space="0" w:color="auto"/>
        <w:right w:val="none" w:sz="0" w:space="0" w:color="auto"/>
      </w:divBdr>
    </w:div>
    <w:div w:id="1701734983">
      <w:bodyDiv w:val="1"/>
      <w:marLeft w:val="0"/>
      <w:marRight w:val="0"/>
      <w:marTop w:val="0"/>
      <w:marBottom w:val="0"/>
      <w:divBdr>
        <w:top w:val="none" w:sz="0" w:space="0" w:color="auto"/>
        <w:left w:val="none" w:sz="0" w:space="0" w:color="auto"/>
        <w:bottom w:val="none" w:sz="0" w:space="0" w:color="auto"/>
        <w:right w:val="none" w:sz="0" w:space="0" w:color="auto"/>
      </w:divBdr>
    </w:div>
    <w:div w:id="1745374487">
      <w:bodyDiv w:val="1"/>
      <w:marLeft w:val="0"/>
      <w:marRight w:val="0"/>
      <w:marTop w:val="0"/>
      <w:marBottom w:val="0"/>
      <w:divBdr>
        <w:top w:val="none" w:sz="0" w:space="0" w:color="auto"/>
        <w:left w:val="none" w:sz="0" w:space="0" w:color="auto"/>
        <w:bottom w:val="none" w:sz="0" w:space="0" w:color="auto"/>
        <w:right w:val="none" w:sz="0" w:space="0" w:color="auto"/>
      </w:divBdr>
    </w:div>
    <w:div w:id="1762946172">
      <w:bodyDiv w:val="1"/>
      <w:marLeft w:val="0"/>
      <w:marRight w:val="0"/>
      <w:marTop w:val="0"/>
      <w:marBottom w:val="0"/>
      <w:divBdr>
        <w:top w:val="none" w:sz="0" w:space="0" w:color="auto"/>
        <w:left w:val="none" w:sz="0" w:space="0" w:color="auto"/>
        <w:bottom w:val="none" w:sz="0" w:space="0" w:color="auto"/>
        <w:right w:val="none" w:sz="0" w:space="0" w:color="auto"/>
      </w:divBdr>
    </w:div>
    <w:div w:id="1801340149">
      <w:bodyDiv w:val="1"/>
      <w:marLeft w:val="0"/>
      <w:marRight w:val="0"/>
      <w:marTop w:val="0"/>
      <w:marBottom w:val="0"/>
      <w:divBdr>
        <w:top w:val="none" w:sz="0" w:space="0" w:color="auto"/>
        <w:left w:val="none" w:sz="0" w:space="0" w:color="auto"/>
        <w:bottom w:val="none" w:sz="0" w:space="0" w:color="auto"/>
        <w:right w:val="none" w:sz="0" w:space="0" w:color="auto"/>
      </w:divBdr>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utelandwirtschaftlichepraxis.ch/bonnes-pratiques/protection-sante-environnement/toolkit-protection-utilisateur-pph/webap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utelandwirtschaftlichepraxis.ch/bonnes-pratiques/protection-sante-environnement/toolkit-protection-utilisateur-pp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fu.admin.ch/dam/bafu/de/dokumente/chemikalien/rechtliche-grundlagen/vfb-l.pdf.download.pdf/OPer-A_DE.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2F9227-C7C8-4685-A0F9-1DBBDDF45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3.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0EAAAD-9FE6-411D-945D-8828B88B31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3051</Words>
  <Characters>19226</Characters>
  <Application>Microsoft Office Word</Application>
  <DocSecurity>0</DocSecurity>
  <Lines>160</Lines>
  <Paragraphs>44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Fomasi Diana</cp:lastModifiedBy>
  <cp:revision>4</cp:revision>
  <cp:lastPrinted>2025-01-08T08:13:00Z</cp:lastPrinted>
  <dcterms:created xsi:type="dcterms:W3CDTF">2025-06-12T07:05:00Z</dcterms:created>
  <dcterms:modified xsi:type="dcterms:W3CDTF">2025-06-12T07:50:00Z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1100</vt:r8>
  </property>
</Properties>
</file>