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F55EA" w14:textId="67B492AD" w:rsidR="00BC465F" w:rsidRPr="002F40FB" w:rsidRDefault="00BC465F" w:rsidP="007B1B16">
      <w:pPr>
        <w:pStyle w:val="berschrift1"/>
        <w:spacing w:line="240" w:lineRule="auto"/>
        <w:ind w:left="432" w:hanging="432"/>
        <w:rPr>
          <w:rFonts w:ascii="Verdana" w:hAnsi="Verdana" w:cs="Arial"/>
          <w:b w:val="0"/>
          <w:bCs w:val="0"/>
          <w:sz w:val="24"/>
          <w:szCs w:val="24"/>
        </w:rPr>
      </w:pPr>
      <w:bookmarkStart w:id="0" w:name="_Toc33534906"/>
      <w:bookmarkStart w:id="1" w:name="_Hlk174627355"/>
      <w:r w:rsidRPr="002F40FB">
        <w:rPr>
          <w:rFonts w:ascii="Verdana" w:hAnsi="Verdana" w:cs="Arial"/>
          <w:b w:val="0"/>
          <w:bCs w:val="0"/>
          <w:sz w:val="24"/>
          <w:szCs w:val="24"/>
        </w:rPr>
        <w:t>Landwirtin / Landwirt E</w:t>
      </w:r>
      <w:r w:rsidR="00DC351A">
        <w:rPr>
          <w:rFonts w:ascii="Verdana" w:hAnsi="Verdana" w:cs="Arial"/>
          <w:b w:val="0"/>
          <w:bCs w:val="0"/>
          <w:sz w:val="24"/>
          <w:szCs w:val="24"/>
        </w:rPr>
        <w:t>F</w:t>
      </w:r>
      <w:r w:rsidRPr="002F40FB">
        <w:rPr>
          <w:rFonts w:ascii="Verdana" w:hAnsi="Verdana" w:cs="Arial"/>
          <w:b w:val="0"/>
          <w:bCs w:val="0"/>
          <w:sz w:val="24"/>
          <w:szCs w:val="24"/>
        </w:rPr>
        <w:t>Z</w:t>
      </w:r>
    </w:p>
    <w:p w14:paraId="19E594C5" w14:textId="52A1D792" w:rsidR="007B1B16" w:rsidRPr="002F40FB" w:rsidRDefault="00BC465F" w:rsidP="007B1B16">
      <w:pPr>
        <w:pStyle w:val="berschrift1"/>
        <w:spacing w:line="240" w:lineRule="auto"/>
        <w:ind w:left="432" w:hanging="432"/>
        <w:rPr>
          <w:rFonts w:ascii="Verdana" w:hAnsi="Verdana" w:cs="Arial"/>
          <w:b w:val="0"/>
          <w:bCs w:val="0"/>
          <w:sz w:val="24"/>
          <w:szCs w:val="24"/>
        </w:rPr>
      </w:pPr>
      <w:r w:rsidRPr="002F40FB">
        <w:rPr>
          <w:rFonts w:ascii="Verdana" w:hAnsi="Verdana" w:cs="Arial"/>
          <w:b w:val="0"/>
          <w:bCs w:val="0"/>
          <w:sz w:val="24"/>
          <w:szCs w:val="24"/>
        </w:rPr>
        <w:t>Fachrichtung Rindviehhalung (HKB I)</w:t>
      </w:r>
    </w:p>
    <w:p w14:paraId="32321CDC" w14:textId="5A62D061" w:rsidR="005504EB" w:rsidRPr="002F40FB" w:rsidRDefault="007575C7" w:rsidP="007B1B16">
      <w:pPr>
        <w:pStyle w:val="berschrift1"/>
        <w:spacing w:line="240" w:lineRule="auto"/>
        <w:ind w:left="432" w:hanging="432"/>
        <w:rPr>
          <w:rFonts w:ascii="Verdana" w:hAnsi="Verdana" w:cs="Arial"/>
          <w:sz w:val="24"/>
          <w:szCs w:val="24"/>
        </w:rPr>
      </w:pPr>
      <w:r w:rsidRPr="002F40FB">
        <w:rPr>
          <w:rFonts w:ascii="Verdana" w:hAnsi="Verdana" w:cs="Arial"/>
          <w:sz w:val="24"/>
          <w:szCs w:val="24"/>
        </w:rPr>
        <w:t>Ausbildungsprogramm</w:t>
      </w:r>
      <w:r w:rsidR="007B1B16" w:rsidRPr="002F40FB">
        <w:rPr>
          <w:rFonts w:ascii="Verdana" w:hAnsi="Verdana" w:cs="Arial"/>
          <w:sz w:val="24"/>
          <w:szCs w:val="24"/>
        </w:rPr>
        <w:t xml:space="preserve"> überbetrieblicheR Kurs</w:t>
      </w:r>
      <w:bookmarkEnd w:id="0"/>
      <w:r w:rsidR="007B1B16" w:rsidRPr="002F40FB">
        <w:rPr>
          <w:rFonts w:ascii="Verdana" w:hAnsi="Verdana" w:cs="Arial"/>
          <w:sz w:val="24"/>
          <w:szCs w:val="24"/>
        </w:rPr>
        <w:t xml:space="preserve"> </w:t>
      </w:r>
      <w:r w:rsidR="00BC465F" w:rsidRPr="002F40FB">
        <w:rPr>
          <w:rFonts w:ascii="Verdana" w:hAnsi="Verdana" w:cs="Arial"/>
          <w:sz w:val="24"/>
          <w:szCs w:val="24"/>
        </w:rPr>
        <w:t>7</w:t>
      </w:r>
    </w:p>
    <w:p w14:paraId="1788F660" w14:textId="65823B0C" w:rsidR="007B1B16" w:rsidRPr="002F40FB" w:rsidRDefault="00BC465F" w:rsidP="007B1B16">
      <w:pPr>
        <w:pStyle w:val="berschrift1"/>
        <w:spacing w:line="240" w:lineRule="auto"/>
        <w:ind w:left="432" w:hanging="432"/>
        <w:rPr>
          <w:rFonts w:ascii="Verdana" w:hAnsi="Verdana" w:cs="Arial"/>
          <w:sz w:val="24"/>
          <w:szCs w:val="24"/>
        </w:rPr>
      </w:pPr>
      <w:r w:rsidRPr="002F40FB">
        <w:rPr>
          <w:rFonts w:ascii="Verdana" w:hAnsi="Verdana" w:cs="Arial"/>
          <w:sz w:val="24"/>
          <w:szCs w:val="24"/>
        </w:rPr>
        <w:t>rindviehsignale und alternativmedizin</w:t>
      </w:r>
    </w:p>
    <w:bookmarkEnd w:id="1"/>
    <w:p w14:paraId="6F02029A" w14:textId="77777777" w:rsidR="007B1B16" w:rsidRPr="002F40FB" w:rsidRDefault="007B1B16" w:rsidP="007B1B16">
      <w:pPr>
        <w:rPr>
          <w:rFonts w:ascii="Verdana" w:hAnsi="Verdana" w:cs="Arial"/>
          <w:b/>
          <w:bCs/>
        </w:rPr>
      </w:pPr>
    </w:p>
    <w:p w14:paraId="1EEE893E" w14:textId="677F1134" w:rsidR="007B1B16" w:rsidRPr="002F40FB" w:rsidRDefault="002E184C" w:rsidP="007B1B16">
      <w:pPr>
        <w:rPr>
          <w:rFonts w:ascii="Verdana" w:hAnsi="Verdana" w:cs="Arial"/>
          <w:b/>
          <w:bCs/>
        </w:rPr>
      </w:pPr>
      <w:r w:rsidRPr="002F40FB">
        <w:rPr>
          <w:rFonts w:ascii="Verdana" w:hAnsi="Verdana" w:cs="Arial"/>
          <w:b/>
          <w:bCs/>
        </w:rPr>
        <w:t>Einleitung</w:t>
      </w:r>
    </w:p>
    <w:p w14:paraId="544F9B3D" w14:textId="77777777" w:rsidR="00274E39" w:rsidRPr="002F40FB" w:rsidRDefault="00274E39" w:rsidP="00274E39">
      <w:pPr>
        <w:rPr>
          <w:rFonts w:ascii="Verdana" w:hAnsi="Verdana" w:cs="Arial"/>
          <w:bCs/>
        </w:rPr>
      </w:pPr>
    </w:p>
    <w:p w14:paraId="562EF01A" w14:textId="19782834" w:rsidR="00461318" w:rsidRPr="002F40FB" w:rsidRDefault="000C3C5B" w:rsidP="000C3C5B">
      <w:pPr>
        <w:rPr>
          <w:rFonts w:ascii="Verdana" w:hAnsi="Verdana" w:cs="Arial"/>
          <w:bCs/>
          <w:sz w:val="20"/>
          <w:szCs w:val="20"/>
        </w:rPr>
      </w:pPr>
      <w:bookmarkStart w:id="2" w:name="_Hlk148346607"/>
      <w:r w:rsidRPr="002F40FB">
        <w:rPr>
          <w:rFonts w:ascii="Verdana" w:hAnsi="Verdana" w:cs="Arial"/>
          <w:bCs/>
          <w:sz w:val="20"/>
          <w:szCs w:val="20"/>
        </w:rPr>
        <w:t xml:space="preserve">Dieses Dokument dient den </w:t>
      </w:r>
      <w:proofErr w:type="spellStart"/>
      <w:r w:rsidRPr="002F40FB">
        <w:rPr>
          <w:rFonts w:ascii="Verdana" w:hAnsi="Verdana" w:cs="Arial"/>
          <w:bCs/>
          <w:sz w:val="20"/>
          <w:szCs w:val="20"/>
        </w:rPr>
        <w:t>üK-Organisator:innen</w:t>
      </w:r>
      <w:proofErr w:type="spellEnd"/>
      <w:r w:rsidRPr="002F40FB">
        <w:rPr>
          <w:rFonts w:ascii="Verdana" w:hAnsi="Verdana" w:cs="Arial"/>
          <w:bCs/>
          <w:sz w:val="20"/>
          <w:szCs w:val="20"/>
        </w:rPr>
        <w:t xml:space="preserve"> und den </w:t>
      </w:r>
      <w:proofErr w:type="spellStart"/>
      <w:r w:rsidRPr="002F40FB">
        <w:rPr>
          <w:rFonts w:ascii="Verdana" w:hAnsi="Verdana" w:cs="Arial"/>
          <w:bCs/>
          <w:sz w:val="20"/>
          <w:szCs w:val="20"/>
        </w:rPr>
        <w:t>üK-</w:t>
      </w:r>
      <w:r w:rsidR="00437162" w:rsidRPr="002F40FB">
        <w:rPr>
          <w:rFonts w:ascii="Verdana" w:hAnsi="Verdana" w:cs="Arial"/>
          <w:bCs/>
          <w:sz w:val="20"/>
          <w:szCs w:val="20"/>
        </w:rPr>
        <w:t>Instruktor:innen</w:t>
      </w:r>
      <w:proofErr w:type="spellEnd"/>
      <w:r w:rsidR="00437162" w:rsidRPr="002F40FB">
        <w:rPr>
          <w:rFonts w:ascii="Verdana" w:hAnsi="Verdana" w:cs="Arial"/>
          <w:bCs/>
          <w:sz w:val="20"/>
          <w:szCs w:val="20"/>
        </w:rPr>
        <w:t xml:space="preserve"> </w:t>
      </w:r>
      <w:r w:rsidRPr="002F40FB">
        <w:rPr>
          <w:rFonts w:ascii="Verdana" w:hAnsi="Verdana" w:cs="Arial"/>
          <w:bCs/>
          <w:sz w:val="20"/>
          <w:szCs w:val="20"/>
        </w:rPr>
        <w:t xml:space="preserve">als Basis für die Organisation und Feinplanung der </w:t>
      </w:r>
      <w:proofErr w:type="spellStart"/>
      <w:r w:rsidRPr="002F40FB">
        <w:rPr>
          <w:rFonts w:ascii="Verdana" w:hAnsi="Verdana" w:cs="Arial"/>
          <w:bCs/>
          <w:sz w:val="20"/>
          <w:szCs w:val="20"/>
        </w:rPr>
        <w:t>üK</w:t>
      </w:r>
      <w:proofErr w:type="spellEnd"/>
      <w:r w:rsidRPr="002F40FB">
        <w:rPr>
          <w:rFonts w:ascii="Verdana" w:hAnsi="Verdana" w:cs="Arial"/>
          <w:bCs/>
          <w:sz w:val="20"/>
          <w:szCs w:val="20"/>
        </w:rPr>
        <w:t xml:space="preserve">-Tagesprogramme. Es basiert auf der Bildungsverordnung und dem Bildungsplan. </w:t>
      </w:r>
    </w:p>
    <w:p w14:paraId="066ABC97" w14:textId="77777777" w:rsidR="00461318" w:rsidRPr="002F40FB" w:rsidRDefault="00461318" w:rsidP="000C3C5B">
      <w:pPr>
        <w:rPr>
          <w:rFonts w:ascii="Verdana" w:hAnsi="Verdana" w:cs="Arial"/>
          <w:bCs/>
          <w:sz w:val="20"/>
          <w:szCs w:val="20"/>
        </w:rPr>
      </w:pPr>
    </w:p>
    <w:p w14:paraId="4F2CCE35" w14:textId="0DFB84B8" w:rsidR="00461318" w:rsidRPr="002F40FB" w:rsidRDefault="00461318" w:rsidP="000C3C5B">
      <w:pPr>
        <w:rPr>
          <w:rFonts w:ascii="Verdana" w:hAnsi="Verdana" w:cs="Arial"/>
          <w:bCs/>
          <w:sz w:val="20"/>
          <w:szCs w:val="20"/>
        </w:rPr>
      </w:pPr>
      <w:r w:rsidRPr="002F40FB">
        <w:rPr>
          <w:rFonts w:ascii="Verdana" w:hAnsi="Verdana" w:cs="Arial"/>
          <w:bCs/>
          <w:sz w:val="20"/>
          <w:szCs w:val="20"/>
        </w:rPr>
        <w:t xml:space="preserve">Die Leistungsziele </w:t>
      </w:r>
      <w:proofErr w:type="spellStart"/>
      <w:r w:rsidRPr="002F40FB">
        <w:rPr>
          <w:rFonts w:ascii="Verdana" w:hAnsi="Verdana" w:cs="Arial"/>
          <w:bCs/>
          <w:sz w:val="20"/>
          <w:szCs w:val="20"/>
        </w:rPr>
        <w:t>üK</w:t>
      </w:r>
      <w:proofErr w:type="spellEnd"/>
      <w:r w:rsidRPr="002F40FB">
        <w:rPr>
          <w:rFonts w:ascii="Verdana" w:hAnsi="Verdana" w:cs="Arial"/>
          <w:bCs/>
          <w:sz w:val="20"/>
          <w:szCs w:val="20"/>
        </w:rPr>
        <w:t xml:space="preserve"> entsprechen dem Bildungsplan. Sie tragen am Lernort </w:t>
      </w:r>
      <w:proofErr w:type="spellStart"/>
      <w:r w:rsidRPr="002F40FB">
        <w:rPr>
          <w:rFonts w:ascii="Verdana" w:hAnsi="Verdana" w:cs="Arial"/>
          <w:bCs/>
          <w:sz w:val="20"/>
          <w:szCs w:val="20"/>
        </w:rPr>
        <w:t>üK</w:t>
      </w:r>
      <w:proofErr w:type="spellEnd"/>
      <w:r w:rsidRPr="002F40FB">
        <w:rPr>
          <w:rFonts w:ascii="Verdana" w:hAnsi="Verdana" w:cs="Arial"/>
          <w:bCs/>
          <w:sz w:val="20"/>
          <w:szCs w:val="20"/>
        </w:rPr>
        <w:t xml:space="preserve"> zum Aufbau der entsprechenden Handlungskompetenz bei.</w:t>
      </w:r>
    </w:p>
    <w:p w14:paraId="399D854F" w14:textId="77777777" w:rsidR="00461318" w:rsidRPr="002F40FB" w:rsidRDefault="00461318" w:rsidP="000C3C5B">
      <w:pPr>
        <w:rPr>
          <w:rFonts w:ascii="Verdana" w:hAnsi="Verdana" w:cs="Arial"/>
          <w:bCs/>
          <w:sz w:val="20"/>
          <w:szCs w:val="20"/>
        </w:rPr>
      </w:pPr>
    </w:p>
    <w:p w14:paraId="343B982F" w14:textId="71FC42D3" w:rsidR="000C3C5B" w:rsidRPr="002F40FB" w:rsidRDefault="00461318" w:rsidP="000C3C5B">
      <w:pPr>
        <w:rPr>
          <w:rFonts w:ascii="Verdana" w:hAnsi="Verdana" w:cs="Arial"/>
          <w:bCs/>
          <w:sz w:val="20"/>
          <w:szCs w:val="20"/>
        </w:rPr>
      </w:pPr>
      <w:r w:rsidRPr="002F40FB">
        <w:rPr>
          <w:rFonts w:ascii="Verdana" w:hAnsi="Verdana" w:cs="Arial"/>
          <w:bCs/>
          <w:sz w:val="20"/>
          <w:szCs w:val="20"/>
        </w:rPr>
        <w:t>Das Grobprogramm ordnet den</w:t>
      </w:r>
      <w:r w:rsidR="000C3C5B" w:rsidRPr="002F40FB">
        <w:rPr>
          <w:rFonts w:ascii="Verdana" w:hAnsi="Verdana" w:cs="Arial"/>
          <w:bCs/>
          <w:sz w:val="20"/>
          <w:szCs w:val="20"/>
        </w:rPr>
        <w:t xml:space="preserve"> Leistungsziele</w:t>
      </w:r>
      <w:r w:rsidRPr="002F40FB">
        <w:rPr>
          <w:rFonts w:ascii="Verdana" w:hAnsi="Verdana" w:cs="Arial"/>
          <w:bCs/>
          <w:sz w:val="20"/>
          <w:szCs w:val="20"/>
        </w:rPr>
        <w:t>n Inhalte und Dauer zu</w:t>
      </w:r>
      <w:r w:rsidR="000C3C5B" w:rsidRPr="002F40FB">
        <w:rPr>
          <w:rFonts w:ascii="Verdana" w:hAnsi="Verdana" w:cs="Arial"/>
          <w:bCs/>
          <w:sz w:val="20"/>
          <w:szCs w:val="20"/>
        </w:rPr>
        <w:t xml:space="preserve">. Ausserdem enthält es Methodenbeispiele und </w:t>
      </w:r>
      <w:r w:rsidRPr="002F40FB">
        <w:rPr>
          <w:rFonts w:ascii="Verdana" w:hAnsi="Verdana" w:cs="Arial"/>
          <w:bCs/>
          <w:sz w:val="20"/>
          <w:szCs w:val="20"/>
        </w:rPr>
        <w:t>Hinweise auf Unterlagen.</w:t>
      </w:r>
    </w:p>
    <w:p w14:paraId="4EA5F5CB" w14:textId="77777777" w:rsidR="000C3C5B" w:rsidRPr="002F40FB" w:rsidRDefault="000C3C5B" w:rsidP="000C3C5B">
      <w:pPr>
        <w:rPr>
          <w:rFonts w:ascii="Verdana" w:hAnsi="Verdana" w:cs="Arial"/>
          <w:bCs/>
          <w:sz w:val="20"/>
          <w:szCs w:val="20"/>
        </w:rPr>
      </w:pPr>
    </w:p>
    <w:p w14:paraId="17AC2409" w14:textId="77777777" w:rsidR="000C3C5B" w:rsidRPr="002F40FB" w:rsidRDefault="000C3C5B" w:rsidP="000C3C5B">
      <w:pPr>
        <w:rPr>
          <w:rFonts w:ascii="Verdana" w:hAnsi="Verdana" w:cs="Arial"/>
          <w:bCs/>
          <w:sz w:val="20"/>
          <w:szCs w:val="20"/>
        </w:rPr>
      </w:pPr>
      <w:r w:rsidRPr="002F40FB">
        <w:rPr>
          <w:rFonts w:ascii="Verdana" w:hAnsi="Verdana" w:cs="Arial"/>
          <w:bCs/>
          <w:sz w:val="20"/>
          <w:szCs w:val="20"/>
        </w:rPr>
        <w:t xml:space="preserve">Die vollständigen Beschriebe der Handlungskompetenzen und Leistungsziele für alle Lernorte befinden sich zur Information im Anhang. Die Schwerpunkte des </w:t>
      </w:r>
      <w:proofErr w:type="spellStart"/>
      <w:r w:rsidRPr="002F40FB">
        <w:rPr>
          <w:rFonts w:ascii="Verdana" w:hAnsi="Verdana" w:cs="Arial"/>
          <w:bCs/>
          <w:sz w:val="20"/>
          <w:szCs w:val="20"/>
        </w:rPr>
        <w:t>üKs</w:t>
      </w:r>
      <w:proofErr w:type="spellEnd"/>
      <w:r w:rsidRPr="002F40FB">
        <w:rPr>
          <w:rFonts w:ascii="Verdana" w:hAnsi="Verdana" w:cs="Arial"/>
          <w:bCs/>
          <w:sz w:val="20"/>
          <w:szCs w:val="20"/>
        </w:rPr>
        <w:t xml:space="preserve"> sind darin hervorgehoben.</w:t>
      </w:r>
    </w:p>
    <w:p w14:paraId="112C2A01" w14:textId="77777777" w:rsidR="000C3C5B" w:rsidRPr="002F40FB" w:rsidRDefault="000C3C5B" w:rsidP="000C3C5B">
      <w:pPr>
        <w:rPr>
          <w:rFonts w:ascii="Verdana" w:hAnsi="Verdana" w:cs="Arial"/>
          <w:bCs/>
          <w:sz w:val="20"/>
          <w:szCs w:val="20"/>
        </w:rPr>
      </w:pPr>
    </w:p>
    <w:p w14:paraId="5DCB4F42" w14:textId="115CDBF2" w:rsidR="000C3C5B" w:rsidRPr="002F40FB" w:rsidRDefault="000C3C5B" w:rsidP="000C3C5B">
      <w:pPr>
        <w:rPr>
          <w:rFonts w:ascii="Verdana" w:hAnsi="Verdana" w:cs="Arial"/>
          <w:bCs/>
          <w:sz w:val="20"/>
          <w:szCs w:val="20"/>
        </w:rPr>
      </w:pPr>
      <w:r w:rsidRPr="002F40FB">
        <w:rPr>
          <w:rFonts w:ascii="Verdana" w:hAnsi="Verdana" w:cs="Arial"/>
          <w:bCs/>
          <w:sz w:val="20"/>
          <w:szCs w:val="20"/>
        </w:rPr>
        <w:t>Sinn und Zweck der überbetrieblichen Kurse (</w:t>
      </w:r>
      <w:proofErr w:type="spellStart"/>
      <w:r w:rsidRPr="002F40FB">
        <w:rPr>
          <w:rFonts w:ascii="Verdana" w:hAnsi="Verdana" w:cs="Arial"/>
          <w:bCs/>
          <w:sz w:val="20"/>
          <w:szCs w:val="20"/>
        </w:rPr>
        <w:t>üK</w:t>
      </w:r>
      <w:proofErr w:type="spellEnd"/>
      <w:r w:rsidRPr="002F40FB">
        <w:rPr>
          <w:rFonts w:ascii="Verdana" w:hAnsi="Verdana" w:cs="Arial"/>
          <w:bCs/>
          <w:sz w:val="20"/>
          <w:szCs w:val="20"/>
        </w:rPr>
        <w:t>) ist, dass die Lernenden praktisch arbeiten, ausprobieren und üben können.</w:t>
      </w:r>
    </w:p>
    <w:p w14:paraId="670E3893" w14:textId="40DD5307" w:rsidR="002E184C" w:rsidRPr="002F40FB" w:rsidRDefault="000C3C5B" w:rsidP="002E184C">
      <w:pPr>
        <w:rPr>
          <w:rFonts w:ascii="Verdana" w:hAnsi="Verdana" w:cs="Arial"/>
          <w:bCs/>
          <w:sz w:val="20"/>
          <w:szCs w:val="20"/>
        </w:rPr>
      </w:pPr>
      <w:r w:rsidRPr="002F40FB">
        <w:rPr>
          <w:rFonts w:ascii="Verdana" w:hAnsi="Verdana" w:cs="Arial"/>
          <w:bCs/>
          <w:sz w:val="20"/>
          <w:szCs w:val="20"/>
        </w:rPr>
        <w:t xml:space="preserve">Für die methodisch-didaktische Umsetzung empfehlen wir daher, folgende Punkte bei der Organisation der </w:t>
      </w:r>
      <w:proofErr w:type="spellStart"/>
      <w:r w:rsidRPr="002F40FB">
        <w:rPr>
          <w:rFonts w:ascii="Verdana" w:hAnsi="Verdana" w:cs="Arial"/>
          <w:bCs/>
          <w:sz w:val="20"/>
          <w:szCs w:val="20"/>
        </w:rPr>
        <w:t>üK</w:t>
      </w:r>
      <w:proofErr w:type="spellEnd"/>
      <w:r w:rsidRPr="002F40FB">
        <w:rPr>
          <w:rFonts w:ascii="Verdana" w:hAnsi="Verdana" w:cs="Arial"/>
          <w:bCs/>
          <w:sz w:val="20"/>
          <w:szCs w:val="20"/>
        </w:rPr>
        <w:t xml:space="preserve"> zu berücksichtigen:</w:t>
      </w:r>
    </w:p>
    <w:p w14:paraId="026F1ED0" w14:textId="77777777" w:rsidR="002E184C" w:rsidRPr="002F40FB" w:rsidRDefault="002E184C" w:rsidP="002E184C">
      <w:pPr>
        <w:rPr>
          <w:rFonts w:ascii="Verdana" w:hAnsi="Verdana" w:cs="Arial"/>
          <w:b/>
          <w:sz w:val="20"/>
          <w:szCs w:val="20"/>
        </w:rPr>
      </w:pPr>
    </w:p>
    <w:p w14:paraId="52CD332D" w14:textId="20CA70F5" w:rsidR="002E184C" w:rsidRPr="002F40FB" w:rsidRDefault="002E184C" w:rsidP="002E184C">
      <w:pPr>
        <w:pStyle w:val="Listenabsatz"/>
        <w:numPr>
          <w:ilvl w:val="0"/>
          <w:numId w:val="23"/>
        </w:numPr>
        <w:rPr>
          <w:rFonts w:ascii="Verdana" w:hAnsi="Verdana" w:cs="Arial"/>
        </w:rPr>
      </w:pPr>
      <w:r w:rsidRPr="002F40FB">
        <w:rPr>
          <w:rFonts w:ascii="Verdana" w:hAnsi="Verdana" w:cs="Arial"/>
        </w:rPr>
        <w:t xml:space="preserve">Einführung </w:t>
      </w:r>
      <w:r w:rsidR="000C3C5B" w:rsidRPr="002F40FB">
        <w:rPr>
          <w:rFonts w:ascii="Verdana" w:hAnsi="Verdana" w:cs="Arial"/>
        </w:rPr>
        <w:t>inkl.</w:t>
      </w:r>
      <w:r w:rsidRPr="002F40FB">
        <w:rPr>
          <w:rFonts w:ascii="Verdana" w:hAnsi="Verdana" w:cs="Arial"/>
        </w:rPr>
        <w:t xml:space="preserve"> Aktivierung der in der Berufsschule und im Betrieb erworbenen Vorkenntnisse</w:t>
      </w:r>
      <w:r w:rsidR="000C3C5B" w:rsidRPr="002F40FB">
        <w:rPr>
          <w:rFonts w:ascii="Verdana" w:hAnsi="Verdana" w:cs="Arial"/>
        </w:rPr>
        <w:t>, Möglichkeit für die Lernenden eigene Erfahrungen einzubringen</w:t>
      </w:r>
    </w:p>
    <w:p w14:paraId="78E9E58C" w14:textId="705372DD" w:rsidR="000C3C5B" w:rsidRPr="002F40FB" w:rsidRDefault="008143A7" w:rsidP="002E184C">
      <w:pPr>
        <w:pStyle w:val="Listenabsatz"/>
        <w:numPr>
          <w:ilvl w:val="0"/>
          <w:numId w:val="23"/>
        </w:numPr>
        <w:rPr>
          <w:rFonts w:ascii="Verdana" w:hAnsi="Verdana" w:cs="Arial"/>
        </w:rPr>
      </w:pPr>
      <w:r w:rsidRPr="002F40FB">
        <w:rPr>
          <w:rFonts w:ascii="Verdana" w:hAnsi="Verdana" w:cs="Arial"/>
        </w:rPr>
        <w:t>I</w:t>
      </w:r>
      <w:r w:rsidR="000C3C5B" w:rsidRPr="002F40FB">
        <w:rPr>
          <w:rFonts w:ascii="Verdana" w:hAnsi="Verdana" w:cs="Arial"/>
        </w:rPr>
        <w:t>nputs zur Vermittlung von neuem Fachwissen</w:t>
      </w:r>
      <w:r w:rsidRPr="002F40FB">
        <w:rPr>
          <w:rFonts w:ascii="Verdana" w:hAnsi="Verdana" w:cs="Arial"/>
        </w:rPr>
        <w:t xml:space="preserve"> kurz und anwendungsorientiert halten</w:t>
      </w:r>
    </w:p>
    <w:p w14:paraId="68A304D0" w14:textId="37DE9744" w:rsidR="002E184C" w:rsidRPr="002F40FB" w:rsidRDefault="000C3C5B" w:rsidP="002E184C">
      <w:pPr>
        <w:pStyle w:val="Listenabsatz"/>
        <w:numPr>
          <w:ilvl w:val="0"/>
          <w:numId w:val="23"/>
        </w:numPr>
        <w:rPr>
          <w:rFonts w:ascii="Verdana" w:hAnsi="Verdana" w:cs="Arial"/>
        </w:rPr>
      </w:pPr>
      <w:r w:rsidRPr="002F40FB">
        <w:rPr>
          <w:rFonts w:ascii="Verdana" w:hAnsi="Verdana" w:cs="Arial"/>
        </w:rPr>
        <w:t>Möglichkeit zum Üben und</w:t>
      </w:r>
      <w:r w:rsidR="002E184C" w:rsidRPr="002F40FB">
        <w:rPr>
          <w:rFonts w:ascii="Verdana" w:hAnsi="Verdana" w:cs="Arial"/>
        </w:rPr>
        <w:t xml:space="preserve"> eigenständigen Anwen</w:t>
      </w:r>
      <w:r w:rsidRPr="002F40FB">
        <w:rPr>
          <w:rFonts w:ascii="Verdana" w:hAnsi="Verdana" w:cs="Arial"/>
        </w:rPr>
        <w:t>de</w:t>
      </w:r>
      <w:r w:rsidR="002E184C" w:rsidRPr="002F40FB">
        <w:rPr>
          <w:rFonts w:ascii="Verdana" w:hAnsi="Verdana" w:cs="Arial"/>
        </w:rPr>
        <w:t>n</w:t>
      </w:r>
      <w:r w:rsidR="008143A7" w:rsidRPr="002F40FB">
        <w:rPr>
          <w:rFonts w:ascii="Verdana" w:hAnsi="Verdana" w:cs="Arial"/>
        </w:rPr>
        <w:t xml:space="preserve"> vorsehen</w:t>
      </w:r>
    </w:p>
    <w:p w14:paraId="35473012" w14:textId="7EDA583D" w:rsidR="00E42BB9" w:rsidRPr="002F40FB" w:rsidRDefault="008143A7" w:rsidP="00820561">
      <w:pPr>
        <w:pStyle w:val="Listenabsatz"/>
        <w:numPr>
          <w:ilvl w:val="0"/>
          <w:numId w:val="23"/>
        </w:numPr>
        <w:rPr>
          <w:rFonts w:ascii="Verdana" w:hAnsi="Verdana" w:cs="Arial"/>
        </w:rPr>
      </w:pPr>
      <w:r w:rsidRPr="002F40FB">
        <w:rPr>
          <w:rFonts w:ascii="Verdana" w:hAnsi="Verdana" w:cs="Arial"/>
        </w:rPr>
        <w:t>Lernstopps, Reflexion</w:t>
      </w:r>
      <w:r w:rsidR="00E670DA" w:rsidRPr="002F40FB">
        <w:rPr>
          <w:rFonts w:ascii="Verdana" w:hAnsi="Verdana" w:cs="Arial"/>
        </w:rPr>
        <w:t>,</w:t>
      </w:r>
      <w:r w:rsidRPr="002F40FB">
        <w:rPr>
          <w:rFonts w:ascii="Verdana" w:hAnsi="Verdana" w:cs="Arial"/>
        </w:rPr>
        <w:t xml:space="preserve"> </w:t>
      </w:r>
      <w:r w:rsidR="002E184C" w:rsidRPr="002F40FB">
        <w:rPr>
          <w:rFonts w:ascii="Verdana" w:hAnsi="Verdana" w:cs="Arial"/>
        </w:rPr>
        <w:t>Feedback</w:t>
      </w:r>
      <w:r w:rsidRPr="002F40FB">
        <w:rPr>
          <w:rFonts w:ascii="Verdana" w:hAnsi="Verdana" w:cs="Arial"/>
        </w:rPr>
        <w:t xml:space="preserve"> </w:t>
      </w:r>
      <w:r w:rsidR="00E670DA" w:rsidRPr="002F40FB">
        <w:rPr>
          <w:rFonts w:ascii="Verdana" w:hAnsi="Verdana" w:cs="Arial"/>
        </w:rPr>
        <w:t>und formativen</w:t>
      </w:r>
      <w:r w:rsidR="00437162" w:rsidRPr="002F40FB">
        <w:rPr>
          <w:rFonts w:ascii="Verdana" w:hAnsi="Verdana" w:cs="Arial"/>
        </w:rPr>
        <w:t xml:space="preserve"> </w:t>
      </w:r>
      <w:r w:rsidR="00CE21E2" w:rsidRPr="002F40FB">
        <w:rPr>
          <w:rFonts w:ascii="Verdana" w:hAnsi="Verdana" w:cs="Arial"/>
        </w:rPr>
        <w:t xml:space="preserve">Kompetenznachweis </w:t>
      </w:r>
      <w:bookmarkEnd w:id="2"/>
      <w:r w:rsidR="00CE21E2" w:rsidRPr="002F40FB">
        <w:rPr>
          <w:rFonts w:ascii="Verdana" w:hAnsi="Verdana" w:cs="Arial"/>
        </w:rPr>
        <w:t>vorsehen</w:t>
      </w:r>
    </w:p>
    <w:p w14:paraId="73117912" w14:textId="005E9457" w:rsidR="00E42BB9" w:rsidRPr="002F40FB" w:rsidRDefault="00E42BB9" w:rsidP="00820561">
      <w:pPr>
        <w:rPr>
          <w:rFonts w:ascii="Verdana" w:hAnsi="Verdana" w:cs="Arial"/>
          <w:b/>
          <w:bCs/>
        </w:rPr>
      </w:pPr>
    </w:p>
    <w:p w14:paraId="476D7731" w14:textId="1E3A0544" w:rsidR="009415DC" w:rsidRPr="002F40FB" w:rsidRDefault="009415DC">
      <w:pPr>
        <w:spacing w:after="160" w:line="259" w:lineRule="auto"/>
        <w:rPr>
          <w:rFonts w:ascii="Verdana" w:hAnsi="Verdana" w:cs="Arial"/>
          <w:b/>
          <w:bCs/>
        </w:rPr>
      </w:pPr>
      <w:r w:rsidRPr="002F40FB">
        <w:rPr>
          <w:rFonts w:ascii="Verdana" w:hAnsi="Verdana" w:cs="Arial"/>
          <w:b/>
          <w:bCs/>
        </w:rPr>
        <w:br w:type="page"/>
      </w:r>
    </w:p>
    <w:p w14:paraId="3E819678" w14:textId="52F2B7C4" w:rsidR="00144747" w:rsidRPr="002F40FB" w:rsidRDefault="002E184C" w:rsidP="00820561">
      <w:pPr>
        <w:rPr>
          <w:rFonts w:ascii="Verdana" w:hAnsi="Verdana" w:cs="Arial"/>
          <w:b/>
          <w:bCs/>
        </w:rPr>
      </w:pPr>
      <w:r w:rsidRPr="002F40FB">
        <w:rPr>
          <w:rFonts w:ascii="Verdana" w:hAnsi="Verdana" w:cs="Arial"/>
          <w:b/>
          <w:bCs/>
        </w:rPr>
        <w:lastRenderedPageBreak/>
        <w:t>Rahmenbedingungen</w:t>
      </w:r>
      <w:r w:rsidR="005504EB" w:rsidRPr="002F40FB">
        <w:rPr>
          <w:rFonts w:ascii="Verdana" w:hAnsi="Verdana" w:cs="Arial"/>
          <w:b/>
          <w:bCs/>
        </w:rPr>
        <w:t xml:space="preserve"> </w:t>
      </w:r>
      <w:proofErr w:type="spellStart"/>
      <w:r w:rsidR="005504EB" w:rsidRPr="002F40FB">
        <w:rPr>
          <w:rFonts w:ascii="Verdana" w:hAnsi="Verdana" w:cs="Arial"/>
          <w:b/>
          <w:bCs/>
        </w:rPr>
        <w:t>üK</w:t>
      </w:r>
      <w:proofErr w:type="spellEnd"/>
      <w:r w:rsidR="005504EB" w:rsidRPr="002F40FB">
        <w:rPr>
          <w:rFonts w:ascii="Verdana" w:hAnsi="Verdana" w:cs="Arial"/>
          <w:b/>
          <w:bCs/>
        </w:rPr>
        <w:t xml:space="preserve"> </w:t>
      </w:r>
      <w:r w:rsidR="007E3A18" w:rsidRPr="002F40FB">
        <w:rPr>
          <w:rFonts w:ascii="Verdana" w:hAnsi="Verdana" w:cs="Arial"/>
          <w:b/>
          <w:bCs/>
        </w:rPr>
        <w:t>7 Rindviehsignale und Alternativmedizin</w:t>
      </w:r>
    </w:p>
    <w:p w14:paraId="1343AEAF" w14:textId="77777777" w:rsidR="002E184C" w:rsidRPr="002F40FB" w:rsidRDefault="002E184C" w:rsidP="00820561">
      <w:pPr>
        <w:rPr>
          <w:rFonts w:ascii="Verdana" w:hAnsi="Verdana" w:cs="Arial"/>
          <w:b/>
          <w:bCs/>
        </w:rPr>
      </w:pPr>
    </w:p>
    <w:tbl>
      <w:tblPr>
        <w:tblStyle w:val="Listentabelle3Akzent1"/>
        <w:tblW w:w="14454" w:type="dxa"/>
        <w:tblLook w:val="04A0" w:firstRow="1" w:lastRow="0" w:firstColumn="1" w:lastColumn="0" w:noHBand="0" w:noVBand="1"/>
      </w:tblPr>
      <w:tblGrid>
        <w:gridCol w:w="2830"/>
        <w:gridCol w:w="1995"/>
        <w:gridCol w:w="4825"/>
        <w:gridCol w:w="4804"/>
      </w:tblGrid>
      <w:tr w:rsidR="00D30F42" w:rsidRPr="002F40FB" w14:paraId="323D7B15" w14:textId="77777777" w:rsidTr="00EC67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shd w:val="clear" w:color="auto" w:fill="C45911" w:themeFill="accent2" w:themeFillShade="BF"/>
          </w:tcPr>
          <w:p w14:paraId="0C7647BF" w14:textId="77777777" w:rsidR="000740D4" w:rsidRPr="00451685" w:rsidRDefault="00BC2787">
            <w:pPr>
              <w:rPr>
                <w:rFonts w:ascii="Verdana" w:hAnsi="Verdana" w:cs="Arial"/>
                <w:sz w:val="20"/>
                <w:szCs w:val="20"/>
              </w:rPr>
            </w:pPr>
            <w:r w:rsidRPr="00451685">
              <w:rPr>
                <w:rFonts w:ascii="Verdana" w:hAnsi="Verdana" w:cs="Arial"/>
                <w:sz w:val="20"/>
                <w:szCs w:val="20"/>
              </w:rPr>
              <w:t>Dauer des Kurses</w:t>
            </w:r>
          </w:p>
        </w:tc>
        <w:tc>
          <w:tcPr>
            <w:tcW w:w="11624" w:type="dxa"/>
            <w:gridSpan w:val="3"/>
            <w:shd w:val="clear" w:color="auto" w:fill="C45911" w:themeFill="accent2" w:themeFillShade="BF"/>
          </w:tcPr>
          <w:p w14:paraId="30AB2F2C" w14:textId="208F265A" w:rsidR="009415DC" w:rsidRPr="00451685" w:rsidRDefault="007E3A18" w:rsidP="006F7CF9">
            <w:pP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451685">
              <w:rPr>
                <w:rFonts w:ascii="Verdana" w:hAnsi="Verdana" w:cs="Arial"/>
                <w:sz w:val="20"/>
                <w:szCs w:val="20"/>
              </w:rPr>
              <w:t>1 Tag</w:t>
            </w:r>
            <w:r w:rsidR="00164B35" w:rsidRPr="00451685">
              <w:rPr>
                <w:rFonts w:ascii="Verdana" w:hAnsi="Verdana" w:cs="Arial"/>
                <w:sz w:val="20"/>
                <w:szCs w:val="20"/>
              </w:rPr>
              <w:t xml:space="preserve"> à Stunden</w:t>
            </w:r>
          </w:p>
        </w:tc>
      </w:tr>
      <w:tr w:rsidR="00521CF8" w:rsidRPr="002F40FB" w14:paraId="124DF171" w14:textId="77777777" w:rsidTr="00EC6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BE4D5" w:themeFill="accent2" w:themeFillTint="33"/>
          </w:tcPr>
          <w:p w14:paraId="7BA7B522" w14:textId="664DC80B" w:rsidR="000740D4" w:rsidRPr="00451685" w:rsidRDefault="00461318">
            <w:pPr>
              <w:rPr>
                <w:rFonts w:ascii="Verdana" w:hAnsi="Verdana" w:cs="Arial"/>
                <w:b w:val="0"/>
                <w:sz w:val="20"/>
                <w:szCs w:val="20"/>
              </w:rPr>
            </w:pPr>
            <w:r w:rsidRPr="00451685">
              <w:rPr>
                <w:rFonts w:ascii="Verdana" w:hAnsi="Verdana" w:cs="Arial"/>
                <w:sz w:val="20"/>
                <w:szCs w:val="20"/>
              </w:rPr>
              <w:t xml:space="preserve">Zeitpunkt </w:t>
            </w:r>
            <w:r w:rsidR="00BC2787" w:rsidRPr="00451685">
              <w:rPr>
                <w:rFonts w:ascii="Verdana" w:hAnsi="Verdana" w:cs="Arial"/>
                <w:sz w:val="20"/>
                <w:szCs w:val="20"/>
              </w:rPr>
              <w:t>des Kurses</w:t>
            </w:r>
          </w:p>
        </w:tc>
        <w:tc>
          <w:tcPr>
            <w:tcW w:w="11624" w:type="dxa"/>
            <w:gridSpan w:val="3"/>
            <w:shd w:val="clear" w:color="auto" w:fill="FBE4D5" w:themeFill="accent2" w:themeFillTint="33"/>
          </w:tcPr>
          <w:p w14:paraId="6BDCD7C1" w14:textId="3F33580E" w:rsidR="009415DC" w:rsidRPr="00451685" w:rsidRDefault="007E3A18"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51685">
              <w:rPr>
                <w:rFonts w:ascii="Verdana" w:hAnsi="Verdana"/>
                <w:bCs/>
                <w:sz w:val="20"/>
                <w:szCs w:val="20"/>
              </w:rPr>
              <w:t>3. Lehrjahr</w:t>
            </w:r>
          </w:p>
        </w:tc>
      </w:tr>
      <w:tr w:rsidR="00C520EB" w:rsidRPr="002F40FB" w14:paraId="16A8E335" w14:textId="77777777" w:rsidTr="00164B35">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4472C4" w:themeColor="accent1"/>
            </w:tcBorders>
            <w:shd w:val="clear" w:color="auto" w:fill="F7CAAC" w:themeFill="accent2" w:themeFillTint="66"/>
          </w:tcPr>
          <w:p w14:paraId="25A36D93" w14:textId="77777777" w:rsidR="000740D4" w:rsidRPr="00451685" w:rsidRDefault="00BC2787">
            <w:pPr>
              <w:rPr>
                <w:rFonts w:ascii="Verdana" w:hAnsi="Verdana" w:cs="Arial"/>
                <w:b w:val="0"/>
                <w:bCs w:val="0"/>
                <w:sz w:val="20"/>
                <w:szCs w:val="20"/>
              </w:rPr>
            </w:pPr>
            <w:r w:rsidRPr="00451685">
              <w:rPr>
                <w:rFonts w:ascii="Verdana" w:hAnsi="Verdana" w:cs="Arial"/>
                <w:sz w:val="20"/>
                <w:szCs w:val="20"/>
              </w:rPr>
              <w:t>Ziel</w:t>
            </w:r>
          </w:p>
        </w:tc>
        <w:tc>
          <w:tcPr>
            <w:tcW w:w="11624" w:type="dxa"/>
            <w:gridSpan w:val="3"/>
            <w:tcBorders>
              <w:bottom w:val="single" w:sz="4" w:space="0" w:color="4472C4" w:themeColor="accent1"/>
            </w:tcBorders>
            <w:shd w:val="clear" w:color="auto" w:fill="F7CAAC" w:themeFill="accent2" w:themeFillTint="66"/>
          </w:tcPr>
          <w:p w14:paraId="3638B419" w14:textId="77777777" w:rsidR="007B1B16" w:rsidRPr="00451685" w:rsidRDefault="007B1B16" w:rsidP="007B1B16">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451685">
              <w:rPr>
                <w:rFonts w:ascii="Verdana" w:hAnsi="Verdana" w:cs="Arial"/>
                <w:sz w:val="20"/>
                <w:szCs w:val="20"/>
              </w:rPr>
              <w:t xml:space="preserve">Die Lernenden festigen und vertiefen in diesem </w:t>
            </w:r>
            <w:proofErr w:type="spellStart"/>
            <w:r w:rsidRPr="00451685">
              <w:rPr>
                <w:rFonts w:ascii="Verdana" w:hAnsi="Verdana" w:cs="Arial"/>
                <w:sz w:val="20"/>
                <w:szCs w:val="20"/>
              </w:rPr>
              <w:t>üK</w:t>
            </w:r>
            <w:proofErr w:type="spellEnd"/>
            <w:r w:rsidRPr="00451685">
              <w:rPr>
                <w:rFonts w:ascii="Verdana" w:hAnsi="Verdana" w:cs="Arial"/>
                <w:sz w:val="20"/>
                <w:szCs w:val="20"/>
              </w:rPr>
              <w:t xml:space="preserve"> ihre Kompetenzen in den folgenden Bereichen:</w:t>
            </w:r>
          </w:p>
          <w:p w14:paraId="530B310D" w14:textId="3C225A36" w:rsidR="00233E7A" w:rsidRPr="00451685" w:rsidRDefault="00233E7A">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451685">
              <w:rPr>
                <w:rFonts w:ascii="Verdana" w:hAnsi="Verdana" w:cs="Arial"/>
              </w:rPr>
              <w:t>Tiersignale beurteilen und Massnahmen zum Tierwohl ergreifen</w:t>
            </w:r>
          </w:p>
          <w:p w14:paraId="2051568D" w14:textId="1E61180B" w:rsidR="000740D4" w:rsidRPr="00451685" w:rsidRDefault="00233E7A">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451685">
              <w:rPr>
                <w:rFonts w:ascii="Verdana" w:hAnsi="Verdana" w:cs="Arial"/>
              </w:rPr>
              <w:t>Rindvieh füttern, Tiergesundheit</w:t>
            </w:r>
            <w:r w:rsidR="00DD781D" w:rsidRPr="00451685">
              <w:rPr>
                <w:rFonts w:ascii="Verdana" w:hAnsi="Verdana" w:cs="Arial"/>
              </w:rPr>
              <w:t xml:space="preserve"> überprüfen</w:t>
            </w:r>
          </w:p>
          <w:p w14:paraId="1CC1B1F3" w14:textId="0CEB935A" w:rsidR="00233E7A" w:rsidRPr="00451685" w:rsidRDefault="00233E7A">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451685">
              <w:rPr>
                <w:rFonts w:ascii="Verdana" w:hAnsi="Verdana" w:cs="Arial"/>
              </w:rPr>
              <w:t>Rindvieh mit alternativen Behandlungsmethoden pflegen</w:t>
            </w:r>
          </w:p>
          <w:p w14:paraId="6BD2F25E" w14:textId="579F962E" w:rsidR="008143A7" w:rsidRPr="00451685" w:rsidRDefault="008143A7" w:rsidP="00461318">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r>
      <w:tr w:rsidR="00521CF8" w:rsidRPr="002F40FB" w14:paraId="2D1B0A17" w14:textId="77777777" w:rsidTr="00EC6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Borders>
              <w:right w:val="single" w:sz="4" w:space="0" w:color="auto"/>
            </w:tcBorders>
            <w:shd w:val="clear" w:color="auto" w:fill="FBE4D5" w:themeFill="accent2" w:themeFillTint="33"/>
          </w:tcPr>
          <w:p w14:paraId="022F7FEA" w14:textId="77777777" w:rsidR="009415DC" w:rsidRPr="00451685" w:rsidRDefault="00BC2787" w:rsidP="009415DC">
            <w:pPr>
              <w:ind w:right="180"/>
              <w:rPr>
                <w:rFonts w:ascii="Verdana" w:hAnsi="Verdana" w:cs="Arial"/>
                <w:bCs w:val="0"/>
                <w:sz w:val="20"/>
                <w:szCs w:val="20"/>
              </w:rPr>
            </w:pPr>
            <w:r w:rsidRPr="00451685">
              <w:rPr>
                <w:rFonts w:ascii="Verdana" w:hAnsi="Verdana" w:cs="Arial"/>
                <w:bCs w:val="0"/>
                <w:sz w:val="20"/>
                <w:szCs w:val="20"/>
              </w:rPr>
              <w:t>Übersicht über die behandelten Handlungskompetenzen</w:t>
            </w:r>
            <w:r w:rsidR="003B1D83" w:rsidRPr="00451685">
              <w:rPr>
                <w:rFonts w:ascii="Verdana" w:hAnsi="Verdana" w:cs="Arial"/>
                <w:bCs w:val="0"/>
                <w:sz w:val="20"/>
                <w:szCs w:val="20"/>
              </w:rPr>
              <w:t xml:space="preserve">: </w:t>
            </w:r>
          </w:p>
          <w:p w14:paraId="1AF89939" w14:textId="77777777" w:rsidR="009415DC" w:rsidRPr="00451685" w:rsidRDefault="009415DC">
            <w:pPr>
              <w:rPr>
                <w:rFonts w:ascii="Verdana" w:hAnsi="Verdana" w:cs="Arial"/>
                <w:bCs w:val="0"/>
                <w:sz w:val="20"/>
                <w:szCs w:val="20"/>
              </w:rPr>
            </w:pPr>
          </w:p>
          <w:p w14:paraId="3B22196E" w14:textId="332F3869" w:rsidR="00233E7A" w:rsidRPr="00451685" w:rsidRDefault="00233E7A">
            <w:pPr>
              <w:rPr>
                <w:rFonts w:ascii="Verdana" w:hAnsi="Verdana" w:cs="Arial"/>
                <w:sz w:val="20"/>
                <w:szCs w:val="20"/>
              </w:rPr>
            </w:pPr>
            <w:r w:rsidRPr="00451685">
              <w:rPr>
                <w:rFonts w:ascii="Verdana" w:hAnsi="Verdana" w:cs="Arial"/>
                <w:sz w:val="20"/>
                <w:szCs w:val="20"/>
              </w:rPr>
              <w:t>i1: Rindvieh einstallen und betreuen</w:t>
            </w:r>
          </w:p>
          <w:p w14:paraId="6407D497" w14:textId="5B468325" w:rsidR="00233E7A" w:rsidRPr="00451685" w:rsidRDefault="00233E7A">
            <w:pPr>
              <w:rPr>
                <w:rFonts w:ascii="Verdana" w:hAnsi="Verdana" w:cs="Arial"/>
                <w:b w:val="0"/>
                <w:bCs w:val="0"/>
                <w:sz w:val="20"/>
                <w:szCs w:val="20"/>
              </w:rPr>
            </w:pPr>
            <w:r w:rsidRPr="00451685">
              <w:rPr>
                <w:rFonts w:ascii="Verdana" w:hAnsi="Verdana" w:cs="Arial"/>
                <w:sz w:val="20"/>
                <w:szCs w:val="20"/>
              </w:rPr>
              <w:t xml:space="preserve">i2: Rindvieh füttern </w:t>
            </w:r>
          </w:p>
          <w:p w14:paraId="3AABC50E" w14:textId="7C18F1F9" w:rsidR="000740D4" w:rsidRPr="00451685" w:rsidRDefault="00233E7A">
            <w:pPr>
              <w:rPr>
                <w:rFonts w:ascii="Verdana" w:hAnsi="Verdana" w:cs="Arial"/>
                <w:bCs w:val="0"/>
                <w:sz w:val="20"/>
                <w:szCs w:val="20"/>
              </w:rPr>
            </w:pPr>
            <w:r w:rsidRPr="00451685">
              <w:rPr>
                <w:rFonts w:ascii="Verdana" w:hAnsi="Verdana" w:cs="Arial"/>
                <w:sz w:val="20"/>
                <w:szCs w:val="20"/>
              </w:rPr>
              <w:t>i3: Gesundheitszustand beim Rindvieh überprüfen und gesundheitsfördernde Massnahmen umsetzen</w:t>
            </w:r>
            <w:r w:rsidRPr="00451685">
              <w:rPr>
                <w:rFonts w:ascii="Verdana" w:hAnsi="Verdana" w:cs="Arial"/>
                <w:sz w:val="20"/>
                <w:szCs w:val="20"/>
                <w:highlight w:val="yellow"/>
              </w:rPr>
              <w:t xml:space="preserve"> </w:t>
            </w:r>
          </w:p>
          <w:p w14:paraId="7BB014CE" w14:textId="2918E23B" w:rsidR="009415DC" w:rsidRPr="00451685" w:rsidRDefault="009415DC">
            <w:pPr>
              <w:rPr>
                <w:rFonts w:ascii="Verdana" w:hAnsi="Verdana" w:cs="Arial"/>
                <w:bCs w:val="0"/>
                <w:sz w:val="20"/>
                <w:szCs w:val="20"/>
              </w:rPr>
            </w:pPr>
          </w:p>
        </w:tc>
      </w:tr>
      <w:tr w:rsidR="00F70C3D" w:rsidRPr="002F40FB" w14:paraId="2DE573E1" w14:textId="77777777" w:rsidTr="00164B35">
        <w:tc>
          <w:tcPr>
            <w:cnfStyle w:val="001000000000" w:firstRow="0" w:lastRow="0" w:firstColumn="1" w:lastColumn="0" w:oddVBand="0" w:evenVBand="0" w:oddHBand="0" w:evenHBand="0" w:firstRowFirstColumn="0" w:firstRowLastColumn="0" w:lastRowFirstColumn="0" w:lastRowLastColumn="0"/>
            <w:tcW w:w="14454" w:type="dxa"/>
            <w:gridSpan w:val="4"/>
            <w:tcBorders>
              <w:top w:val="single" w:sz="4" w:space="0" w:color="4472C4" w:themeColor="accent1"/>
              <w:bottom w:val="nil"/>
              <w:right w:val="single" w:sz="4" w:space="0" w:color="auto"/>
            </w:tcBorders>
            <w:shd w:val="clear" w:color="auto" w:fill="F7CAAC" w:themeFill="accent2" w:themeFillTint="66"/>
          </w:tcPr>
          <w:p w14:paraId="456562A6" w14:textId="5A08EF61" w:rsidR="00FE50E3" w:rsidRPr="00451685" w:rsidRDefault="00BC2787" w:rsidP="008143A7">
            <w:pPr>
              <w:jc w:val="both"/>
              <w:rPr>
                <w:rFonts w:ascii="Verdana" w:hAnsi="Verdana" w:cs="Arial"/>
                <w:bCs w:val="0"/>
                <w:sz w:val="20"/>
                <w:szCs w:val="20"/>
              </w:rPr>
            </w:pPr>
            <w:r w:rsidRPr="00451685">
              <w:rPr>
                <w:rFonts w:ascii="Verdana" w:hAnsi="Verdana" w:cs="Arial"/>
                <w:bCs w:val="0"/>
                <w:sz w:val="20"/>
                <w:szCs w:val="20"/>
              </w:rPr>
              <w:t xml:space="preserve">Übersicht </w:t>
            </w:r>
            <w:r w:rsidR="00FD253E" w:rsidRPr="00451685">
              <w:rPr>
                <w:rFonts w:ascii="Verdana" w:hAnsi="Verdana" w:cs="Arial"/>
                <w:bCs w:val="0"/>
                <w:sz w:val="20"/>
                <w:szCs w:val="20"/>
              </w:rPr>
              <w:t>der</w:t>
            </w:r>
            <w:r w:rsidRPr="00451685">
              <w:rPr>
                <w:rFonts w:ascii="Verdana" w:hAnsi="Verdana" w:cs="Arial"/>
                <w:bCs w:val="0"/>
                <w:sz w:val="20"/>
                <w:szCs w:val="20"/>
              </w:rPr>
              <w:t xml:space="preserve"> </w:t>
            </w:r>
            <w:r w:rsidR="007B1B16" w:rsidRPr="00451685">
              <w:rPr>
                <w:rFonts w:ascii="Verdana" w:hAnsi="Verdana" w:cs="Arial"/>
                <w:bCs w:val="0"/>
                <w:sz w:val="20"/>
                <w:szCs w:val="20"/>
              </w:rPr>
              <w:t>Leistungs</w:t>
            </w:r>
            <w:r w:rsidR="00FD253E" w:rsidRPr="00451685">
              <w:rPr>
                <w:rFonts w:ascii="Verdana" w:hAnsi="Verdana" w:cs="Arial"/>
                <w:bCs w:val="0"/>
                <w:sz w:val="20"/>
                <w:szCs w:val="20"/>
              </w:rPr>
              <w:t>ziele</w:t>
            </w:r>
            <w:r w:rsidR="005C03E3" w:rsidRPr="00451685">
              <w:rPr>
                <w:rFonts w:ascii="Verdana" w:hAnsi="Verdana" w:cs="Arial"/>
                <w:bCs w:val="0"/>
                <w:sz w:val="20"/>
                <w:szCs w:val="20"/>
              </w:rPr>
              <w:t xml:space="preserve">: </w:t>
            </w:r>
          </w:p>
          <w:p w14:paraId="23D42FC9" w14:textId="77777777" w:rsidR="009415DC" w:rsidRPr="00451685" w:rsidRDefault="009415DC" w:rsidP="008143A7">
            <w:pPr>
              <w:jc w:val="both"/>
              <w:rPr>
                <w:rFonts w:ascii="Verdana" w:hAnsi="Verdana" w:cs="Arial"/>
                <w:bCs w:val="0"/>
                <w:sz w:val="20"/>
                <w:szCs w:val="20"/>
              </w:rPr>
            </w:pPr>
          </w:p>
          <w:p w14:paraId="606F9EE5" w14:textId="235A2217" w:rsidR="000740D4" w:rsidRPr="00451685" w:rsidRDefault="007E3A18" w:rsidP="0099235D">
            <w:pPr>
              <w:jc w:val="both"/>
              <w:rPr>
                <w:rFonts w:ascii="Verdana" w:hAnsi="Verdana" w:cs="Arial"/>
                <w:b w:val="0"/>
                <w:bCs w:val="0"/>
                <w:sz w:val="20"/>
                <w:szCs w:val="20"/>
              </w:rPr>
            </w:pPr>
            <w:r w:rsidRPr="00451685">
              <w:rPr>
                <w:rFonts w:ascii="Verdana" w:hAnsi="Verdana" w:cs="Arial"/>
                <w:sz w:val="20"/>
                <w:szCs w:val="20"/>
              </w:rPr>
              <w:t xml:space="preserve">i1.6 </w:t>
            </w:r>
            <w:r w:rsidRPr="00451685">
              <w:rPr>
                <w:rFonts w:ascii="Verdana" w:hAnsi="Verdana" w:cs="Arial"/>
                <w:b w:val="0"/>
                <w:bCs w:val="0"/>
                <w:sz w:val="20"/>
                <w:szCs w:val="20"/>
              </w:rPr>
              <w:t>Sie beurteilen das Tierwohl anhand von Tiersignalen und ergreifen bei Bedarf Massnahmen. (K4)</w:t>
            </w:r>
          </w:p>
          <w:p w14:paraId="52F50EC0" w14:textId="53DA859A" w:rsidR="007E3A18" w:rsidRPr="00451685" w:rsidRDefault="007E3A18" w:rsidP="0099235D">
            <w:pPr>
              <w:jc w:val="both"/>
              <w:rPr>
                <w:rFonts w:ascii="Verdana" w:hAnsi="Verdana" w:cs="Arial"/>
                <w:b w:val="0"/>
                <w:bCs w:val="0"/>
                <w:sz w:val="20"/>
                <w:szCs w:val="20"/>
              </w:rPr>
            </w:pPr>
            <w:r w:rsidRPr="00451685">
              <w:rPr>
                <w:rFonts w:ascii="Verdana" w:hAnsi="Verdana" w:cs="Arial"/>
                <w:sz w:val="20"/>
                <w:szCs w:val="20"/>
              </w:rPr>
              <w:t xml:space="preserve">i2.6 </w:t>
            </w:r>
            <w:r w:rsidRPr="00451685">
              <w:rPr>
                <w:rFonts w:ascii="Verdana" w:hAnsi="Verdana" w:cs="Arial"/>
                <w:b w:val="0"/>
                <w:bCs w:val="0"/>
                <w:sz w:val="20"/>
                <w:szCs w:val="20"/>
              </w:rPr>
              <w:t>Sie wenden verschiedene Methoden zur Überwachung der Fütterung und Tiergesundheit an. (K3)</w:t>
            </w:r>
          </w:p>
          <w:p w14:paraId="2E25DE32" w14:textId="22729429" w:rsidR="007E3A18" w:rsidRPr="00451685" w:rsidRDefault="007E3A18" w:rsidP="0099235D">
            <w:pPr>
              <w:jc w:val="both"/>
              <w:rPr>
                <w:rFonts w:ascii="Verdana" w:hAnsi="Verdana" w:cs="Arial"/>
                <w:b w:val="0"/>
                <w:bCs w:val="0"/>
                <w:sz w:val="20"/>
                <w:szCs w:val="20"/>
              </w:rPr>
            </w:pPr>
            <w:r w:rsidRPr="00451685">
              <w:rPr>
                <w:rFonts w:ascii="Verdana" w:hAnsi="Verdana" w:cs="Arial"/>
                <w:sz w:val="20"/>
                <w:szCs w:val="20"/>
              </w:rPr>
              <w:t xml:space="preserve">i3.8 </w:t>
            </w:r>
            <w:r w:rsidRPr="00451685">
              <w:rPr>
                <w:rFonts w:ascii="Verdana" w:hAnsi="Verdana" w:cs="Arial"/>
                <w:b w:val="0"/>
                <w:bCs w:val="0"/>
                <w:sz w:val="20"/>
                <w:szCs w:val="20"/>
              </w:rPr>
              <w:t>Sie wenden ausgewählte alternative Behandlungsmethoden fachgerecht an. (K3)</w:t>
            </w:r>
          </w:p>
          <w:p w14:paraId="015ED386" w14:textId="343B426A" w:rsidR="0099235D" w:rsidRPr="00451685" w:rsidRDefault="0099235D" w:rsidP="0099235D">
            <w:pPr>
              <w:jc w:val="both"/>
              <w:rPr>
                <w:rFonts w:ascii="Verdana" w:hAnsi="Verdana" w:cs="Arial"/>
                <w:b w:val="0"/>
                <w:bCs w:val="0"/>
                <w:color w:val="000000"/>
                <w:sz w:val="20"/>
                <w:szCs w:val="20"/>
              </w:rPr>
            </w:pPr>
          </w:p>
        </w:tc>
      </w:tr>
      <w:tr w:rsidR="00F70C3D" w:rsidRPr="002F40FB" w14:paraId="622934E1" w14:textId="77777777" w:rsidTr="0016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Borders>
              <w:top w:val="nil"/>
              <w:bottom w:val="nil"/>
            </w:tcBorders>
            <w:shd w:val="clear" w:color="auto" w:fill="FBE4D5" w:themeFill="accent2" w:themeFillTint="33"/>
          </w:tcPr>
          <w:p w14:paraId="5BA2568B" w14:textId="07964339" w:rsidR="000740D4" w:rsidRPr="00451685" w:rsidRDefault="008D3FE7">
            <w:pPr>
              <w:rPr>
                <w:rFonts w:ascii="Verdana" w:hAnsi="Verdana" w:cs="Arial"/>
                <w:b w:val="0"/>
                <w:bCs w:val="0"/>
                <w:sz w:val="20"/>
                <w:szCs w:val="20"/>
                <w:lang w:eastAsia="de-CH"/>
              </w:rPr>
            </w:pPr>
            <w:bookmarkStart w:id="3" w:name="_Hlk74832614"/>
            <w:r w:rsidRPr="00451685">
              <w:rPr>
                <w:rFonts w:ascii="Verdana" w:hAnsi="Verdana" w:cs="Arial"/>
                <w:sz w:val="20"/>
                <w:szCs w:val="20"/>
                <w:lang w:eastAsia="de-CH"/>
              </w:rPr>
              <w:t>Vorkenntnisse</w:t>
            </w:r>
            <w:r w:rsidR="009415DC" w:rsidRPr="00451685">
              <w:rPr>
                <w:rFonts w:ascii="Verdana" w:hAnsi="Verdana" w:cs="Arial"/>
                <w:sz w:val="20"/>
                <w:szCs w:val="20"/>
                <w:lang w:eastAsia="de-CH"/>
              </w:rPr>
              <w:t xml:space="preserve"> Betrieb</w:t>
            </w:r>
            <w:r w:rsidRPr="00451685">
              <w:rPr>
                <w:rFonts w:ascii="Verdana" w:hAnsi="Verdana" w:cs="Arial"/>
                <w:sz w:val="20"/>
                <w:szCs w:val="20"/>
                <w:lang w:eastAsia="de-CH"/>
              </w:rPr>
              <w:t>:</w:t>
            </w:r>
            <w:r w:rsidR="00BC2787" w:rsidRPr="00451685">
              <w:rPr>
                <w:rFonts w:ascii="Verdana" w:hAnsi="Verdana" w:cs="Arial"/>
                <w:sz w:val="20"/>
                <w:szCs w:val="20"/>
                <w:lang w:eastAsia="de-CH"/>
              </w:rPr>
              <w:t xml:space="preserve"> </w:t>
            </w:r>
          </w:p>
          <w:p w14:paraId="1FBA8646" w14:textId="51BDE546" w:rsidR="008C5FB0" w:rsidRPr="00451685" w:rsidRDefault="008C5FB0">
            <w:pPr>
              <w:rPr>
                <w:rFonts w:ascii="Verdana" w:hAnsi="Verdana" w:cs="Arial"/>
                <w:b w:val="0"/>
                <w:bCs w:val="0"/>
                <w:sz w:val="20"/>
                <w:szCs w:val="20"/>
                <w:lang w:eastAsia="de-CH"/>
              </w:rPr>
            </w:pPr>
          </w:p>
          <w:p w14:paraId="585B0F23" w14:textId="77777777" w:rsidR="005A7F74" w:rsidRPr="00451685" w:rsidRDefault="00802256" w:rsidP="006F7CF9">
            <w:pPr>
              <w:pStyle w:val="Listenabsatz"/>
              <w:numPr>
                <w:ilvl w:val="0"/>
                <w:numId w:val="35"/>
              </w:numPr>
              <w:rPr>
                <w:rFonts w:ascii="Verdana" w:hAnsi="Verdana" w:cs="Arial"/>
                <w:lang w:eastAsia="de-CH"/>
              </w:rPr>
            </w:pPr>
            <w:r w:rsidRPr="00451685">
              <w:rPr>
                <w:rFonts w:ascii="Verdana" w:hAnsi="Verdana" w:cs="Arial"/>
                <w:b w:val="0"/>
                <w:lang w:eastAsia="de-CH"/>
              </w:rPr>
              <w:t>Gesetzliche Grundlangen Haltung</w:t>
            </w:r>
          </w:p>
          <w:p w14:paraId="3FA6A4FA" w14:textId="34707C6F" w:rsidR="00802256" w:rsidRPr="00451685" w:rsidRDefault="00802256" w:rsidP="006F7CF9">
            <w:pPr>
              <w:pStyle w:val="Listenabsatz"/>
              <w:numPr>
                <w:ilvl w:val="0"/>
                <w:numId w:val="35"/>
              </w:numPr>
              <w:rPr>
                <w:rFonts w:ascii="Verdana" w:hAnsi="Verdana" w:cs="Arial"/>
                <w:lang w:eastAsia="de-CH"/>
              </w:rPr>
            </w:pPr>
            <w:r w:rsidRPr="00451685">
              <w:rPr>
                <w:rFonts w:ascii="Verdana" w:hAnsi="Verdana" w:cs="Arial"/>
                <w:b w:val="0"/>
                <w:lang w:eastAsia="de-CH"/>
              </w:rPr>
              <w:t>Tägliche Kont</w:t>
            </w:r>
            <w:r w:rsidR="00164B35" w:rsidRPr="00451685">
              <w:rPr>
                <w:rFonts w:ascii="Verdana" w:hAnsi="Verdana" w:cs="Arial"/>
                <w:b w:val="0"/>
                <w:lang w:eastAsia="de-CH"/>
              </w:rPr>
              <w:t>r</w:t>
            </w:r>
            <w:r w:rsidRPr="00451685">
              <w:rPr>
                <w:rFonts w:ascii="Verdana" w:hAnsi="Verdana" w:cs="Arial"/>
                <w:b w:val="0"/>
                <w:lang w:eastAsia="de-CH"/>
              </w:rPr>
              <w:t>olle der Tiergesundheit und Tierwohl</w:t>
            </w:r>
          </w:p>
          <w:p w14:paraId="569B3B0E" w14:textId="7063CC6F" w:rsidR="00802256" w:rsidRPr="00451685" w:rsidRDefault="00802256" w:rsidP="00802256">
            <w:pPr>
              <w:pStyle w:val="Listenabsatz"/>
              <w:rPr>
                <w:rFonts w:ascii="Verdana" w:hAnsi="Verdana" w:cs="Arial"/>
                <w:lang w:eastAsia="de-CH"/>
              </w:rPr>
            </w:pPr>
          </w:p>
        </w:tc>
        <w:tc>
          <w:tcPr>
            <w:tcW w:w="4825" w:type="dxa"/>
            <w:tcBorders>
              <w:top w:val="nil"/>
              <w:bottom w:val="nil"/>
            </w:tcBorders>
            <w:shd w:val="clear" w:color="auto" w:fill="FBE4D5" w:themeFill="accent2" w:themeFillTint="33"/>
          </w:tcPr>
          <w:p w14:paraId="7400094E" w14:textId="50DA58FB" w:rsidR="000740D4" w:rsidRPr="00451685"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r w:rsidRPr="00451685">
              <w:rPr>
                <w:rFonts w:ascii="Verdana" w:hAnsi="Verdana" w:cs="Arial"/>
                <w:b/>
                <w:bCs/>
                <w:sz w:val="20"/>
                <w:szCs w:val="20"/>
                <w:lang w:eastAsia="de-CH"/>
              </w:rPr>
              <w:t xml:space="preserve">Vorkenntnisse </w:t>
            </w:r>
            <w:r w:rsidR="008D3FE7" w:rsidRPr="00451685">
              <w:rPr>
                <w:rFonts w:ascii="Verdana" w:hAnsi="Verdana" w:cs="Arial"/>
                <w:b/>
                <w:bCs/>
                <w:sz w:val="20"/>
                <w:szCs w:val="20"/>
                <w:lang w:eastAsia="de-CH"/>
              </w:rPr>
              <w:t>Schule:</w:t>
            </w:r>
            <w:r w:rsidRPr="00451685">
              <w:rPr>
                <w:rFonts w:ascii="Verdana" w:hAnsi="Verdana" w:cs="Arial"/>
                <w:b/>
                <w:bCs/>
                <w:sz w:val="20"/>
                <w:szCs w:val="20"/>
                <w:lang w:eastAsia="de-CH"/>
              </w:rPr>
              <w:t xml:space="preserve"> </w:t>
            </w:r>
          </w:p>
          <w:p w14:paraId="68A67F18" w14:textId="77777777" w:rsidR="008C5FB0" w:rsidRPr="00451685"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
          <w:p w14:paraId="73EFBEBC" w14:textId="77777777" w:rsidR="00802256" w:rsidRPr="00451685" w:rsidRDefault="00802256" w:rsidP="0080225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451685">
              <w:rPr>
                <w:rFonts w:ascii="Verdana" w:hAnsi="Verdana" w:cs="Arial"/>
                <w:lang w:eastAsia="de-CH"/>
              </w:rPr>
              <w:t xml:space="preserve">d3.1, d3.2: Arttypisches Verhalten </w:t>
            </w:r>
          </w:p>
          <w:p w14:paraId="3B40D65E" w14:textId="77777777" w:rsidR="00802256" w:rsidRPr="00451685" w:rsidRDefault="00802256" w:rsidP="0080225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451685">
              <w:rPr>
                <w:rFonts w:ascii="Verdana" w:hAnsi="Verdana" w:cs="Arial"/>
                <w:lang w:eastAsia="de-CH"/>
              </w:rPr>
              <w:t>d3.4 häufigste Krankheiten, Behandlungsmöglichkeiten, Vorteile und Grenzen von Schul- und Komplementärmedizin</w:t>
            </w:r>
          </w:p>
          <w:p w14:paraId="26D41C98" w14:textId="77777777" w:rsidR="008C5FB0" w:rsidRPr="00451685" w:rsidRDefault="00802256" w:rsidP="00E2359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cstheme="minorHAnsi"/>
                <w:lang w:eastAsia="de-CH"/>
              </w:rPr>
            </w:pPr>
            <w:r w:rsidRPr="00451685">
              <w:rPr>
                <w:rFonts w:cstheme="minorHAnsi"/>
                <w:lang w:eastAsia="de-CH"/>
              </w:rPr>
              <w:t>d1.2 Tierschutz und Bedürfnisse Tier</w:t>
            </w:r>
          </w:p>
          <w:p w14:paraId="07752D63" w14:textId="43BC583E" w:rsidR="005240A6" w:rsidRPr="00451685" w:rsidRDefault="008C4F59" w:rsidP="00E2359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cstheme="minorHAnsi"/>
                <w:lang w:eastAsia="de-CH"/>
              </w:rPr>
            </w:pPr>
            <w:r w:rsidRPr="00451685">
              <w:rPr>
                <w:rFonts w:cstheme="minorHAnsi"/>
                <w:lang w:eastAsia="de-CH"/>
              </w:rPr>
              <w:t xml:space="preserve">i2.1 </w:t>
            </w:r>
            <w:r w:rsidR="005240A6" w:rsidRPr="00451685">
              <w:rPr>
                <w:rFonts w:cstheme="minorHAnsi"/>
                <w:lang w:eastAsia="de-CH"/>
              </w:rPr>
              <w:t>Fütterungsgrundlagen Wiederkäuer</w:t>
            </w:r>
          </w:p>
          <w:p w14:paraId="2ED702A4" w14:textId="7004B114" w:rsidR="005240A6" w:rsidRPr="00451685" w:rsidRDefault="008C4F59" w:rsidP="00E2359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cstheme="minorHAnsi"/>
                <w:lang w:eastAsia="de-CH"/>
              </w:rPr>
            </w:pPr>
            <w:r w:rsidRPr="00451685">
              <w:rPr>
                <w:rFonts w:cstheme="minorHAnsi"/>
                <w:lang w:eastAsia="de-CH"/>
              </w:rPr>
              <w:t xml:space="preserve">i2.1 </w:t>
            </w:r>
            <w:r w:rsidR="005240A6" w:rsidRPr="00451685">
              <w:rPr>
                <w:rFonts w:cstheme="minorHAnsi"/>
                <w:lang w:eastAsia="de-CH"/>
              </w:rPr>
              <w:t>Verdauung Wiederkäuer</w:t>
            </w:r>
          </w:p>
          <w:p w14:paraId="1C3575E5" w14:textId="2755AD53" w:rsidR="005240A6" w:rsidRPr="00451685" w:rsidRDefault="008C4F59" w:rsidP="00E2359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cstheme="minorHAnsi"/>
                <w:lang w:eastAsia="de-CH"/>
              </w:rPr>
            </w:pPr>
            <w:r w:rsidRPr="00451685">
              <w:rPr>
                <w:rFonts w:cstheme="minorHAnsi"/>
                <w:lang w:eastAsia="de-CH"/>
              </w:rPr>
              <w:t xml:space="preserve">i2.6 </w:t>
            </w:r>
            <w:r w:rsidR="005240A6" w:rsidRPr="00451685">
              <w:rPr>
                <w:rFonts w:cstheme="minorHAnsi"/>
                <w:lang w:eastAsia="de-CH"/>
              </w:rPr>
              <w:t>Theorie Fütterungsüberwachung</w:t>
            </w:r>
          </w:p>
        </w:tc>
        <w:tc>
          <w:tcPr>
            <w:tcW w:w="4804" w:type="dxa"/>
            <w:tcBorders>
              <w:top w:val="nil"/>
              <w:bottom w:val="nil"/>
            </w:tcBorders>
            <w:shd w:val="clear" w:color="auto" w:fill="FBE4D5" w:themeFill="accent2" w:themeFillTint="33"/>
          </w:tcPr>
          <w:p w14:paraId="0575D5B1" w14:textId="5C20B918" w:rsidR="000740D4" w:rsidRPr="00451685"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r w:rsidRPr="00451685">
              <w:rPr>
                <w:rFonts w:ascii="Verdana" w:hAnsi="Verdana" w:cs="Arial"/>
                <w:b/>
                <w:bCs/>
                <w:sz w:val="20"/>
                <w:szCs w:val="20"/>
                <w:lang w:eastAsia="de-CH"/>
              </w:rPr>
              <w:t xml:space="preserve">Vorkenntnisse </w:t>
            </w:r>
            <w:proofErr w:type="spellStart"/>
            <w:r w:rsidR="007B1B16" w:rsidRPr="00451685">
              <w:rPr>
                <w:rFonts w:ascii="Verdana" w:hAnsi="Verdana" w:cs="Arial"/>
                <w:b/>
                <w:bCs/>
                <w:sz w:val="20"/>
                <w:szCs w:val="20"/>
                <w:lang w:eastAsia="de-CH"/>
              </w:rPr>
              <w:t>ü</w:t>
            </w:r>
            <w:r w:rsidRPr="00451685">
              <w:rPr>
                <w:rFonts w:ascii="Verdana" w:hAnsi="Verdana" w:cs="Arial"/>
                <w:b/>
                <w:bCs/>
                <w:sz w:val="20"/>
                <w:szCs w:val="20"/>
                <w:lang w:eastAsia="de-CH"/>
              </w:rPr>
              <w:t>K</w:t>
            </w:r>
            <w:proofErr w:type="spellEnd"/>
            <w:r w:rsidRPr="00451685">
              <w:rPr>
                <w:rFonts w:ascii="Verdana" w:hAnsi="Verdana" w:cs="Arial"/>
                <w:b/>
                <w:bCs/>
                <w:sz w:val="20"/>
                <w:szCs w:val="20"/>
                <w:lang w:eastAsia="de-CH"/>
              </w:rPr>
              <w:t>:</w:t>
            </w:r>
          </w:p>
          <w:p w14:paraId="1D2E4FB1" w14:textId="77777777" w:rsidR="008C5FB0" w:rsidRPr="00451685"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3FEC5E50" w14:textId="11FB8D39" w:rsidR="008C4F59" w:rsidRPr="00451685" w:rsidRDefault="008C4F59" w:rsidP="008C4F59">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roofErr w:type="spellStart"/>
            <w:r w:rsidRPr="00451685">
              <w:rPr>
                <w:rFonts w:ascii="Verdana" w:hAnsi="Verdana" w:cs="Arial"/>
                <w:lang w:eastAsia="de-CH"/>
              </w:rPr>
              <w:t>üK</w:t>
            </w:r>
            <w:proofErr w:type="spellEnd"/>
            <w:r w:rsidRPr="00451685">
              <w:rPr>
                <w:rFonts w:ascii="Verdana" w:hAnsi="Verdana" w:cs="Arial"/>
                <w:lang w:eastAsia="de-CH"/>
              </w:rPr>
              <w:t xml:space="preserve"> 1</w:t>
            </w:r>
            <w:r w:rsidR="00164B35" w:rsidRPr="00451685">
              <w:rPr>
                <w:rFonts w:ascii="Verdana" w:hAnsi="Verdana" w:cs="Arial"/>
                <w:lang w:eastAsia="de-CH"/>
              </w:rPr>
              <w:t xml:space="preserve"> (Arbeitssicherheit)</w:t>
            </w:r>
          </w:p>
          <w:p w14:paraId="20F4DAD6" w14:textId="11E48084" w:rsidR="005504EB" w:rsidRPr="00451685" w:rsidRDefault="00164B35" w:rsidP="0010751A">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roofErr w:type="spellStart"/>
            <w:r w:rsidRPr="00451685">
              <w:rPr>
                <w:rFonts w:ascii="Verdana" w:hAnsi="Verdana" w:cs="Arial"/>
                <w:lang w:eastAsia="de-CH"/>
              </w:rPr>
              <w:t>ü</w:t>
            </w:r>
            <w:r w:rsidR="00E53225" w:rsidRPr="00451685">
              <w:rPr>
                <w:rFonts w:ascii="Verdana" w:hAnsi="Verdana" w:cs="Arial"/>
                <w:lang w:eastAsia="de-CH"/>
              </w:rPr>
              <w:t>K</w:t>
            </w:r>
            <w:proofErr w:type="spellEnd"/>
            <w:r w:rsidR="00E53225" w:rsidRPr="00451685">
              <w:rPr>
                <w:rFonts w:ascii="Verdana" w:hAnsi="Verdana" w:cs="Arial"/>
                <w:lang w:eastAsia="de-CH"/>
              </w:rPr>
              <w:t xml:space="preserve"> 6 </w:t>
            </w:r>
            <w:r w:rsidRPr="00451685">
              <w:rPr>
                <w:rFonts w:ascii="Verdana" w:hAnsi="Verdana" w:cs="Arial"/>
                <w:lang w:eastAsia="de-CH"/>
              </w:rPr>
              <w:t>(Tierarzneimittel und Tiertransport)</w:t>
            </w:r>
          </w:p>
          <w:p w14:paraId="49F8A044" w14:textId="4FAADA2D" w:rsidR="008C4F59" w:rsidRPr="00451685" w:rsidRDefault="008C4F59" w:rsidP="008C4F59">
            <w:pPr>
              <w:pStyle w:val="Listenabsatz"/>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
        </w:tc>
      </w:tr>
      <w:tr w:rsidR="00164B35" w:rsidRPr="002F40FB" w14:paraId="2059D56E" w14:textId="77777777" w:rsidTr="00164B35">
        <w:tc>
          <w:tcPr>
            <w:cnfStyle w:val="001000000000" w:firstRow="0" w:lastRow="0" w:firstColumn="1" w:lastColumn="0" w:oddVBand="0" w:evenVBand="0" w:oddHBand="0" w:evenHBand="0" w:firstRowFirstColumn="0" w:firstRowLastColumn="0" w:lastRowFirstColumn="0" w:lastRowLastColumn="0"/>
            <w:tcW w:w="14454" w:type="dxa"/>
            <w:gridSpan w:val="4"/>
            <w:tcBorders>
              <w:top w:val="nil"/>
            </w:tcBorders>
            <w:shd w:val="clear" w:color="auto" w:fill="F7CAAC" w:themeFill="accent2" w:themeFillTint="66"/>
          </w:tcPr>
          <w:p w14:paraId="30A761A5" w14:textId="42D9AFAA" w:rsidR="00164B35" w:rsidRPr="00451685" w:rsidRDefault="00164B35">
            <w:pPr>
              <w:rPr>
                <w:rFonts w:ascii="Verdana" w:hAnsi="Verdana" w:cs="Arial"/>
                <w:b w:val="0"/>
                <w:bCs w:val="0"/>
                <w:sz w:val="20"/>
                <w:szCs w:val="20"/>
                <w:lang w:eastAsia="de-CH"/>
              </w:rPr>
            </w:pPr>
            <w:r w:rsidRPr="00451685">
              <w:rPr>
                <w:rFonts w:ascii="Verdana" w:eastAsia="Century Gothic" w:hAnsi="Verdana" w:cs="Arial"/>
                <w:color w:val="000000"/>
                <w:sz w:val="20"/>
                <w:szCs w:val="20"/>
              </w:rPr>
              <w:t xml:space="preserve">Empfehlung: Bitte die Abgrenzung zur BFS beachten. Der </w:t>
            </w:r>
            <w:proofErr w:type="spellStart"/>
            <w:r w:rsidRPr="00451685">
              <w:rPr>
                <w:rFonts w:ascii="Verdana" w:eastAsia="Century Gothic" w:hAnsi="Verdana" w:cs="Arial"/>
                <w:color w:val="000000"/>
                <w:sz w:val="20"/>
                <w:szCs w:val="20"/>
              </w:rPr>
              <w:t>üK</w:t>
            </w:r>
            <w:proofErr w:type="spellEnd"/>
            <w:r w:rsidRPr="00451685">
              <w:rPr>
                <w:rFonts w:ascii="Verdana" w:eastAsia="Century Gothic" w:hAnsi="Verdana" w:cs="Arial"/>
                <w:color w:val="000000"/>
                <w:sz w:val="20"/>
                <w:szCs w:val="20"/>
              </w:rPr>
              <w:t xml:space="preserve"> </w:t>
            </w:r>
            <w:r w:rsidR="00DC351A" w:rsidRPr="00451685">
              <w:rPr>
                <w:rFonts w:ascii="Verdana" w:eastAsia="Century Gothic" w:hAnsi="Verdana" w:cs="Arial"/>
                <w:color w:val="000000"/>
                <w:sz w:val="20"/>
                <w:szCs w:val="20"/>
              </w:rPr>
              <w:t>7</w:t>
            </w:r>
            <w:r w:rsidRPr="00451685">
              <w:rPr>
                <w:rFonts w:ascii="Verdana" w:eastAsia="Century Gothic" w:hAnsi="Verdana" w:cs="Arial"/>
                <w:color w:val="000000"/>
                <w:sz w:val="20"/>
                <w:szCs w:val="20"/>
              </w:rPr>
              <w:t xml:space="preserve"> sollte nicht auf dem Schulbetrieb durchgeführt werden. </w:t>
            </w:r>
          </w:p>
        </w:tc>
      </w:tr>
    </w:tbl>
    <w:p w14:paraId="2AA65D28" w14:textId="6F698CA0" w:rsidR="00831AD5" w:rsidRPr="002F40FB" w:rsidRDefault="00BC2787">
      <w:pPr>
        <w:spacing w:after="160" w:line="259" w:lineRule="auto"/>
        <w:rPr>
          <w:rFonts w:ascii="Verdana" w:hAnsi="Verdana" w:cs="Arial"/>
          <w:b/>
          <w:bCs/>
        </w:rPr>
      </w:pPr>
      <w:bookmarkStart w:id="4" w:name="_Toc33534907"/>
      <w:bookmarkEnd w:id="3"/>
      <w:r w:rsidRPr="002F40FB">
        <w:rPr>
          <w:rFonts w:ascii="Verdana" w:hAnsi="Verdana" w:cs="Arial"/>
        </w:rPr>
        <w:br w:type="page"/>
      </w:r>
      <w:bookmarkEnd w:id="4"/>
      <w:r w:rsidR="00310134" w:rsidRPr="002F40FB">
        <w:rPr>
          <w:rFonts w:ascii="Verdana" w:hAnsi="Verdana" w:cs="Arial"/>
          <w:b/>
          <w:bCs/>
        </w:rPr>
        <w:lastRenderedPageBreak/>
        <w:t xml:space="preserve">Inhalt und Dauer </w:t>
      </w:r>
      <w:r w:rsidR="008143A7" w:rsidRPr="002F40FB">
        <w:rPr>
          <w:rFonts w:ascii="Verdana" w:hAnsi="Verdana" w:cs="Arial"/>
          <w:b/>
          <w:bCs/>
        </w:rPr>
        <w:t>des Kurses</w:t>
      </w:r>
    </w:p>
    <w:tbl>
      <w:tblPr>
        <w:tblStyle w:val="Gitternetztabelle5dunkelAkzent1"/>
        <w:tblW w:w="14454" w:type="dxa"/>
        <w:tblLayout w:type="fixed"/>
        <w:tblLook w:val="04A0" w:firstRow="1" w:lastRow="0" w:firstColumn="1" w:lastColumn="0" w:noHBand="0" w:noVBand="1"/>
      </w:tblPr>
      <w:tblGrid>
        <w:gridCol w:w="1591"/>
        <w:gridCol w:w="4500"/>
        <w:gridCol w:w="4110"/>
        <w:gridCol w:w="2835"/>
        <w:gridCol w:w="1418"/>
      </w:tblGrid>
      <w:tr w:rsidR="00BE7496" w:rsidRPr="002F40FB" w14:paraId="1A64C733" w14:textId="77777777" w:rsidTr="005014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45EBE44C" w14:textId="642451BD" w:rsidR="00193ED4" w:rsidRPr="002F40FB" w:rsidRDefault="00193ED4">
            <w:pPr>
              <w:spacing w:before="60" w:after="60"/>
              <w:rPr>
                <w:rFonts w:ascii="Verdana" w:hAnsi="Verdana" w:cs="Arial"/>
                <w:b w:val="0"/>
              </w:rPr>
            </w:pPr>
            <w:r w:rsidRPr="002F40FB">
              <w:rPr>
                <w:rFonts w:ascii="Verdana" w:hAnsi="Verdana" w:cs="Arial"/>
              </w:rPr>
              <w:t>LZ-NR.</w:t>
            </w:r>
          </w:p>
        </w:tc>
        <w:tc>
          <w:tcPr>
            <w:tcW w:w="4500" w:type="dxa"/>
            <w:shd w:val="clear" w:color="auto" w:fill="C45911" w:themeFill="accent2" w:themeFillShade="BF"/>
          </w:tcPr>
          <w:p w14:paraId="35507CC7" w14:textId="1D99A344" w:rsidR="00193ED4" w:rsidRPr="002F40FB"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2F40FB">
              <w:rPr>
                <w:rFonts w:ascii="Verdana" w:hAnsi="Verdana" w:cs="Arial"/>
              </w:rPr>
              <w:t xml:space="preserve">Inhalte </w:t>
            </w:r>
          </w:p>
        </w:tc>
        <w:tc>
          <w:tcPr>
            <w:tcW w:w="4110" w:type="dxa"/>
            <w:shd w:val="clear" w:color="auto" w:fill="C45911" w:themeFill="accent2" w:themeFillShade="BF"/>
          </w:tcPr>
          <w:p w14:paraId="5D4F9BB3" w14:textId="152A6FAD" w:rsidR="00193ED4" w:rsidRPr="002F40FB"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rPr>
            </w:pPr>
            <w:r w:rsidRPr="002F40FB">
              <w:rPr>
                <w:rFonts w:ascii="Verdana" w:hAnsi="Verdana" w:cs="Arial"/>
                <w:bCs w:val="0"/>
              </w:rPr>
              <w:t>Empfehlungen zur m</w:t>
            </w:r>
            <w:r w:rsidR="00193ED4" w:rsidRPr="002F40FB">
              <w:rPr>
                <w:rFonts w:ascii="Verdana" w:hAnsi="Verdana" w:cs="Arial"/>
                <w:bCs w:val="0"/>
              </w:rPr>
              <w:t>ethodisch-didaktische</w:t>
            </w:r>
            <w:r w:rsidRPr="002F40FB">
              <w:rPr>
                <w:rFonts w:ascii="Verdana" w:hAnsi="Verdana" w:cs="Arial"/>
                <w:bCs w:val="0"/>
              </w:rPr>
              <w:t>n</w:t>
            </w:r>
            <w:r w:rsidR="00193ED4" w:rsidRPr="002F40FB">
              <w:rPr>
                <w:rFonts w:ascii="Verdana" w:hAnsi="Verdana" w:cs="Arial"/>
                <w:bCs w:val="0"/>
              </w:rPr>
              <w:t xml:space="preserve"> Umsetzung</w:t>
            </w:r>
          </w:p>
        </w:tc>
        <w:tc>
          <w:tcPr>
            <w:tcW w:w="2835" w:type="dxa"/>
            <w:shd w:val="clear" w:color="auto" w:fill="C45911" w:themeFill="accent2" w:themeFillShade="BF"/>
          </w:tcPr>
          <w:p w14:paraId="073EB90D" w14:textId="580545B2" w:rsidR="00193ED4" w:rsidRPr="002F40FB"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2F40FB">
              <w:rPr>
                <w:rFonts w:ascii="Verdana" w:hAnsi="Verdana" w:cs="Arial"/>
              </w:rPr>
              <w:t>Unterlagen</w:t>
            </w:r>
          </w:p>
        </w:tc>
        <w:tc>
          <w:tcPr>
            <w:tcW w:w="1418" w:type="dxa"/>
            <w:shd w:val="clear" w:color="auto" w:fill="C45911" w:themeFill="accent2" w:themeFillShade="BF"/>
          </w:tcPr>
          <w:p w14:paraId="6BCFB522" w14:textId="02788B3B" w:rsidR="00193ED4" w:rsidRPr="002F40FB"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2F40FB">
              <w:rPr>
                <w:rFonts w:ascii="Verdana" w:hAnsi="Verdana" w:cs="Arial"/>
              </w:rPr>
              <w:t>Richt-zeit</w:t>
            </w:r>
          </w:p>
        </w:tc>
      </w:tr>
      <w:tr w:rsidR="00164B35" w:rsidRPr="002F40FB" w14:paraId="32A127C5" w14:textId="77777777" w:rsidTr="0050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072F174C" w14:textId="77777777" w:rsidR="00164B35" w:rsidRPr="002F40FB" w:rsidRDefault="00164B35">
            <w:pPr>
              <w:spacing w:before="60" w:after="60"/>
              <w:rPr>
                <w:rFonts w:ascii="Verdana" w:hAnsi="Verdana" w:cs="Arial"/>
                <w:bCs w:val="0"/>
                <w:sz w:val="22"/>
                <w:szCs w:val="22"/>
              </w:rPr>
            </w:pPr>
          </w:p>
        </w:tc>
        <w:tc>
          <w:tcPr>
            <w:tcW w:w="4500" w:type="dxa"/>
            <w:shd w:val="clear" w:color="auto" w:fill="FBE4D5" w:themeFill="accent2" w:themeFillTint="33"/>
          </w:tcPr>
          <w:p w14:paraId="300AF2EF" w14:textId="77777777" w:rsidR="00164B35" w:rsidRPr="00451685" w:rsidRDefault="00164B35" w:rsidP="00164B35">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451685">
              <w:rPr>
                <w:rFonts w:ascii="Verdana" w:hAnsi="Verdana" w:cs="Arial"/>
                <w:b/>
                <w:bCs/>
                <w:sz w:val="20"/>
                <w:szCs w:val="20"/>
              </w:rPr>
              <w:t>Einführung zum Kurs</w:t>
            </w:r>
          </w:p>
          <w:p w14:paraId="2F1690FE" w14:textId="77777777" w:rsidR="00164B35" w:rsidRPr="00451685" w:rsidRDefault="00164B35" w:rsidP="002F40F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Ziele und Inhalte</w:t>
            </w:r>
          </w:p>
          <w:p w14:paraId="349D6C04" w14:textId="0FC535C5" w:rsidR="00164B35" w:rsidRPr="00451685" w:rsidRDefault="00164B35" w:rsidP="002F40F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451685">
              <w:rPr>
                <w:rFonts w:ascii="Verdana" w:eastAsia="Century Gothic" w:hAnsi="Verdana" w:cs="Arial"/>
                <w:bCs/>
                <w:color w:val="000000"/>
              </w:rPr>
              <w:t>Ablauf und Organisation</w:t>
            </w:r>
          </w:p>
        </w:tc>
        <w:tc>
          <w:tcPr>
            <w:tcW w:w="4110" w:type="dxa"/>
            <w:shd w:val="clear" w:color="auto" w:fill="FBE4D5" w:themeFill="accent2" w:themeFillTint="33"/>
          </w:tcPr>
          <w:p w14:paraId="1645B224" w14:textId="77777777" w:rsidR="00164B35" w:rsidRPr="00451685" w:rsidRDefault="00164B35" w:rsidP="0080225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rPr>
            </w:pPr>
          </w:p>
        </w:tc>
        <w:tc>
          <w:tcPr>
            <w:tcW w:w="2835" w:type="dxa"/>
            <w:shd w:val="clear" w:color="auto" w:fill="FBE4D5" w:themeFill="accent2" w:themeFillTint="33"/>
          </w:tcPr>
          <w:p w14:paraId="0ACFDD02" w14:textId="77777777" w:rsidR="00164B35" w:rsidRPr="00451685" w:rsidRDefault="00164B35" w:rsidP="002F40FB">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418" w:type="dxa"/>
            <w:shd w:val="clear" w:color="auto" w:fill="FBE4D5" w:themeFill="accent2" w:themeFillTint="33"/>
          </w:tcPr>
          <w:p w14:paraId="635E459B" w14:textId="77777777" w:rsidR="00164B35" w:rsidRPr="00451685" w:rsidRDefault="00164B3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tc>
      </w:tr>
      <w:tr w:rsidR="00BE7496" w:rsidRPr="002F40FB" w14:paraId="675DCB8A" w14:textId="77777777" w:rsidTr="005014D9">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42ABA812" w14:textId="30230693" w:rsidR="00193ED4" w:rsidRPr="002F40FB" w:rsidRDefault="00802256">
            <w:pPr>
              <w:spacing w:before="60" w:after="60"/>
              <w:rPr>
                <w:rFonts w:ascii="Verdana" w:hAnsi="Verdana" w:cs="Arial"/>
                <w:bCs w:val="0"/>
                <w:sz w:val="22"/>
                <w:szCs w:val="22"/>
              </w:rPr>
            </w:pPr>
            <w:r w:rsidRPr="002F40FB">
              <w:rPr>
                <w:rFonts w:ascii="Verdana" w:hAnsi="Verdana" w:cs="Arial"/>
                <w:bCs w:val="0"/>
                <w:sz w:val="22"/>
                <w:szCs w:val="22"/>
              </w:rPr>
              <w:t>i1.6</w:t>
            </w:r>
          </w:p>
        </w:tc>
        <w:tc>
          <w:tcPr>
            <w:tcW w:w="4500" w:type="dxa"/>
            <w:shd w:val="clear" w:color="auto" w:fill="F7CAAC" w:themeFill="accent2" w:themeFillTint="66"/>
          </w:tcPr>
          <w:p w14:paraId="2B57F367" w14:textId="6849857C" w:rsidR="00193ED4" w:rsidRPr="00451685" w:rsidRDefault="00802256" w:rsidP="002F40FB">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451685">
              <w:rPr>
                <w:rFonts w:ascii="Verdana" w:hAnsi="Verdana" w:cs="Arial"/>
                <w:b/>
                <w:sz w:val="20"/>
                <w:szCs w:val="20"/>
              </w:rPr>
              <w:t>Teil 1: Tierwohl anhand von Tiersignalen beurteilen</w:t>
            </w:r>
          </w:p>
        </w:tc>
        <w:tc>
          <w:tcPr>
            <w:tcW w:w="4110" w:type="dxa"/>
            <w:shd w:val="clear" w:color="auto" w:fill="F7CAAC" w:themeFill="accent2" w:themeFillTint="66"/>
          </w:tcPr>
          <w:p w14:paraId="09D2E80A" w14:textId="07F9A1CC" w:rsidR="00802256" w:rsidRPr="00451685" w:rsidRDefault="00802256" w:rsidP="0080225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sz w:val="20"/>
                <w:szCs w:val="20"/>
              </w:rPr>
            </w:pPr>
          </w:p>
        </w:tc>
        <w:tc>
          <w:tcPr>
            <w:tcW w:w="2835" w:type="dxa"/>
            <w:shd w:val="clear" w:color="auto" w:fill="F7CAAC" w:themeFill="accent2" w:themeFillTint="66"/>
          </w:tcPr>
          <w:p w14:paraId="21522B8A" w14:textId="77777777" w:rsidR="00193ED4" w:rsidRPr="00451685" w:rsidRDefault="00193ED4" w:rsidP="002F40FB">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418" w:type="dxa"/>
            <w:shd w:val="clear" w:color="auto" w:fill="F7CAAC" w:themeFill="accent2" w:themeFillTint="66"/>
          </w:tcPr>
          <w:p w14:paraId="68217A4D" w14:textId="6FEA82D0" w:rsidR="00193ED4" w:rsidRPr="00451685" w:rsidRDefault="00193ED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p>
        </w:tc>
      </w:tr>
      <w:tr w:rsidR="00BE7496" w:rsidRPr="002F40FB" w14:paraId="32CCB290" w14:textId="77777777" w:rsidTr="0050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3CEE0E32" w14:textId="1BD23A26" w:rsidR="00193ED4" w:rsidRPr="002F40FB" w:rsidRDefault="00802256">
            <w:pPr>
              <w:spacing w:before="60" w:after="60"/>
              <w:rPr>
                <w:rFonts w:ascii="Verdana" w:hAnsi="Verdana" w:cs="Arial"/>
                <w:bCs w:val="0"/>
                <w:sz w:val="22"/>
                <w:szCs w:val="22"/>
              </w:rPr>
            </w:pPr>
            <w:r w:rsidRPr="002F40FB">
              <w:rPr>
                <w:rFonts w:ascii="Verdana" w:hAnsi="Verdana" w:cs="Arial"/>
                <w:bCs w:val="0"/>
                <w:sz w:val="22"/>
                <w:szCs w:val="22"/>
              </w:rPr>
              <w:t>i1.6</w:t>
            </w:r>
          </w:p>
        </w:tc>
        <w:tc>
          <w:tcPr>
            <w:tcW w:w="4500" w:type="dxa"/>
            <w:shd w:val="clear" w:color="auto" w:fill="FBE4D5" w:themeFill="accent2" w:themeFillTint="33"/>
          </w:tcPr>
          <w:p w14:paraId="53EAD3DD" w14:textId="77777777" w:rsidR="00013829" w:rsidRPr="00451685" w:rsidRDefault="00802256" w:rsidP="00802256">
            <w:pPr>
              <w:pStyle w:val="Listenabsatz"/>
              <w:spacing w:beforeLines="20" w:before="48" w:afterLines="20" w:after="48" w:line="240" w:lineRule="auto"/>
              <w:ind w:left="0"/>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451685">
              <w:rPr>
                <w:rFonts w:ascii="Verdana" w:hAnsi="Verdana" w:cs="Arial"/>
                <w:b/>
                <w:bCs/>
              </w:rPr>
              <w:t xml:space="preserve">Grundlangen: </w:t>
            </w:r>
          </w:p>
          <w:p w14:paraId="4EBDA348" w14:textId="070503F9" w:rsidR="00802256" w:rsidRPr="00451685" w:rsidRDefault="00802256" w:rsidP="002F40F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Kuhsignale (Verletzungen, Wartende Kühe, …)</w:t>
            </w:r>
          </w:p>
          <w:p w14:paraId="19F87666" w14:textId="7E6D3B78" w:rsidR="005240A6" w:rsidRPr="00451685" w:rsidRDefault="005240A6" w:rsidP="002F40F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6 Freiheiten</w:t>
            </w:r>
          </w:p>
          <w:p w14:paraId="01217E22" w14:textId="61AEA7AC" w:rsidR="005240A6" w:rsidRPr="00451685" w:rsidRDefault="005240A6" w:rsidP="002F40F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451685">
              <w:rPr>
                <w:rFonts w:ascii="Verdana" w:eastAsia="Century Gothic" w:hAnsi="Verdana" w:cs="Arial"/>
                <w:bCs/>
                <w:color w:val="000000"/>
              </w:rPr>
              <w:t>Sehen, Denken, Handeln</w:t>
            </w:r>
          </w:p>
        </w:tc>
        <w:tc>
          <w:tcPr>
            <w:tcW w:w="4110" w:type="dxa"/>
            <w:shd w:val="clear" w:color="auto" w:fill="FBE4D5" w:themeFill="accent2" w:themeFillTint="33"/>
          </w:tcPr>
          <w:p w14:paraId="6E904C75" w14:textId="77777777" w:rsidR="00DC351A" w:rsidRPr="00451685" w:rsidRDefault="005240A6" w:rsidP="002F40F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451685">
              <w:rPr>
                <w:rFonts w:ascii="Verdana" w:eastAsia="Century Gothic" w:hAnsi="Verdana" w:cs="Arial"/>
                <w:b/>
                <w:bCs/>
                <w:color w:val="000000"/>
                <w:sz w:val="20"/>
                <w:szCs w:val="20"/>
              </w:rPr>
              <w:t>Inpu</w:t>
            </w:r>
            <w:r w:rsidR="00802256" w:rsidRPr="00451685">
              <w:rPr>
                <w:rFonts w:ascii="Verdana" w:eastAsia="Century Gothic" w:hAnsi="Verdana" w:cs="Arial"/>
                <w:b/>
                <w:bCs/>
                <w:color w:val="000000"/>
                <w:sz w:val="20"/>
                <w:szCs w:val="20"/>
              </w:rPr>
              <w:t>t im Plenum</w:t>
            </w:r>
            <w:r w:rsidR="00802256" w:rsidRPr="00451685">
              <w:rPr>
                <w:rFonts w:ascii="Verdana" w:eastAsia="Century Gothic" w:hAnsi="Verdana" w:cs="Arial"/>
                <w:color w:val="000000"/>
                <w:sz w:val="20"/>
                <w:szCs w:val="20"/>
              </w:rPr>
              <w:t xml:space="preserve"> </w:t>
            </w:r>
          </w:p>
          <w:p w14:paraId="101302AE" w14:textId="4FE7052B" w:rsidR="00774555" w:rsidRPr="00451685" w:rsidRDefault="00802256" w:rsidP="00DC351A">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451685">
              <w:rPr>
                <w:rFonts w:ascii="Verdana" w:eastAsia="Century Gothic" w:hAnsi="Verdana" w:cs="Arial"/>
                <w:bCs/>
                <w:color w:val="000000"/>
              </w:rPr>
              <w:t>Was sind Kuhsignale, welche gibt es?</w:t>
            </w:r>
            <w:r w:rsidR="00BD083F" w:rsidRPr="00451685">
              <w:rPr>
                <w:rFonts w:ascii="Verdana" w:eastAsia="Century Gothic" w:hAnsi="Verdana" w:cs="Arial"/>
                <w:bCs/>
                <w:color w:val="000000"/>
              </w:rPr>
              <w:t xml:space="preserve"> Was sind die Ziele? Wie ist der Ablauf im Stall?</w:t>
            </w:r>
          </w:p>
        </w:tc>
        <w:tc>
          <w:tcPr>
            <w:tcW w:w="2835" w:type="dxa"/>
            <w:shd w:val="clear" w:color="auto" w:fill="FBE4D5" w:themeFill="accent2" w:themeFillTint="33"/>
          </w:tcPr>
          <w:p w14:paraId="546001A9" w14:textId="12A9628C" w:rsidR="00013829" w:rsidRPr="00451685" w:rsidRDefault="00013829" w:rsidP="002F40F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0"/>
                <w:szCs w:val="20"/>
              </w:rPr>
            </w:pPr>
          </w:p>
        </w:tc>
        <w:tc>
          <w:tcPr>
            <w:tcW w:w="1418" w:type="dxa"/>
            <w:shd w:val="clear" w:color="auto" w:fill="FBE4D5" w:themeFill="accent2" w:themeFillTint="33"/>
          </w:tcPr>
          <w:p w14:paraId="7CF08935" w14:textId="67C50F00" w:rsidR="00193ED4" w:rsidRPr="00451685" w:rsidRDefault="005240A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451685">
              <w:rPr>
                <w:rFonts w:ascii="Verdana" w:hAnsi="Verdana" w:cs="Arial"/>
                <w:b/>
                <w:sz w:val="20"/>
                <w:szCs w:val="20"/>
              </w:rPr>
              <w:t>30’</w:t>
            </w:r>
          </w:p>
        </w:tc>
      </w:tr>
      <w:tr w:rsidR="00BE7496" w:rsidRPr="002F40FB" w14:paraId="280A8014" w14:textId="77777777" w:rsidTr="005014D9">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1939D039" w14:textId="121CA04B" w:rsidR="00193ED4" w:rsidRPr="002F40FB" w:rsidRDefault="00802256" w:rsidP="00802256">
            <w:pPr>
              <w:spacing w:before="60" w:after="60"/>
              <w:rPr>
                <w:rFonts w:ascii="Verdana" w:hAnsi="Verdana" w:cs="Arial"/>
                <w:bCs w:val="0"/>
                <w:sz w:val="22"/>
                <w:szCs w:val="22"/>
              </w:rPr>
            </w:pPr>
            <w:r w:rsidRPr="002F40FB">
              <w:rPr>
                <w:rFonts w:ascii="Verdana" w:hAnsi="Verdana" w:cs="Arial"/>
                <w:bCs w:val="0"/>
                <w:sz w:val="22"/>
                <w:szCs w:val="22"/>
              </w:rPr>
              <w:t>i1.6</w:t>
            </w:r>
          </w:p>
        </w:tc>
        <w:tc>
          <w:tcPr>
            <w:tcW w:w="4500" w:type="dxa"/>
            <w:shd w:val="clear" w:color="auto" w:fill="F7CAAC" w:themeFill="accent2" w:themeFillTint="66"/>
          </w:tcPr>
          <w:p w14:paraId="03FF72A8" w14:textId="63CAF441" w:rsidR="00AB1613" w:rsidRPr="00451685" w:rsidRDefault="005240A6" w:rsidP="005240A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451685">
              <w:rPr>
                <w:rFonts w:ascii="Verdana" w:eastAsia="Century Gothic" w:hAnsi="Verdana" w:cs="Arial"/>
                <w:b/>
                <w:color w:val="000000"/>
                <w:sz w:val="20"/>
                <w:szCs w:val="20"/>
              </w:rPr>
              <w:t>Haltung</w:t>
            </w:r>
            <w:r w:rsidR="002F40FB" w:rsidRPr="00451685">
              <w:rPr>
                <w:rFonts w:ascii="Verdana" w:eastAsia="Century Gothic" w:hAnsi="Verdana" w:cs="Arial"/>
                <w:b/>
                <w:color w:val="000000"/>
                <w:sz w:val="20"/>
                <w:szCs w:val="20"/>
              </w:rPr>
              <w:t>s</w:t>
            </w:r>
            <w:r w:rsidRPr="00451685">
              <w:rPr>
                <w:rFonts w:ascii="Verdana" w:eastAsia="Century Gothic" w:hAnsi="Verdana" w:cs="Arial"/>
                <w:b/>
                <w:color w:val="000000"/>
                <w:sz w:val="20"/>
                <w:szCs w:val="20"/>
              </w:rPr>
              <w:t xml:space="preserve">form beurteilen </w:t>
            </w:r>
          </w:p>
          <w:p w14:paraId="29243B34" w14:textId="7BABFB9E" w:rsidR="005240A6" w:rsidRPr="00451685" w:rsidRDefault="005240A6" w:rsidP="002F40FB">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451685">
              <w:rPr>
                <w:rFonts w:ascii="Verdana" w:eastAsia="Century Gothic" w:hAnsi="Verdana" w:cs="Arial"/>
                <w:bCs/>
                <w:color w:val="000000"/>
              </w:rPr>
              <w:t>Mit Kuhsignal-Formular durch den Stall (Fütterungssignale ausklammern)</w:t>
            </w:r>
            <w:r w:rsidRPr="00451685">
              <w:rPr>
                <w:rFonts w:ascii="Verdana" w:eastAsia="Century Gothic" w:hAnsi="Verdana" w:cs="Arial"/>
                <w:color w:val="000000"/>
              </w:rPr>
              <w:t xml:space="preserve"> </w:t>
            </w:r>
          </w:p>
        </w:tc>
        <w:tc>
          <w:tcPr>
            <w:tcW w:w="4110" w:type="dxa"/>
            <w:shd w:val="clear" w:color="auto" w:fill="F7CAAC" w:themeFill="accent2" w:themeFillTint="66"/>
          </w:tcPr>
          <w:p w14:paraId="1E113915" w14:textId="2257244B" w:rsidR="004563BA" w:rsidRPr="00451685" w:rsidRDefault="002F40FB" w:rsidP="005240A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451685">
              <w:rPr>
                <w:rFonts w:ascii="Verdana" w:eastAsia="Century Gothic" w:hAnsi="Verdana" w:cs="Arial"/>
                <w:b/>
                <w:bCs/>
                <w:color w:val="000000"/>
                <w:sz w:val="20"/>
                <w:szCs w:val="20"/>
              </w:rPr>
              <w:t>Gruppenarbeit</w:t>
            </w:r>
            <w:r w:rsidR="00DC351A" w:rsidRPr="00451685">
              <w:rPr>
                <w:rFonts w:ascii="Verdana" w:eastAsia="Century Gothic" w:hAnsi="Verdana" w:cs="Arial"/>
                <w:b/>
                <w:bCs/>
                <w:color w:val="000000"/>
                <w:sz w:val="20"/>
                <w:szCs w:val="20"/>
              </w:rPr>
              <w:t xml:space="preserve">, </w:t>
            </w:r>
            <w:r w:rsidR="005240A6" w:rsidRPr="00451685">
              <w:rPr>
                <w:rFonts w:ascii="Verdana" w:eastAsia="Century Gothic" w:hAnsi="Verdana" w:cs="Arial"/>
                <w:b/>
                <w:bCs/>
                <w:color w:val="000000"/>
                <w:sz w:val="20"/>
                <w:szCs w:val="20"/>
              </w:rPr>
              <w:t>Übung im Stall</w:t>
            </w:r>
            <w:r w:rsidR="005240A6" w:rsidRPr="00451685">
              <w:rPr>
                <w:rFonts w:ascii="Verdana" w:eastAsia="Century Gothic" w:hAnsi="Verdana" w:cs="Arial"/>
                <w:color w:val="000000"/>
                <w:sz w:val="20"/>
                <w:szCs w:val="20"/>
              </w:rPr>
              <w:t xml:space="preserve"> </w:t>
            </w:r>
          </w:p>
          <w:p w14:paraId="62438C5D" w14:textId="7979AD9F" w:rsidR="00193ED4" w:rsidRPr="00451685" w:rsidRDefault="004563BA" w:rsidP="00DC351A">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451685">
              <w:rPr>
                <w:rFonts w:ascii="Verdana" w:eastAsia="Century Gothic" w:hAnsi="Verdana" w:cs="Arial"/>
                <w:bCs/>
                <w:color w:val="000000"/>
              </w:rPr>
              <w:t>3 Seiten, jede Seite 20’ beobachten, kurze 10’ Besprechung «Was gesehen wurde? Bzw. was ist den Lernenden aufgefallen?»</w:t>
            </w:r>
          </w:p>
        </w:tc>
        <w:tc>
          <w:tcPr>
            <w:tcW w:w="2835" w:type="dxa"/>
            <w:shd w:val="clear" w:color="auto" w:fill="F7CAAC" w:themeFill="accent2" w:themeFillTint="66"/>
          </w:tcPr>
          <w:p w14:paraId="1AFABAD0" w14:textId="77777777" w:rsidR="008102E3" w:rsidRPr="00451685" w:rsidRDefault="005240A6" w:rsidP="002F40FB">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451685">
              <w:rPr>
                <w:rFonts w:ascii="Verdana" w:hAnsi="Verdana" w:cs="Arial"/>
                <w:sz w:val="20"/>
                <w:szCs w:val="20"/>
              </w:rPr>
              <w:t>Formular Kuhkomfort/ Kuhsignale</w:t>
            </w:r>
          </w:p>
          <w:p w14:paraId="43ED6274" w14:textId="7C06B57F" w:rsidR="004563BA" w:rsidRPr="00451685" w:rsidRDefault="004563BA" w:rsidP="002F40FB">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1418" w:type="dxa"/>
            <w:shd w:val="clear" w:color="auto" w:fill="F7CAAC" w:themeFill="accent2" w:themeFillTint="66"/>
          </w:tcPr>
          <w:p w14:paraId="04E6DF20" w14:textId="78C21592" w:rsidR="00193ED4" w:rsidRPr="00451685" w:rsidRDefault="005240A6" w:rsidP="0080225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451685">
              <w:rPr>
                <w:rFonts w:ascii="Verdana" w:hAnsi="Verdana" w:cs="Arial"/>
                <w:b/>
                <w:sz w:val="20"/>
                <w:szCs w:val="20"/>
              </w:rPr>
              <w:t>90’</w:t>
            </w:r>
          </w:p>
        </w:tc>
      </w:tr>
      <w:tr w:rsidR="00BE7496" w:rsidRPr="002F40FB" w14:paraId="39C0927D" w14:textId="77777777" w:rsidTr="0050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530B6B3E" w14:textId="1195A118" w:rsidR="0013135C" w:rsidRPr="002F40FB" w:rsidRDefault="00E53225" w:rsidP="0013135C">
            <w:pPr>
              <w:spacing w:before="60" w:after="60"/>
              <w:rPr>
                <w:rFonts w:ascii="Verdana" w:hAnsi="Verdana" w:cs="Arial"/>
                <w:bCs w:val="0"/>
                <w:sz w:val="22"/>
                <w:szCs w:val="22"/>
              </w:rPr>
            </w:pPr>
            <w:r w:rsidRPr="002F40FB">
              <w:rPr>
                <w:rFonts w:ascii="Verdana" w:hAnsi="Verdana" w:cs="Arial"/>
                <w:bCs w:val="0"/>
                <w:sz w:val="22"/>
                <w:szCs w:val="22"/>
              </w:rPr>
              <w:t>i1.6</w:t>
            </w:r>
          </w:p>
        </w:tc>
        <w:tc>
          <w:tcPr>
            <w:tcW w:w="4500" w:type="dxa"/>
            <w:shd w:val="clear" w:color="auto" w:fill="FBE4D5" w:themeFill="accent2" w:themeFillTint="33"/>
          </w:tcPr>
          <w:p w14:paraId="2FEF88CF" w14:textId="2431C1CE" w:rsidR="005240A6" w:rsidRPr="00451685" w:rsidRDefault="005240A6" w:rsidP="005240A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rPr>
            </w:pPr>
            <w:r w:rsidRPr="00451685">
              <w:rPr>
                <w:rFonts w:ascii="Verdana" w:eastAsia="Century Gothic" w:hAnsi="Verdana" w:cs="Arial"/>
                <w:b/>
                <w:color w:val="000000"/>
                <w:sz w:val="20"/>
                <w:szCs w:val="20"/>
              </w:rPr>
              <w:t>Verbesserungsmassnahmen</w:t>
            </w:r>
            <w:r w:rsidR="008C4F59" w:rsidRPr="00451685">
              <w:rPr>
                <w:rFonts w:ascii="Verdana" w:eastAsia="Century Gothic" w:hAnsi="Verdana" w:cs="Arial"/>
                <w:b/>
                <w:color w:val="000000"/>
                <w:sz w:val="20"/>
                <w:szCs w:val="20"/>
              </w:rPr>
              <w:t xml:space="preserve"> vom Stall</w:t>
            </w:r>
          </w:p>
          <w:p w14:paraId="10AFB726" w14:textId="77777777" w:rsidR="002F40FB" w:rsidRPr="00451685" w:rsidRDefault="002F40FB" w:rsidP="002F40F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Was gesehen?</w:t>
            </w:r>
          </w:p>
          <w:p w14:paraId="4011D5CA" w14:textId="77777777" w:rsidR="002F40FB" w:rsidRPr="00451685" w:rsidRDefault="002F40FB" w:rsidP="002F40F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Problem/Ursache?</w:t>
            </w:r>
          </w:p>
          <w:p w14:paraId="781E1B1D" w14:textId="1BB81523" w:rsidR="005240A6" w:rsidRPr="00451685" w:rsidRDefault="002F40FB" w:rsidP="002F40F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451685">
              <w:rPr>
                <w:rFonts w:ascii="Verdana" w:eastAsia="Century Gothic" w:hAnsi="Verdana" w:cs="Arial"/>
                <w:bCs/>
                <w:color w:val="000000"/>
              </w:rPr>
              <w:t>Verbesserungsmöglichkeit?</w:t>
            </w:r>
          </w:p>
        </w:tc>
        <w:tc>
          <w:tcPr>
            <w:tcW w:w="4110" w:type="dxa"/>
            <w:shd w:val="clear" w:color="auto" w:fill="FBE4D5" w:themeFill="accent2" w:themeFillTint="33"/>
          </w:tcPr>
          <w:p w14:paraId="17282A4D" w14:textId="14415FF3" w:rsidR="008102E3" w:rsidRPr="00451685" w:rsidRDefault="00DC351A" w:rsidP="002F40F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451685">
              <w:rPr>
                <w:rFonts w:ascii="Verdana" w:eastAsia="Century Gothic" w:hAnsi="Verdana" w:cs="Arial"/>
                <w:b/>
                <w:bCs/>
                <w:color w:val="000000"/>
                <w:sz w:val="20"/>
                <w:szCs w:val="20"/>
              </w:rPr>
              <w:t xml:space="preserve">Gruppenarbeit / </w:t>
            </w:r>
            <w:r w:rsidR="005240A6" w:rsidRPr="00451685">
              <w:rPr>
                <w:rFonts w:ascii="Verdana" w:eastAsia="Century Gothic" w:hAnsi="Verdana" w:cs="Arial"/>
                <w:b/>
                <w:bCs/>
                <w:color w:val="000000"/>
                <w:sz w:val="20"/>
                <w:szCs w:val="20"/>
              </w:rPr>
              <w:t>Flipchart</w:t>
            </w:r>
          </w:p>
          <w:p w14:paraId="7F2D93C5" w14:textId="77777777" w:rsidR="005240A6" w:rsidRPr="00451685" w:rsidRDefault="002F40FB" w:rsidP="002F40F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451685">
              <w:rPr>
                <w:rFonts w:ascii="Verdana" w:eastAsia="Century Gothic" w:hAnsi="Verdana" w:cs="Arial"/>
                <w:color w:val="000000"/>
                <w:sz w:val="20"/>
                <w:szCs w:val="20"/>
              </w:rPr>
              <w:t>Lernende tragen Ideen zusammen</w:t>
            </w:r>
          </w:p>
          <w:p w14:paraId="39ABD093" w14:textId="77777777" w:rsidR="00BD083F" w:rsidRPr="00451685" w:rsidRDefault="00BD083F" w:rsidP="00BD083F">
            <w:pPr>
              <w:pStyle w:val="Listenabsatz"/>
              <w:numPr>
                <w:ilvl w:val="0"/>
                <w:numId w:val="46"/>
              </w:numPr>
              <w:spacing w:beforeLines="20" w:before="48" w:afterLines="20" w:after="48"/>
              <w:ind w:left="322"/>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Seite: Was macht der Betrieb gut? (Positives)</w:t>
            </w:r>
          </w:p>
          <w:p w14:paraId="0F6D5E5D" w14:textId="77777777" w:rsidR="00BD083F" w:rsidRPr="00451685" w:rsidRDefault="00BD083F" w:rsidP="00BD083F">
            <w:pPr>
              <w:pStyle w:val="Listenabsatz"/>
              <w:numPr>
                <w:ilvl w:val="0"/>
                <w:numId w:val="46"/>
              </w:numPr>
              <w:spacing w:beforeLines="20" w:before="48" w:afterLines="20" w:after="48"/>
              <w:ind w:left="322"/>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Seite: Was wurde gesehen und was ist die Ursache für das Kuhsignal?</w:t>
            </w:r>
          </w:p>
          <w:p w14:paraId="36030F76" w14:textId="2753818B" w:rsidR="00BD083F" w:rsidRPr="00451685" w:rsidRDefault="00BD083F" w:rsidP="00BD083F">
            <w:pPr>
              <w:pStyle w:val="Listenabsatz"/>
              <w:numPr>
                <w:ilvl w:val="0"/>
                <w:numId w:val="46"/>
              </w:numPr>
              <w:spacing w:beforeLines="20" w:before="48" w:afterLines="20" w:after="48"/>
              <w:ind w:left="322"/>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rPr>
            </w:pPr>
            <w:r w:rsidRPr="00451685">
              <w:rPr>
                <w:rFonts w:ascii="Verdana" w:eastAsia="Century Gothic" w:hAnsi="Verdana" w:cs="Arial"/>
                <w:bCs/>
                <w:color w:val="000000"/>
              </w:rPr>
              <w:t xml:space="preserve">Seite: Verbesserungsmöglichkeit für </w:t>
            </w:r>
            <w:r w:rsidR="004563BA" w:rsidRPr="00451685">
              <w:rPr>
                <w:rFonts w:ascii="Verdana" w:eastAsia="Century Gothic" w:hAnsi="Verdana" w:cs="Arial"/>
                <w:bCs/>
                <w:color w:val="000000"/>
              </w:rPr>
              <w:t>die/</w:t>
            </w:r>
            <w:r w:rsidRPr="00451685">
              <w:rPr>
                <w:rFonts w:ascii="Verdana" w:eastAsia="Century Gothic" w:hAnsi="Verdana" w:cs="Arial"/>
                <w:bCs/>
                <w:color w:val="000000"/>
              </w:rPr>
              <w:t>den Betriebsleiter/</w:t>
            </w:r>
            <w:r w:rsidR="004563BA" w:rsidRPr="00451685">
              <w:rPr>
                <w:rFonts w:ascii="Verdana" w:eastAsia="Century Gothic" w:hAnsi="Verdana" w:cs="Arial"/>
                <w:bCs/>
                <w:color w:val="000000"/>
              </w:rPr>
              <w:t>in,</w:t>
            </w:r>
            <w:r w:rsidRPr="00451685">
              <w:rPr>
                <w:rFonts w:ascii="Verdana" w:eastAsia="Century Gothic" w:hAnsi="Verdana" w:cs="Arial"/>
                <w:bCs/>
                <w:color w:val="000000"/>
              </w:rPr>
              <w:t xml:space="preserve"> Stal</w:t>
            </w:r>
            <w:r w:rsidR="004563BA" w:rsidRPr="00451685">
              <w:rPr>
                <w:rFonts w:ascii="Verdana" w:eastAsia="Century Gothic" w:hAnsi="Verdana" w:cs="Arial"/>
                <w:bCs/>
                <w:color w:val="000000"/>
              </w:rPr>
              <w:t>l,</w:t>
            </w:r>
            <w:r w:rsidRPr="00451685">
              <w:rPr>
                <w:rFonts w:ascii="Verdana" w:eastAsia="Century Gothic" w:hAnsi="Verdana" w:cs="Arial"/>
                <w:bCs/>
                <w:color w:val="000000"/>
              </w:rPr>
              <w:t xml:space="preserve"> Haltung</w:t>
            </w:r>
          </w:p>
        </w:tc>
        <w:tc>
          <w:tcPr>
            <w:tcW w:w="2835" w:type="dxa"/>
            <w:shd w:val="clear" w:color="auto" w:fill="FBE4D5" w:themeFill="accent2" w:themeFillTint="33"/>
          </w:tcPr>
          <w:p w14:paraId="2E74F94F" w14:textId="70D5E76E" w:rsidR="00B35F97" w:rsidRPr="00451685" w:rsidRDefault="00B35F97" w:rsidP="002F40FB">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1418" w:type="dxa"/>
            <w:shd w:val="clear" w:color="auto" w:fill="FBE4D5" w:themeFill="accent2" w:themeFillTint="33"/>
          </w:tcPr>
          <w:p w14:paraId="588D2490" w14:textId="062ADC0B" w:rsidR="0013135C" w:rsidRPr="00451685" w:rsidRDefault="005240A6"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451685">
              <w:rPr>
                <w:rFonts w:ascii="Verdana" w:hAnsi="Verdana" w:cs="Arial"/>
                <w:b/>
                <w:sz w:val="20"/>
                <w:szCs w:val="20"/>
              </w:rPr>
              <w:t>30’</w:t>
            </w:r>
          </w:p>
        </w:tc>
      </w:tr>
      <w:tr w:rsidR="005240A6" w:rsidRPr="002F40FB" w14:paraId="55BCE632" w14:textId="77777777" w:rsidTr="005014D9">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2C17DC37" w14:textId="22D62204" w:rsidR="005240A6" w:rsidRPr="002F40FB" w:rsidRDefault="00E53225" w:rsidP="00E53225">
            <w:pPr>
              <w:spacing w:before="60" w:after="60"/>
              <w:rPr>
                <w:rFonts w:ascii="Verdana" w:hAnsi="Verdana" w:cs="Arial"/>
                <w:bCs w:val="0"/>
                <w:sz w:val="22"/>
                <w:szCs w:val="22"/>
              </w:rPr>
            </w:pPr>
            <w:r w:rsidRPr="002F40FB">
              <w:rPr>
                <w:rFonts w:ascii="Verdana" w:hAnsi="Verdana" w:cs="Arial"/>
                <w:bCs w:val="0"/>
                <w:sz w:val="22"/>
                <w:szCs w:val="22"/>
              </w:rPr>
              <w:t>i2.6</w:t>
            </w:r>
          </w:p>
        </w:tc>
        <w:tc>
          <w:tcPr>
            <w:tcW w:w="4500" w:type="dxa"/>
            <w:shd w:val="clear" w:color="auto" w:fill="F7CAAC" w:themeFill="accent2" w:themeFillTint="66"/>
          </w:tcPr>
          <w:p w14:paraId="2A67EBB2" w14:textId="1C7A407A" w:rsidR="005240A6" w:rsidRPr="00451685" w:rsidRDefault="005240A6" w:rsidP="003C05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451685">
              <w:rPr>
                <w:rFonts w:ascii="Verdana" w:hAnsi="Verdana" w:cs="Arial"/>
                <w:b/>
                <w:sz w:val="20"/>
                <w:szCs w:val="20"/>
              </w:rPr>
              <w:t>Teil 2: Fütterungsüberwachung</w:t>
            </w:r>
          </w:p>
        </w:tc>
        <w:tc>
          <w:tcPr>
            <w:tcW w:w="4110" w:type="dxa"/>
            <w:shd w:val="clear" w:color="auto" w:fill="F7CAAC" w:themeFill="accent2" w:themeFillTint="66"/>
          </w:tcPr>
          <w:p w14:paraId="6FC9CA9A" w14:textId="11C53617" w:rsidR="005240A6" w:rsidRPr="00451685" w:rsidRDefault="005240A6" w:rsidP="003C0597">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tc>
        <w:tc>
          <w:tcPr>
            <w:tcW w:w="2835" w:type="dxa"/>
            <w:shd w:val="clear" w:color="auto" w:fill="F7CAAC" w:themeFill="accent2" w:themeFillTint="66"/>
          </w:tcPr>
          <w:p w14:paraId="2B6E65F7" w14:textId="77777777" w:rsidR="005240A6" w:rsidRPr="00451685" w:rsidRDefault="005240A6" w:rsidP="003C0597">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tc>
        <w:tc>
          <w:tcPr>
            <w:tcW w:w="1418" w:type="dxa"/>
            <w:shd w:val="clear" w:color="auto" w:fill="F7CAAC" w:themeFill="accent2" w:themeFillTint="66"/>
          </w:tcPr>
          <w:p w14:paraId="454A7D7C" w14:textId="77777777" w:rsidR="005240A6" w:rsidRPr="00451685" w:rsidRDefault="005240A6" w:rsidP="003C0597">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p>
        </w:tc>
      </w:tr>
      <w:tr w:rsidR="005240A6" w:rsidRPr="002F40FB" w14:paraId="69E002B4" w14:textId="77777777" w:rsidTr="0050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09951C48" w14:textId="345CFAE2" w:rsidR="005240A6" w:rsidRPr="002F40FB" w:rsidRDefault="00E53225" w:rsidP="0013135C">
            <w:pPr>
              <w:spacing w:before="60" w:after="60"/>
              <w:rPr>
                <w:rFonts w:ascii="Verdana" w:hAnsi="Verdana" w:cs="Arial"/>
                <w:bCs w:val="0"/>
                <w:sz w:val="22"/>
                <w:szCs w:val="22"/>
              </w:rPr>
            </w:pPr>
            <w:r w:rsidRPr="002F40FB">
              <w:rPr>
                <w:rFonts w:ascii="Verdana" w:hAnsi="Verdana" w:cs="Arial"/>
                <w:bCs w:val="0"/>
                <w:sz w:val="22"/>
                <w:szCs w:val="22"/>
              </w:rPr>
              <w:t>i2.6</w:t>
            </w:r>
          </w:p>
        </w:tc>
        <w:tc>
          <w:tcPr>
            <w:tcW w:w="4500" w:type="dxa"/>
            <w:shd w:val="clear" w:color="auto" w:fill="FBE4D5" w:themeFill="accent2" w:themeFillTint="33"/>
          </w:tcPr>
          <w:p w14:paraId="4CB3BCA0" w14:textId="1750BDAE" w:rsidR="005240A6" w:rsidRPr="00451685" w:rsidRDefault="005240A6" w:rsidP="005240A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451685">
              <w:rPr>
                <w:rFonts w:ascii="Verdana" w:eastAsia="Century Gothic" w:hAnsi="Verdana" w:cs="Arial"/>
                <w:b/>
                <w:color w:val="000000"/>
                <w:sz w:val="20"/>
                <w:szCs w:val="20"/>
              </w:rPr>
              <w:t>Grundlagen</w:t>
            </w:r>
            <w:r w:rsidRPr="00451685">
              <w:rPr>
                <w:rFonts w:ascii="Verdana" w:eastAsia="Century Gothic" w:hAnsi="Verdana" w:cs="Arial"/>
                <w:color w:val="000000"/>
                <w:sz w:val="20"/>
                <w:szCs w:val="20"/>
              </w:rPr>
              <w:t>:</w:t>
            </w:r>
          </w:p>
          <w:p w14:paraId="386AAE47" w14:textId="5CFC8899" w:rsidR="003C0597" w:rsidRPr="00451685" w:rsidRDefault="003C0597" w:rsidP="002F40F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451685">
              <w:rPr>
                <w:rFonts w:ascii="Verdana" w:eastAsia="Century Gothic" w:hAnsi="Verdana" w:cs="Arial"/>
                <w:bCs/>
                <w:color w:val="000000"/>
              </w:rPr>
              <w:lastRenderedPageBreak/>
              <w:t xml:space="preserve">Zusammenhang </w:t>
            </w:r>
            <w:r w:rsidR="002F40FB" w:rsidRPr="00451685">
              <w:rPr>
                <w:rFonts w:ascii="Verdana" w:eastAsia="Century Gothic" w:hAnsi="Verdana" w:cs="Arial"/>
                <w:bCs/>
                <w:color w:val="000000"/>
              </w:rPr>
              <w:t xml:space="preserve">zwischen Fütterung und der </w:t>
            </w:r>
            <w:r w:rsidRPr="00451685">
              <w:rPr>
                <w:rFonts w:ascii="Verdana" w:eastAsia="Century Gothic" w:hAnsi="Verdana" w:cs="Arial"/>
                <w:bCs/>
                <w:color w:val="000000"/>
              </w:rPr>
              <w:t>Tiergesundheit (Klauengesundheit, Stoffwechselstörung)</w:t>
            </w:r>
            <w:r w:rsidR="00E06B9E" w:rsidRPr="00451685">
              <w:rPr>
                <w:rFonts w:ascii="Verdana" w:eastAsia="Century Gothic" w:hAnsi="Verdana" w:cs="Arial"/>
                <w:bCs/>
                <w:color w:val="000000"/>
              </w:rPr>
              <w:t xml:space="preserve"> darstellen</w:t>
            </w:r>
          </w:p>
        </w:tc>
        <w:tc>
          <w:tcPr>
            <w:tcW w:w="4110" w:type="dxa"/>
            <w:shd w:val="clear" w:color="auto" w:fill="FBE4D5" w:themeFill="accent2" w:themeFillTint="33"/>
          </w:tcPr>
          <w:p w14:paraId="6495C3BD" w14:textId="77777777" w:rsidR="00E06B9E" w:rsidRPr="00451685" w:rsidRDefault="005240A6" w:rsidP="00E06B9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rPr>
            </w:pPr>
            <w:r w:rsidRPr="00451685">
              <w:rPr>
                <w:rFonts w:ascii="Verdana" w:eastAsia="Century Gothic" w:hAnsi="Verdana" w:cs="Arial"/>
                <w:b/>
                <w:color w:val="000000"/>
                <w:sz w:val="20"/>
                <w:szCs w:val="20"/>
              </w:rPr>
              <w:lastRenderedPageBreak/>
              <w:t>Vorwissen</w:t>
            </w:r>
            <w:r w:rsidR="00E06B9E" w:rsidRPr="00451685">
              <w:rPr>
                <w:rFonts w:ascii="Verdana" w:eastAsia="Century Gothic" w:hAnsi="Verdana" w:cs="Arial"/>
                <w:b/>
                <w:color w:val="000000"/>
                <w:sz w:val="20"/>
                <w:szCs w:val="20"/>
              </w:rPr>
              <w:t xml:space="preserve"> abholen</w:t>
            </w:r>
          </w:p>
          <w:p w14:paraId="2FF0810C" w14:textId="77777777" w:rsidR="00BD083F" w:rsidRPr="00451685" w:rsidRDefault="005240A6" w:rsidP="00DC351A">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lastRenderedPageBreak/>
              <w:t>Praxiserfahrung von Lehrbetrieben abholen</w:t>
            </w:r>
            <w:r w:rsidR="00BD083F" w:rsidRPr="00451685">
              <w:rPr>
                <w:rFonts w:ascii="Verdana" w:eastAsia="Century Gothic" w:hAnsi="Verdana" w:cs="Arial"/>
                <w:bCs/>
                <w:color w:val="000000"/>
              </w:rPr>
              <w:t xml:space="preserve"> (evtl. Auflistung auf Flipchart/Pinnwand/ Digitale Plattform)</w:t>
            </w:r>
          </w:p>
          <w:p w14:paraId="6FACB581" w14:textId="38936D9F" w:rsidR="005240A6" w:rsidRPr="00451685" w:rsidRDefault="00BD083F" w:rsidP="00DC351A">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Input im Plenum</w:t>
            </w:r>
          </w:p>
        </w:tc>
        <w:tc>
          <w:tcPr>
            <w:tcW w:w="2835" w:type="dxa"/>
            <w:shd w:val="clear" w:color="auto" w:fill="FBE4D5" w:themeFill="accent2" w:themeFillTint="33"/>
          </w:tcPr>
          <w:p w14:paraId="4FBBFC4A" w14:textId="77777777" w:rsidR="005240A6" w:rsidRPr="00451685" w:rsidRDefault="005240A6" w:rsidP="00B35F9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
        </w:tc>
        <w:tc>
          <w:tcPr>
            <w:tcW w:w="1418" w:type="dxa"/>
            <w:shd w:val="clear" w:color="auto" w:fill="FBE4D5" w:themeFill="accent2" w:themeFillTint="33"/>
          </w:tcPr>
          <w:p w14:paraId="79CA8868" w14:textId="7DDC7339" w:rsidR="005240A6" w:rsidRPr="00451685" w:rsidRDefault="003C0597"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451685">
              <w:rPr>
                <w:rFonts w:ascii="Verdana" w:hAnsi="Verdana" w:cs="Arial"/>
                <w:b/>
                <w:sz w:val="20"/>
                <w:szCs w:val="20"/>
              </w:rPr>
              <w:t>30’</w:t>
            </w:r>
          </w:p>
        </w:tc>
      </w:tr>
      <w:tr w:rsidR="005240A6" w:rsidRPr="002F40FB" w14:paraId="3580AE4D" w14:textId="77777777" w:rsidTr="005014D9">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72151DAA" w14:textId="1419C1AB" w:rsidR="005240A6" w:rsidRPr="002F40FB" w:rsidRDefault="00E53225" w:rsidP="003C0597">
            <w:pPr>
              <w:spacing w:before="60" w:after="60"/>
              <w:rPr>
                <w:rFonts w:ascii="Verdana" w:hAnsi="Verdana" w:cs="Arial"/>
                <w:bCs w:val="0"/>
                <w:sz w:val="22"/>
                <w:szCs w:val="22"/>
              </w:rPr>
            </w:pPr>
            <w:r w:rsidRPr="002F40FB">
              <w:rPr>
                <w:rFonts w:ascii="Verdana" w:hAnsi="Verdana" w:cs="Arial"/>
                <w:bCs w:val="0"/>
                <w:sz w:val="22"/>
                <w:szCs w:val="22"/>
              </w:rPr>
              <w:t>i2.6</w:t>
            </w:r>
          </w:p>
        </w:tc>
        <w:tc>
          <w:tcPr>
            <w:tcW w:w="4500" w:type="dxa"/>
            <w:shd w:val="clear" w:color="auto" w:fill="F7CAAC" w:themeFill="accent2" w:themeFillTint="66"/>
          </w:tcPr>
          <w:p w14:paraId="6638EDD0" w14:textId="3BA528ED" w:rsidR="00D16C5C" w:rsidRPr="00451685" w:rsidRDefault="00D16C5C" w:rsidP="003C0597">
            <w:pPr>
              <w:pStyle w:val="Textkrper"/>
              <w:cnfStyle w:val="000000000000" w:firstRow="0" w:lastRow="0" w:firstColumn="0" w:lastColumn="0" w:oddVBand="0" w:evenVBand="0" w:oddHBand="0" w:evenHBand="0" w:firstRowFirstColumn="0" w:firstRowLastColumn="0" w:lastRowFirstColumn="0" w:lastRowLastColumn="0"/>
              <w:rPr>
                <w:b/>
                <w:bCs/>
                <w:sz w:val="20"/>
                <w:szCs w:val="20"/>
              </w:rPr>
            </w:pPr>
            <w:r w:rsidRPr="00451685">
              <w:rPr>
                <w:b/>
                <w:bCs/>
                <w:sz w:val="20"/>
                <w:szCs w:val="20"/>
              </w:rPr>
              <w:t>Verschiedene Fütterungssignale beobachten und durchführen</w:t>
            </w:r>
          </w:p>
          <w:p w14:paraId="5C1E3B1F" w14:textId="2F62ED4C" w:rsidR="00D16C5C" w:rsidRPr="00451685" w:rsidRDefault="00D16C5C" w:rsidP="00E06B9E">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Kauschläge zählen</w:t>
            </w:r>
            <w:r w:rsidR="003C0597" w:rsidRPr="00451685">
              <w:rPr>
                <w:rFonts w:ascii="Verdana" w:eastAsia="Century Gothic" w:hAnsi="Verdana" w:cs="Arial"/>
                <w:bCs/>
                <w:color w:val="000000"/>
              </w:rPr>
              <w:t xml:space="preserve">, </w:t>
            </w:r>
            <w:r w:rsidRPr="00451685">
              <w:rPr>
                <w:rFonts w:ascii="Verdana" w:eastAsia="Century Gothic" w:hAnsi="Verdana" w:cs="Arial"/>
                <w:bCs/>
                <w:color w:val="000000"/>
              </w:rPr>
              <w:t xml:space="preserve">Bauch- und </w:t>
            </w:r>
            <w:proofErr w:type="spellStart"/>
            <w:r w:rsidRPr="00451685">
              <w:rPr>
                <w:rFonts w:ascii="Verdana" w:eastAsia="Century Gothic" w:hAnsi="Verdana" w:cs="Arial"/>
                <w:bCs/>
                <w:color w:val="000000"/>
              </w:rPr>
              <w:t>Pansenfüllung</w:t>
            </w:r>
            <w:proofErr w:type="spellEnd"/>
            <w:r w:rsidRPr="00451685">
              <w:rPr>
                <w:rFonts w:ascii="Verdana" w:eastAsia="Century Gothic" w:hAnsi="Verdana" w:cs="Arial"/>
                <w:bCs/>
                <w:color w:val="000000"/>
              </w:rPr>
              <w:t xml:space="preserve"> beurteilen</w:t>
            </w:r>
          </w:p>
          <w:p w14:paraId="51DD5E08" w14:textId="77777777" w:rsidR="00D16C5C" w:rsidRPr="00451685" w:rsidRDefault="00D16C5C" w:rsidP="00E06B9E">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BCS beurteilen</w:t>
            </w:r>
          </w:p>
          <w:p w14:paraId="3626EBE1" w14:textId="77777777" w:rsidR="00D16C5C" w:rsidRPr="00451685" w:rsidRDefault="00D16C5C" w:rsidP="00E06B9E">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Kotkonsistenz beurteilen und Kot auswaschen</w:t>
            </w:r>
          </w:p>
          <w:p w14:paraId="1DBDC90F" w14:textId="085BABAF" w:rsidR="00D16C5C" w:rsidRPr="00451685" w:rsidRDefault="00D16C5C" w:rsidP="00E06B9E">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Schüttelbox mit verschiedenen Rationen, Fressverhalten (Loch</w:t>
            </w:r>
            <w:r w:rsidR="00BD083F" w:rsidRPr="00451685">
              <w:rPr>
                <w:rFonts w:ascii="Verdana" w:eastAsia="Century Gothic" w:hAnsi="Verdana" w:cs="Arial"/>
                <w:bCs/>
                <w:color w:val="000000"/>
              </w:rPr>
              <w:t xml:space="preserve"> oder Kegel Fressen, ...</w:t>
            </w:r>
            <w:r w:rsidRPr="00451685">
              <w:rPr>
                <w:rFonts w:ascii="Verdana" w:eastAsia="Century Gothic" w:hAnsi="Verdana" w:cs="Arial"/>
                <w:bCs/>
                <w:color w:val="000000"/>
              </w:rPr>
              <w:t>)</w:t>
            </w:r>
          </w:p>
          <w:p w14:paraId="2F1FF27A" w14:textId="7FA5FF18" w:rsidR="00D16C5C" w:rsidRPr="00451685" w:rsidRDefault="00D16C5C" w:rsidP="00E06B9E">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451685">
              <w:rPr>
                <w:rFonts w:ascii="Verdana" w:eastAsia="Century Gothic" w:hAnsi="Verdana" w:cs="Arial"/>
                <w:bCs/>
                <w:color w:val="000000"/>
              </w:rPr>
              <w:t>Milchleistungsprüfung</w:t>
            </w:r>
            <w:r w:rsidR="00BD083F" w:rsidRPr="00451685">
              <w:rPr>
                <w:rFonts w:ascii="Verdana" w:eastAsia="Century Gothic" w:hAnsi="Verdana" w:cs="Arial"/>
                <w:bCs/>
                <w:color w:val="000000"/>
              </w:rPr>
              <w:t xml:space="preserve"> (MLP) </w:t>
            </w:r>
            <w:r w:rsidRPr="00451685">
              <w:rPr>
                <w:rFonts w:ascii="Verdana" w:eastAsia="Century Gothic" w:hAnsi="Verdana" w:cs="Arial"/>
                <w:bCs/>
                <w:color w:val="000000"/>
              </w:rPr>
              <w:t>/</w:t>
            </w:r>
            <w:r w:rsidR="00BD083F" w:rsidRPr="00451685">
              <w:rPr>
                <w:rFonts w:ascii="Verdana" w:eastAsia="Century Gothic" w:hAnsi="Verdana" w:cs="Arial"/>
                <w:bCs/>
                <w:color w:val="000000"/>
              </w:rPr>
              <w:t xml:space="preserve"> </w:t>
            </w:r>
            <w:r w:rsidRPr="00451685">
              <w:rPr>
                <w:rFonts w:ascii="Verdana" w:eastAsia="Century Gothic" w:hAnsi="Verdana" w:cs="Arial"/>
                <w:bCs/>
                <w:color w:val="000000"/>
              </w:rPr>
              <w:t xml:space="preserve">Monatsinformation </w:t>
            </w:r>
            <w:r w:rsidR="00BD083F" w:rsidRPr="00451685">
              <w:rPr>
                <w:rFonts w:ascii="Verdana" w:eastAsia="Century Gothic" w:hAnsi="Verdana" w:cs="Arial"/>
                <w:bCs/>
                <w:color w:val="000000"/>
              </w:rPr>
              <w:t xml:space="preserve">(MI) </w:t>
            </w:r>
            <w:r w:rsidRPr="00451685">
              <w:rPr>
                <w:rFonts w:ascii="Verdana" w:eastAsia="Century Gothic" w:hAnsi="Verdana" w:cs="Arial"/>
                <w:bCs/>
                <w:color w:val="000000"/>
              </w:rPr>
              <w:t xml:space="preserve">mit </w:t>
            </w:r>
            <w:r w:rsidR="00E06B9E" w:rsidRPr="00451685">
              <w:rPr>
                <w:rFonts w:ascii="Verdana" w:eastAsia="Century Gothic" w:hAnsi="Verdana" w:cs="Arial"/>
                <w:bCs/>
                <w:color w:val="000000"/>
              </w:rPr>
              <w:t xml:space="preserve">der </w:t>
            </w:r>
            <w:r w:rsidRPr="00451685">
              <w:rPr>
                <w:rFonts w:ascii="Verdana" w:eastAsia="Century Gothic" w:hAnsi="Verdana" w:cs="Arial"/>
                <w:bCs/>
                <w:color w:val="000000"/>
              </w:rPr>
              <w:t>vorliegenden Ration vergleichen</w:t>
            </w:r>
          </w:p>
        </w:tc>
        <w:tc>
          <w:tcPr>
            <w:tcW w:w="4110" w:type="dxa"/>
            <w:shd w:val="clear" w:color="auto" w:fill="F7CAAC" w:themeFill="accent2" w:themeFillTint="66"/>
          </w:tcPr>
          <w:p w14:paraId="18612A4E" w14:textId="64745720" w:rsidR="00E06B9E" w:rsidRPr="00451685" w:rsidRDefault="00E06B9E" w:rsidP="00E06B9E">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451685">
              <w:rPr>
                <w:rFonts w:ascii="Verdana" w:hAnsi="Verdana" w:cs="Arial"/>
                <w:b/>
                <w:sz w:val="20"/>
                <w:szCs w:val="20"/>
              </w:rPr>
              <w:t>Übung im Stall</w:t>
            </w:r>
          </w:p>
          <w:p w14:paraId="77A60590" w14:textId="31BE6E2F" w:rsidR="005240A6" w:rsidRPr="00451685" w:rsidRDefault="00D16C5C" w:rsidP="00DC351A">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451685">
              <w:rPr>
                <w:rFonts w:ascii="Verdana" w:eastAsia="Century Gothic" w:hAnsi="Verdana" w:cs="Arial"/>
                <w:bCs/>
                <w:color w:val="000000"/>
              </w:rPr>
              <w:t>Gruppenarbeit in Rotation</w:t>
            </w:r>
          </w:p>
        </w:tc>
        <w:tc>
          <w:tcPr>
            <w:tcW w:w="2835" w:type="dxa"/>
            <w:shd w:val="clear" w:color="auto" w:fill="F7CAAC" w:themeFill="accent2" w:themeFillTint="66"/>
          </w:tcPr>
          <w:p w14:paraId="36DEBFAC" w14:textId="77777777" w:rsidR="005240A6" w:rsidRPr="00451685" w:rsidRDefault="003C0597" w:rsidP="00E06B9E">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sz w:val="20"/>
                <w:szCs w:val="20"/>
              </w:rPr>
            </w:pPr>
            <w:r w:rsidRPr="00451685">
              <w:rPr>
                <w:rFonts w:ascii="Verdana" w:eastAsia="Century Gothic" w:hAnsi="Verdana" w:cs="Arial"/>
                <w:bCs/>
                <w:color w:val="000000"/>
                <w:sz w:val="20"/>
                <w:szCs w:val="20"/>
              </w:rPr>
              <w:t>Arbeitsblatt für Gruppenarbeit</w:t>
            </w:r>
          </w:p>
          <w:p w14:paraId="1017DB48" w14:textId="7FFE05E8" w:rsidR="003C0597" w:rsidRPr="00451685" w:rsidRDefault="003C0597" w:rsidP="00BD083F">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Schüttelbox mit Schema Verteilung</w:t>
            </w:r>
          </w:p>
          <w:p w14:paraId="4A37BDFE" w14:textId="77777777" w:rsidR="003C0597" w:rsidRPr="00451685" w:rsidRDefault="003C0597" w:rsidP="00BD083F">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Beurteilungsschema BCS</w:t>
            </w:r>
          </w:p>
          <w:p w14:paraId="3D831BB7" w14:textId="77777777" w:rsidR="003C0597" w:rsidRPr="00451685" w:rsidRDefault="003C0597" w:rsidP="00BD083F">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Sieb und Wasserschlauch, Beurteilungsblatt</w:t>
            </w:r>
          </w:p>
          <w:p w14:paraId="37305DF3" w14:textId="394707E7" w:rsidR="003C0597" w:rsidRPr="00451685" w:rsidRDefault="003C0597" w:rsidP="00BD083F">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rPr>
            </w:pPr>
            <w:r w:rsidRPr="00451685">
              <w:rPr>
                <w:rFonts w:ascii="Verdana" w:eastAsia="Century Gothic" w:hAnsi="Verdana" w:cs="Arial"/>
                <w:bCs/>
                <w:color w:val="000000"/>
              </w:rPr>
              <w:t>MLP/MI</w:t>
            </w:r>
          </w:p>
        </w:tc>
        <w:tc>
          <w:tcPr>
            <w:tcW w:w="1418" w:type="dxa"/>
            <w:shd w:val="clear" w:color="auto" w:fill="F7CAAC" w:themeFill="accent2" w:themeFillTint="66"/>
          </w:tcPr>
          <w:p w14:paraId="5590F7D6" w14:textId="0984903A" w:rsidR="005240A6" w:rsidRPr="00451685" w:rsidRDefault="003C0597" w:rsidP="003C0597">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451685">
              <w:rPr>
                <w:rFonts w:ascii="Verdana" w:hAnsi="Verdana" w:cs="Arial"/>
                <w:b/>
                <w:sz w:val="20"/>
                <w:szCs w:val="20"/>
              </w:rPr>
              <w:t>120’ (je Posten 20’ und 5’ Wechsel)</w:t>
            </w:r>
          </w:p>
        </w:tc>
      </w:tr>
      <w:tr w:rsidR="00072B4A" w:rsidRPr="002F40FB" w14:paraId="234F4F18" w14:textId="77777777" w:rsidTr="0050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206AF04C" w14:textId="03C468A0" w:rsidR="00072B4A" w:rsidRPr="002F40FB" w:rsidRDefault="00E53225" w:rsidP="002371FA">
            <w:pPr>
              <w:spacing w:before="60" w:after="60"/>
              <w:rPr>
                <w:rFonts w:ascii="Verdana" w:hAnsi="Verdana" w:cs="Arial"/>
                <w:bCs w:val="0"/>
                <w:sz w:val="22"/>
                <w:szCs w:val="22"/>
              </w:rPr>
            </w:pPr>
            <w:r w:rsidRPr="002F40FB">
              <w:rPr>
                <w:rFonts w:ascii="Verdana" w:hAnsi="Verdana" w:cs="Arial"/>
                <w:bCs w:val="0"/>
                <w:sz w:val="22"/>
                <w:szCs w:val="22"/>
              </w:rPr>
              <w:t>i3.8</w:t>
            </w:r>
          </w:p>
        </w:tc>
        <w:tc>
          <w:tcPr>
            <w:tcW w:w="4500" w:type="dxa"/>
            <w:shd w:val="clear" w:color="auto" w:fill="FBE4D5" w:themeFill="accent2" w:themeFillTint="33"/>
          </w:tcPr>
          <w:p w14:paraId="419152C6" w14:textId="5E3D8D20" w:rsidR="00072B4A" w:rsidRPr="00451685" w:rsidRDefault="00072B4A" w:rsidP="003C7FC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451685">
              <w:rPr>
                <w:rFonts w:ascii="Verdana" w:hAnsi="Verdana" w:cs="Arial"/>
                <w:b/>
                <w:sz w:val="20"/>
                <w:szCs w:val="20"/>
              </w:rPr>
              <w:t xml:space="preserve">Teil </w:t>
            </w:r>
            <w:r w:rsidR="003C7FCA" w:rsidRPr="00451685">
              <w:rPr>
                <w:rFonts w:ascii="Verdana" w:hAnsi="Verdana" w:cs="Arial"/>
                <w:b/>
                <w:sz w:val="20"/>
                <w:szCs w:val="20"/>
              </w:rPr>
              <w:t>3</w:t>
            </w:r>
            <w:r w:rsidRPr="00451685">
              <w:rPr>
                <w:rFonts w:ascii="Verdana" w:hAnsi="Verdana" w:cs="Arial"/>
                <w:b/>
                <w:sz w:val="20"/>
                <w:szCs w:val="20"/>
              </w:rPr>
              <w:t>: Komplementärmedizin</w:t>
            </w:r>
            <w:r w:rsidR="003C7FCA" w:rsidRPr="00451685">
              <w:rPr>
                <w:rFonts w:ascii="Verdana" w:hAnsi="Verdana" w:cs="Arial"/>
                <w:b/>
                <w:sz w:val="20"/>
                <w:szCs w:val="20"/>
              </w:rPr>
              <w:t>/ Biosicherheit</w:t>
            </w:r>
          </w:p>
        </w:tc>
        <w:tc>
          <w:tcPr>
            <w:tcW w:w="4110" w:type="dxa"/>
            <w:shd w:val="clear" w:color="auto" w:fill="FBE4D5" w:themeFill="accent2" w:themeFillTint="33"/>
          </w:tcPr>
          <w:p w14:paraId="7F21547C" w14:textId="77777777" w:rsidR="00072B4A" w:rsidRPr="00451685" w:rsidRDefault="00072B4A" w:rsidP="002371FA">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2835" w:type="dxa"/>
            <w:shd w:val="clear" w:color="auto" w:fill="FBE4D5" w:themeFill="accent2" w:themeFillTint="33"/>
          </w:tcPr>
          <w:p w14:paraId="3CB32217" w14:textId="77777777" w:rsidR="00072B4A" w:rsidRPr="00451685" w:rsidRDefault="00072B4A" w:rsidP="002371FA">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
        </w:tc>
        <w:tc>
          <w:tcPr>
            <w:tcW w:w="1418" w:type="dxa"/>
            <w:shd w:val="clear" w:color="auto" w:fill="FBE4D5" w:themeFill="accent2" w:themeFillTint="33"/>
          </w:tcPr>
          <w:p w14:paraId="3F2FAEBD" w14:textId="77777777" w:rsidR="00072B4A" w:rsidRPr="00451685" w:rsidRDefault="00072B4A" w:rsidP="002371F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tc>
      </w:tr>
      <w:tr w:rsidR="005240A6" w:rsidRPr="002F40FB" w14:paraId="11DB8DA9" w14:textId="77777777" w:rsidTr="005014D9">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478F278F" w14:textId="61A10F30" w:rsidR="005240A6" w:rsidRPr="002F40FB" w:rsidRDefault="00E53225" w:rsidP="0013135C">
            <w:pPr>
              <w:spacing w:before="60" w:after="60"/>
              <w:rPr>
                <w:rFonts w:ascii="Verdana" w:hAnsi="Verdana" w:cs="Arial"/>
                <w:bCs w:val="0"/>
                <w:sz w:val="22"/>
                <w:szCs w:val="22"/>
              </w:rPr>
            </w:pPr>
            <w:r w:rsidRPr="002F40FB">
              <w:rPr>
                <w:rFonts w:ascii="Verdana" w:hAnsi="Verdana" w:cs="Arial"/>
                <w:bCs w:val="0"/>
                <w:sz w:val="22"/>
                <w:szCs w:val="22"/>
              </w:rPr>
              <w:t>i3.8</w:t>
            </w:r>
          </w:p>
        </w:tc>
        <w:tc>
          <w:tcPr>
            <w:tcW w:w="4500" w:type="dxa"/>
            <w:shd w:val="clear" w:color="auto" w:fill="F7CAAC" w:themeFill="accent2" w:themeFillTint="66"/>
          </w:tcPr>
          <w:p w14:paraId="77161201" w14:textId="77777777" w:rsidR="005240A6" w:rsidRPr="00451685" w:rsidRDefault="00072B4A" w:rsidP="005240A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451685">
              <w:rPr>
                <w:rFonts w:ascii="Verdana" w:eastAsia="Century Gothic" w:hAnsi="Verdana" w:cs="Arial"/>
                <w:b/>
                <w:bCs/>
                <w:color w:val="000000"/>
                <w:sz w:val="20"/>
                <w:szCs w:val="20"/>
              </w:rPr>
              <w:t>Grundlagen:</w:t>
            </w:r>
          </w:p>
          <w:p w14:paraId="7CBDDA5E" w14:textId="6062FE22" w:rsidR="00072B4A" w:rsidRPr="00451685" w:rsidRDefault="00072B4A" w:rsidP="00E06B9E">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Anwendung von Tierarzneimittel</w:t>
            </w:r>
            <w:r w:rsidR="00E06B9E" w:rsidRPr="00451685">
              <w:rPr>
                <w:rFonts w:ascii="Verdana" w:eastAsia="Century Gothic" w:hAnsi="Verdana" w:cs="Arial"/>
                <w:bCs/>
                <w:color w:val="000000"/>
              </w:rPr>
              <w:t xml:space="preserve"> aufzeigen</w:t>
            </w:r>
          </w:p>
          <w:p w14:paraId="1B916DD9" w14:textId="77777777" w:rsidR="00072B4A" w:rsidRPr="00451685" w:rsidRDefault="00072B4A" w:rsidP="00E06B9E">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 xml:space="preserve">Alternative Medizin, die auf dem Lehrbetrieb eingesetzt wird. </w:t>
            </w:r>
          </w:p>
          <w:p w14:paraId="59ED867E" w14:textId="204A4C6E" w:rsidR="003C7FCA" w:rsidRPr="00451685" w:rsidRDefault="003C7FCA" w:rsidP="00E06B9E">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451685">
              <w:rPr>
                <w:rFonts w:ascii="Verdana" w:eastAsia="Century Gothic" w:hAnsi="Verdana" w:cs="Arial"/>
                <w:bCs/>
                <w:color w:val="000000"/>
              </w:rPr>
              <w:t xml:space="preserve">Repetition Grenzen der </w:t>
            </w:r>
            <w:r w:rsidR="00E06B9E" w:rsidRPr="00451685">
              <w:rPr>
                <w:rFonts w:ascii="Verdana" w:eastAsia="Century Gothic" w:hAnsi="Verdana" w:cs="Arial"/>
                <w:bCs/>
                <w:color w:val="000000"/>
              </w:rPr>
              <w:t>a</w:t>
            </w:r>
            <w:r w:rsidRPr="00451685">
              <w:rPr>
                <w:rFonts w:ascii="Verdana" w:eastAsia="Century Gothic" w:hAnsi="Verdana" w:cs="Arial"/>
                <w:bCs/>
                <w:color w:val="000000"/>
              </w:rPr>
              <w:t>lternativen Medizin</w:t>
            </w:r>
          </w:p>
        </w:tc>
        <w:tc>
          <w:tcPr>
            <w:tcW w:w="4110" w:type="dxa"/>
            <w:shd w:val="clear" w:color="auto" w:fill="F7CAAC" w:themeFill="accent2" w:themeFillTint="66"/>
          </w:tcPr>
          <w:p w14:paraId="5AF58B01" w14:textId="77777777" w:rsidR="00E06B9E" w:rsidRPr="00451685" w:rsidRDefault="00E06B9E" w:rsidP="00E06B9E">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451685">
              <w:rPr>
                <w:rFonts w:ascii="Verdana" w:eastAsia="Century Gothic" w:hAnsi="Verdana" w:cs="Arial"/>
                <w:b/>
                <w:bCs/>
                <w:color w:val="000000"/>
                <w:sz w:val="20"/>
                <w:szCs w:val="20"/>
              </w:rPr>
              <w:t xml:space="preserve">Vorwissen/ Praxiserfahrung abholen </w:t>
            </w:r>
          </w:p>
          <w:p w14:paraId="59CF7526" w14:textId="77777777" w:rsidR="00BD083F" w:rsidRPr="00451685" w:rsidRDefault="00BD083F" w:rsidP="00BD083F">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Kurze Repetition von der Anwendung von Tierarzneimittel und Grenzen der alternativen Medizin (evtl. Digitales Quiz)</w:t>
            </w:r>
          </w:p>
          <w:p w14:paraId="084D7F0C" w14:textId="06CE0993" w:rsidR="005240A6" w:rsidRPr="00451685" w:rsidRDefault="00BD083F" w:rsidP="00BD083F">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rPr>
            </w:pPr>
            <w:r w:rsidRPr="00451685">
              <w:rPr>
                <w:rFonts w:ascii="Verdana" w:eastAsia="Century Gothic" w:hAnsi="Verdana" w:cs="Arial"/>
                <w:bCs/>
                <w:color w:val="000000"/>
              </w:rPr>
              <w:t>Umfrage/ Austausch: Wer setzt alternative Medizin ein und bei welchen Krankheiten? (Blitzlicht oder Bienenkorb)</w:t>
            </w:r>
            <w:r w:rsidRPr="00451685">
              <w:rPr>
                <w:rFonts w:ascii="Verdana" w:hAnsi="Verdana" w:cs="Arial"/>
                <w:bCs/>
                <w:color w:val="000000"/>
              </w:rPr>
              <w:t xml:space="preserve">  </w:t>
            </w:r>
          </w:p>
        </w:tc>
        <w:tc>
          <w:tcPr>
            <w:tcW w:w="2835" w:type="dxa"/>
            <w:shd w:val="clear" w:color="auto" w:fill="F7CAAC" w:themeFill="accent2" w:themeFillTint="66"/>
          </w:tcPr>
          <w:p w14:paraId="200F98B9" w14:textId="77777777" w:rsidR="005240A6" w:rsidRPr="00451685" w:rsidRDefault="005240A6" w:rsidP="00B35F9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tc>
        <w:tc>
          <w:tcPr>
            <w:tcW w:w="1418" w:type="dxa"/>
            <w:shd w:val="clear" w:color="auto" w:fill="F7CAAC" w:themeFill="accent2" w:themeFillTint="66"/>
          </w:tcPr>
          <w:p w14:paraId="1162AEE0" w14:textId="31B6341B" w:rsidR="005240A6" w:rsidRPr="00451685" w:rsidRDefault="00072B4A"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451685">
              <w:rPr>
                <w:rFonts w:ascii="Verdana" w:hAnsi="Verdana" w:cs="Arial"/>
                <w:b/>
                <w:sz w:val="20"/>
                <w:szCs w:val="20"/>
              </w:rPr>
              <w:t>30’</w:t>
            </w:r>
          </w:p>
        </w:tc>
      </w:tr>
      <w:tr w:rsidR="003C7FCA" w:rsidRPr="002F40FB" w14:paraId="0076D916" w14:textId="77777777" w:rsidTr="0050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5A4A4FE7" w14:textId="04E51EDA" w:rsidR="003C7FCA" w:rsidRPr="002F40FB" w:rsidRDefault="00E53225" w:rsidP="002371FA">
            <w:pPr>
              <w:spacing w:before="60" w:after="60"/>
              <w:rPr>
                <w:rFonts w:ascii="Verdana" w:hAnsi="Verdana" w:cs="Arial"/>
                <w:bCs w:val="0"/>
                <w:sz w:val="22"/>
                <w:szCs w:val="22"/>
              </w:rPr>
            </w:pPr>
            <w:r w:rsidRPr="002F40FB">
              <w:rPr>
                <w:rFonts w:ascii="Verdana" w:hAnsi="Verdana" w:cs="Arial"/>
                <w:bCs w:val="0"/>
                <w:sz w:val="22"/>
                <w:szCs w:val="22"/>
              </w:rPr>
              <w:t>i3.8</w:t>
            </w:r>
          </w:p>
        </w:tc>
        <w:tc>
          <w:tcPr>
            <w:tcW w:w="4500" w:type="dxa"/>
            <w:shd w:val="clear" w:color="auto" w:fill="FBE4D5" w:themeFill="accent2" w:themeFillTint="33"/>
          </w:tcPr>
          <w:p w14:paraId="696944E3" w14:textId="77777777" w:rsidR="003C7FCA" w:rsidRPr="00451685" w:rsidRDefault="003C7FCA" w:rsidP="003C7FC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451685">
              <w:rPr>
                <w:rFonts w:ascii="Verdana" w:eastAsia="Century Gothic" w:hAnsi="Verdana" w:cs="Arial"/>
                <w:color w:val="000000"/>
                <w:sz w:val="20"/>
                <w:szCs w:val="20"/>
              </w:rPr>
              <w:t>Übung im Stall</w:t>
            </w:r>
          </w:p>
          <w:p w14:paraId="0684AF74" w14:textId="27E8C15C" w:rsidR="003C7FCA" w:rsidRPr="00451685" w:rsidRDefault="003C7FCA" w:rsidP="00B873E4">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 xml:space="preserve">Tiersignale/ Krankheitssymptome </w:t>
            </w:r>
            <w:r w:rsidR="00E53225" w:rsidRPr="00451685">
              <w:rPr>
                <w:rFonts w:ascii="Verdana" w:eastAsia="Century Gothic" w:hAnsi="Verdana" w:cs="Arial"/>
                <w:bCs/>
                <w:color w:val="000000"/>
              </w:rPr>
              <w:t>Unterscheidungen</w:t>
            </w:r>
            <w:r w:rsidR="008C4F59" w:rsidRPr="00451685">
              <w:rPr>
                <w:rFonts w:ascii="Verdana" w:eastAsia="Century Gothic" w:hAnsi="Verdana" w:cs="Arial"/>
                <w:bCs/>
                <w:color w:val="000000"/>
              </w:rPr>
              <w:t xml:space="preserve"> für Alternativmedizin erkennen</w:t>
            </w:r>
          </w:p>
          <w:p w14:paraId="2B4BB9B4" w14:textId="6F0EB8C3" w:rsidR="003C7FCA" w:rsidRPr="00451685" w:rsidRDefault="003C7FCA" w:rsidP="00B873E4">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 xml:space="preserve">Fallbeispiel </w:t>
            </w:r>
            <w:proofErr w:type="spellStart"/>
            <w:r w:rsidRPr="00451685">
              <w:rPr>
                <w:rFonts w:ascii="Verdana" w:eastAsia="Century Gothic" w:hAnsi="Verdana" w:cs="Arial"/>
                <w:bCs/>
                <w:color w:val="000000"/>
              </w:rPr>
              <w:t>Kügeli</w:t>
            </w:r>
            <w:proofErr w:type="spellEnd"/>
            <w:r w:rsidRPr="00451685">
              <w:rPr>
                <w:rFonts w:ascii="Verdana" w:eastAsia="Century Gothic" w:hAnsi="Verdana" w:cs="Arial"/>
                <w:bCs/>
                <w:color w:val="000000"/>
              </w:rPr>
              <w:t xml:space="preserve"> mit Symptome</w:t>
            </w:r>
            <w:r w:rsidR="00B873E4" w:rsidRPr="00451685">
              <w:rPr>
                <w:rFonts w:ascii="Verdana" w:eastAsia="Century Gothic" w:hAnsi="Verdana" w:cs="Arial"/>
                <w:bCs/>
                <w:color w:val="000000"/>
              </w:rPr>
              <w:t>n</w:t>
            </w:r>
            <w:r w:rsidRPr="00451685">
              <w:rPr>
                <w:rFonts w:ascii="Verdana" w:eastAsia="Century Gothic" w:hAnsi="Verdana" w:cs="Arial"/>
                <w:bCs/>
                <w:color w:val="000000"/>
              </w:rPr>
              <w:t xml:space="preserve"> suchen</w:t>
            </w:r>
          </w:p>
          <w:p w14:paraId="131FE996" w14:textId="1D2B8B3D" w:rsidR="003C7FCA" w:rsidRPr="00451685" w:rsidRDefault="003C7FCA" w:rsidP="00B873E4">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proofErr w:type="spellStart"/>
            <w:r w:rsidRPr="00451685">
              <w:rPr>
                <w:rFonts w:ascii="Verdana" w:eastAsia="Century Gothic" w:hAnsi="Verdana" w:cs="Arial"/>
                <w:bCs/>
                <w:color w:val="000000"/>
              </w:rPr>
              <w:lastRenderedPageBreak/>
              <w:t>Kügeli</w:t>
            </w:r>
            <w:proofErr w:type="spellEnd"/>
            <w:r w:rsidRPr="00451685">
              <w:rPr>
                <w:rFonts w:ascii="Verdana" w:eastAsia="Century Gothic" w:hAnsi="Verdana" w:cs="Arial"/>
                <w:bCs/>
                <w:color w:val="000000"/>
              </w:rPr>
              <w:t xml:space="preserve"> richtig eingeben/ </w:t>
            </w:r>
            <w:r w:rsidR="00B873E4" w:rsidRPr="00451685">
              <w:rPr>
                <w:rFonts w:ascii="Verdana" w:eastAsia="Century Gothic" w:hAnsi="Verdana" w:cs="Arial"/>
                <w:bCs/>
                <w:color w:val="000000"/>
              </w:rPr>
              <w:t>a</w:t>
            </w:r>
            <w:r w:rsidRPr="00451685">
              <w:rPr>
                <w:rFonts w:ascii="Verdana" w:eastAsia="Century Gothic" w:hAnsi="Verdana" w:cs="Arial"/>
                <w:bCs/>
                <w:color w:val="000000"/>
              </w:rPr>
              <w:t xml:space="preserve">uflösen und </w:t>
            </w:r>
            <w:r w:rsidR="00B873E4" w:rsidRPr="00451685">
              <w:rPr>
                <w:rFonts w:ascii="Verdana" w:eastAsia="Century Gothic" w:hAnsi="Verdana" w:cs="Arial"/>
                <w:bCs/>
                <w:color w:val="000000"/>
              </w:rPr>
              <w:t xml:space="preserve">als </w:t>
            </w:r>
            <w:r w:rsidRPr="00451685">
              <w:rPr>
                <w:rFonts w:ascii="Verdana" w:eastAsia="Century Gothic" w:hAnsi="Verdana" w:cs="Arial"/>
                <w:bCs/>
                <w:color w:val="000000"/>
              </w:rPr>
              <w:t>Spray</w:t>
            </w:r>
            <w:r w:rsidR="00B873E4" w:rsidRPr="00451685">
              <w:rPr>
                <w:rFonts w:ascii="Verdana" w:eastAsia="Century Gothic" w:hAnsi="Verdana" w:cs="Arial"/>
                <w:bCs/>
                <w:color w:val="000000"/>
              </w:rPr>
              <w:t xml:space="preserve"> anwenden</w:t>
            </w:r>
          </w:p>
          <w:p w14:paraId="4A50E600" w14:textId="770C5D8E" w:rsidR="003C7FCA" w:rsidRPr="00451685" w:rsidRDefault="003C7FCA" w:rsidP="00B873E4">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Wickel (Quark bei Mastitis, …)</w:t>
            </w:r>
            <w:r w:rsidR="00B873E4" w:rsidRPr="00451685">
              <w:rPr>
                <w:rFonts w:ascii="Verdana" w:eastAsia="Century Gothic" w:hAnsi="Verdana" w:cs="Arial"/>
                <w:bCs/>
                <w:color w:val="000000"/>
              </w:rPr>
              <w:t xml:space="preserve"> anwenden</w:t>
            </w:r>
          </w:p>
          <w:p w14:paraId="1C9464EB" w14:textId="40B1382F" w:rsidR="003C7FCA" w:rsidRPr="00451685" w:rsidRDefault="003C7FCA" w:rsidP="00B873E4">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Inhalation (Dampf)</w:t>
            </w:r>
            <w:r w:rsidR="00B873E4" w:rsidRPr="00451685">
              <w:rPr>
                <w:rFonts w:ascii="Verdana" w:eastAsia="Century Gothic" w:hAnsi="Verdana" w:cs="Arial"/>
                <w:bCs/>
                <w:color w:val="000000"/>
              </w:rPr>
              <w:t xml:space="preserve"> anwenden</w:t>
            </w:r>
          </w:p>
          <w:p w14:paraId="7A4A54EB" w14:textId="77777777" w:rsidR="00B873E4" w:rsidRPr="00451685" w:rsidRDefault="003C7FCA" w:rsidP="0066470F">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451685">
              <w:rPr>
                <w:rFonts w:ascii="Verdana" w:eastAsia="Century Gothic" w:hAnsi="Verdana" w:cs="Arial"/>
                <w:bCs/>
                <w:color w:val="000000"/>
              </w:rPr>
              <w:t>Verband mit Tinktur</w:t>
            </w:r>
            <w:r w:rsidR="00B873E4" w:rsidRPr="00451685">
              <w:rPr>
                <w:rFonts w:ascii="Verdana" w:eastAsia="Century Gothic" w:hAnsi="Verdana" w:cs="Arial"/>
                <w:bCs/>
                <w:color w:val="000000"/>
              </w:rPr>
              <w:t xml:space="preserve"> anwenden</w:t>
            </w:r>
          </w:p>
          <w:p w14:paraId="6FE84701" w14:textId="64B26F3B" w:rsidR="00E53225" w:rsidRPr="00451685" w:rsidRDefault="003C7FCA" w:rsidP="00B873E4">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451685">
              <w:rPr>
                <w:rFonts w:ascii="Verdana" w:eastAsia="Century Gothic" w:hAnsi="Verdana" w:cs="Arial"/>
                <w:color w:val="000000"/>
              </w:rPr>
              <w:t>…</w:t>
            </w:r>
          </w:p>
        </w:tc>
        <w:tc>
          <w:tcPr>
            <w:tcW w:w="4110" w:type="dxa"/>
            <w:shd w:val="clear" w:color="auto" w:fill="FBE4D5" w:themeFill="accent2" w:themeFillTint="33"/>
          </w:tcPr>
          <w:p w14:paraId="57016F73" w14:textId="77777777" w:rsidR="003C7FCA" w:rsidRPr="00451685" w:rsidRDefault="00E53225" w:rsidP="00BD08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451685">
              <w:rPr>
                <w:rFonts w:ascii="Verdana" w:eastAsia="Century Gothic" w:hAnsi="Verdana" w:cs="Arial"/>
                <w:b/>
                <w:bCs/>
                <w:color w:val="000000"/>
                <w:sz w:val="20"/>
                <w:szCs w:val="20"/>
              </w:rPr>
              <w:lastRenderedPageBreak/>
              <w:t>Plenum und Gruppenarbeiten</w:t>
            </w:r>
          </w:p>
          <w:p w14:paraId="739E78CF" w14:textId="77777777" w:rsidR="00BD083F" w:rsidRPr="00451685" w:rsidRDefault="00BD083F" w:rsidP="00BD083F">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Postenlauf mit Anwendungsbeschrieb und Instruktor/in helfen bei Fragen/Unklarheiten</w:t>
            </w:r>
          </w:p>
          <w:p w14:paraId="3CF8D565" w14:textId="218D9370" w:rsidR="00BD083F" w:rsidRPr="00451685" w:rsidRDefault="00BD083F" w:rsidP="00BD083F">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451685">
              <w:rPr>
                <w:rFonts w:ascii="Verdana" w:eastAsia="Century Gothic" w:hAnsi="Verdana" w:cs="Arial"/>
                <w:bCs/>
                <w:color w:val="000000"/>
              </w:rPr>
              <w:t xml:space="preserve">Oder Instruktor/in erklärt und zeigt jede Anwendung vor. </w:t>
            </w:r>
            <w:r w:rsidRPr="00451685">
              <w:rPr>
                <w:rFonts w:ascii="Verdana" w:eastAsia="Century Gothic" w:hAnsi="Verdana" w:cs="Arial"/>
                <w:bCs/>
                <w:color w:val="000000"/>
              </w:rPr>
              <w:lastRenderedPageBreak/>
              <w:t>Anschliessen können Lernende an 3-4 Posten, die sie interessieren, üben</w:t>
            </w:r>
          </w:p>
        </w:tc>
        <w:tc>
          <w:tcPr>
            <w:tcW w:w="2835" w:type="dxa"/>
            <w:shd w:val="clear" w:color="auto" w:fill="FBE4D5" w:themeFill="accent2" w:themeFillTint="33"/>
          </w:tcPr>
          <w:p w14:paraId="6556E0EA" w14:textId="77777777" w:rsidR="003C7FCA" w:rsidRPr="00451685" w:rsidRDefault="00E53225" w:rsidP="002371FA">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451685">
              <w:rPr>
                <w:rFonts w:ascii="Verdana" w:eastAsia="Century Gothic" w:hAnsi="Verdana" w:cs="Arial"/>
                <w:color w:val="000000"/>
                <w:sz w:val="20"/>
                <w:szCs w:val="20"/>
              </w:rPr>
              <w:lastRenderedPageBreak/>
              <w:t>Arbeitsblatt</w:t>
            </w:r>
          </w:p>
          <w:p w14:paraId="1559676C" w14:textId="77777777" w:rsidR="00E53225" w:rsidRPr="00451685" w:rsidRDefault="00E53225" w:rsidP="00E53225">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451685">
              <w:rPr>
                <w:rFonts w:ascii="Verdana" w:eastAsia="Century Gothic" w:hAnsi="Verdana" w:cs="Arial"/>
                <w:color w:val="000000"/>
                <w:sz w:val="20"/>
                <w:szCs w:val="20"/>
              </w:rPr>
              <w:t>Produkte:</w:t>
            </w:r>
          </w:p>
          <w:p w14:paraId="311F4A0D" w14:textId="0628BB1A" w:rsidR="00E53225" w:rsidRPr="00451685" w:rsidRDefault="00E53225" w:rsidP="00E53225">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451685">
              <w:rPr>
                <w:rFonts w:ascii="Verdana" w:eastAsia="Century Gothic" w:hAnsi="Verdana" w:cs="Arial"/>
                <w:color w:val="000000"/>
                <w:sz w:val="20"/>
                <w:szCs w:val="20"/>
              </w:rPr>
              <w:t xml:space="preserve">Quark, Tinkturen, </w:t>
            </w:r>
            <w:proofErr w:type="spellStart"/>
            <w:r w:rsidRPr="00451685">
              <w:rPr>
                <w:rFonts w:ascii="Verdana" w:eastAsia="Century Gothic" w:hAnsi="Verdana" w:cs="Arial"/>
                <w:color w:val="000000"/>
                <w:sz w:val="20"/>
                <w:szCs w:val="20"/>
              </w:rPr>
              <w:t>Kügeli</w:t>
            </w:r>
            <w:proofErr w:type="spellEnd"/>
            <w:r w:rsidRPr="00451685">
              <w:rPr>
                <w:rFonts w:ascii="Verdana" w:eastAsia="Century Gothic" w:hAnsi="Verdana" w:cs="Arial"/>
                <w:color w:val="000000"/>
                <w:sz w:val="20"/>
                <w:szCs w:val="20"/>
              </w:rPr>
              <w:t>, Tee für Inhalation, Verband,…</w:t>
            </w:r>
          </w:p>
        </w:tc>
        <w:tc>
          <w:tcPr>
            <w:tcW w:w="1418" w:type="dxa"/>
            <w:shd w:val="clear" w:color="auto" w:fill="FBE4D5" w:themeFill="accent2" w:themeFillTint="33"/>
          </w:tcPr>
          <w:p w14:paraId="18689DB5" w14:textId="79C19C93" w:rsidR="003C7FCA" w:rsidRPr="00451685" w:rsidRDefault="00E53225" w:rsidP="00B873E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451685">
              <w:rPr>
                <w:rFonts w:ascii="Verdana" w:hAnsi="Verdana" w:cs="Arial"/>
                <w:b/>
                <w:sz w:val="20"/>
                <w:szCs w:val="20"/>
              </w:rPr>
              <w:t>120’</w:t>
            </w:r>
          </w:p>
        </w:tc>
      </w:tr>
      <w:tr w:rsidR="00B873E4" w:rsidRPr="002F40FB" w14:paraId="2B147E38" w14:textId="77777777" w:rsidTr="005014D9">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79866393" w14:textId="77777777" w:rsidR="00B873E4" w:rsidRPr="002F40FB" w:rsidRDefault="00B873E4" w:rsidP="002371FA">
            <w:pPr>
              <w:spacing w:before="60" w:after="60"/>
              <w:rPr>
                <w:rFonts w:ascii="Verdana" w:hAnsi="Verdana" w:cs="Arial"/>
                <w:bCs w:val="0"/>
                <w:sz w:val="22"/>
                <w:szCs w:val="22"/>
              </w:rPr>
            </w:pPr>
          </w:p>
        </w:tc>
        <w:tc>
          <w:tcPr>
            <w:tcW w:w="4500" w:type="dxa"/>
            <w:shd w:val="clear" w:color="auto" w:fill="F7CAAC" w:themeFill="accent2" w:themeFillTint="66"/>
          </w:tcPr>
          <w:p w14:paraId="445858E3" w14:textId="77777777" w:rsidR="00B873E4" w:rsidRPr="00451685" w:rsidRDefault="00B873E4" w:rsidP="00B873E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451685">
              <w:rPr>
                <w:rFonts w:ascii="Verdana" w:hAnsi="Verdana" w:cs="Arial"/>
                <w:b/>
                <w:sz w:val="20"/>
                <w:szCs w:val="20"/>
              </w:rPr>
              <w:t>Biosicherheit als Vorbeugung</w:t>
            </w:r>
          </w:p>
          <w:p w14:paraId="0C56E1D9" w14:textId="77774EAC" w:rsidR="00B873E4" w:rsidRPr="00451685" w:rsidRDefault="00B873E4" w:rsidP="00B873E4">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 xml:space="preserve">Wie können Krankheiten auf </w:t>
            </w:r>
            <w:r w:rsidR="00193F40" w:rsidRPr="00451685">
              <w:rPr>
                <w:rFonts w:ascii="Verdana" w:eastAsia="Century Gothic" w:hAnsi="Verdana" w:cs="Arial"/>
                <w:bCs/>
                <w:color w:val="000000"/>
              </w:rPr>
              <w:t>den</w:t>
            </w:r>
            <w:r w:rsidRPr="00451685">
              <w:rPr>
                <w:rFonts w:ascii="Verdana" w:eastAsia="Century Gothic" w:hAnsi="Verdana" w:cs="Arial"/>
                <w:bCs/>
                <w:color w:val="000000"/>
              </w:rPr>
              <w:t xml:space="preserve"> Betrieb kommen?</w:t>
            </w:r>
          </w:p>
          <w:p w14:paraId="7C22EC17" w14:textId="77777777" w:rsidR="00B873E4" w:rsidRPr="00451685" w:rsidRDefault="00B873E4" w:rsidP="00B873E4">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Betrieb auf Schwachstellen beurteilen</w:t>
            </w:r>
          </w:p>
          <w:p w14:paraId="33A6EEB9" w14:textId="3142A4A1" w:rsidR="00B873E4" w:rsidRPr="00451685" w:rsidRDefault="00B873E4" w:rsidP="00B873E4">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451685">
              <w:rPr>
                <w:rFonts w:ascii="Verdana" w:eastAsia="Century Gothic" w:hAnsi="Verdana" w:cs="Arial"/>
                <w:bCs/>
                <w:color w:val="000000"/>
              </w:rPr>
              <w:t>Verbesserungsmöglichkeiten vorschlagen</w:t>
            </w:r>
          </w:p>
        </w:tc>
        <w:tc>
          <w:tcPr>
            <w:tcW w:w="4110" w:type="dxa"/>
            <w:shd w:val="clear" w:color="auto" w:fill="F7CAAC" w:themeFill="accent2" w:themeFillTint="66"/>
          </w:tcPr>
          <w:p w14:paraId="6ABEAEF9" w14:textId="77777777" w:rsidR="00BD083F" w:rsidRPr="00451685" w:rsidRDefault="00BD083F" w:rsidP="00BD08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451685">
              <w:rPr>
                <w:rFonts w:ascii="Verdana" w:eastAsia="Century Gothic" w:hAnsi="Verdana" w:cs="Arial"/>
                <w:b/>
                <w:bCs/>
                <w:color w:val="000000"/>
                <w:sz w:val="20"/>
                <w:szCs w:val="20"/>
              </w:rPr>
              <w:t>Vorwissen / Gruppenarbeit</w:t>
            </w:r>
          </w:p>
          <w:p w14:paraId="42006E4A" w14:textId="51C9009E" w:rsidR="006E0684" w:rsidRPr="00451685" w:rsidRDefault="006E0684" w:rsidP="006E0684">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Vorwissen abholen mit Blitzlicht (Erfahrung mit einer ander</w:t>
            </w:r>
            <w:r w:rsidR="006703E7" w:rsidRPr="00451685">
              <w:rPr>
                <w:rFonts w:ascii="Verdana" w:eastAsia="Century Gothic" w:hAnsi="Verdana" w:cs="Arial"/>
                <w:bCs/>
                <w:color w:val="000000"/>
              </w:rPr>
              <w:t>e</w:t>
            </w:r>
            <w:r w:rsidRPr="00451685">
              <w:rPr>
                <w:rFonts w:ascii="Verdana" w:eastAsia="Century Gothic" w:hAnsi="Verdana" w:cs="Arial"/>
                <w:bCs/>
                <w:color w:val="000000"/>
              </w:rPr>
              <w:t xml:space="preserve">n Tierart, evtl. Erfahrung mit eingeschleppter Krankheit) </w:t>
            </w:r>
          </w:p>
          <w:p w14:paraId="2593EFA4" w14:textId="77777777" w:rsidR="006E0684" w:rsidRPr="00451685" w:rsidRDefault="006E0684" w:rsidP="006E0684">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451685">
              <w:rPr>
                <w:rFonts w:ascii="Verdana" w:eastAsia="Century Gothic" w:hAnsi="Verdana" w:cs="Arial"/>
                <w:bCs/>
                <w:color w:val="000000"/>
              </w:rPr>
              <w:t>Gruppenarbeit: Betrieb besichtigen</w:t>
            </w:r>
          </w:p>
          <w:p w14:paraId="2620ED79" w14:textId="00893193" w:rsidR="006E0684" w:rsidRPr="00451685" w:rsidRDefault="006E0684" w:rsidP="006E0684">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451685">
              <w:rPr>
                <w:rFonts w:ascii="Verdana" w:eastAsia="Century Gothic" w:hAnsi="Verdana" w:cs="Arial"/>
                <w:bCs/>
                <w:color w:val="000000"/>
              </w:rPr>
              <w:t>Verbesserungsvorschläge auf Flip</w:t>
            </w:r>
            <w:r w:rsidR="006703E7" w:rsidRPr="00451685">
              <w:rPr>
                <w:rFonts w:ascii="Verdana" w:eastAsia="Century Gothic" w:hAnsi="Verdana" w:cs="Arial"/>
                <w:bCs/>
                <w:color w:val="000000"/>
              </w:rPr>
              <w:t>c</w:t>
            </w:r>
            <w:r w:rsidRPr="00451685">
              <w:rPr>
                <w:rFonts w:ascii="Verdana" w:eastAsia="Century Gothic" w:hAnsi="Verdana" w:cs="Arial"/>
                <w:bCs/>
                <w:color w:val="000000"/>
              </w:rPr>
              <w:t>hart oder Pinnwand sammeln und anschliessend im Plenum besprechen</w:t>
            </w:r>
          </w:p>
        </w:tc>
        <w:tc>
          <w:tcPr>
            <w:tcW w:w="2835" w:type="dxa"/>
            <w:shd w:val="clear" w:color="auto" w:fill="F7CAAC" w:themeFill="accent2" w:themeFillTint="66"/>
          </w:tcPr>
          <w:p w14:paraId="5843129F" w14:textId="61720A1B" w:rsidR="00B873E4" w:rsidRPr="00451685" w:rsidRDefault="006E0684" w:rsidP="006703E7">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451685">
              <w:rPr>
                <w:rFonts w:ascii="Verdana" w:eastAsia="Century Gothic" w:hAnsi="Verdana" w:cs="Arial"/>
                <w:bCs/>
                <w:color w:val="000000"/>
                <w:sz w:val="20"/>
                <w:szCs w:val="20"/>
              </w:rPr>
              <w:t>für Visualisierung Antworten auf Flipchart/Pinnwand sammeln (Fotoprotokoll möglich) oder digitale Plattform</w:t>
            </w:r>
          </w:p>
        </w:tc>
        <w:tc>
          <w:tcPr>
            <w:tcW w:w="1418" w:type="dxa"/>
            <w:shd w:val="clear" w:color="auto" w:fill="F7CAAC" w:themeFill="accent2" w:themeFillTint="66"/>
          </w:tcPr>
          <w:p w14:paraId="202E4B89" w14:textId="0AC3F983" w:rsidR="00B873E4" w:rsidRPr="00451685" w:rsidRDefault="00193F40" w:rsidP="00B873E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451685">
              <w:rPr>
                <w:rFonts w:ascii="Verdana" w:hAnsi="Verdana" w:cs="Arial"/>
                <w:b/>
                <w:sz w:val="20"/>
                <w:szCs w:val="20"/>
              </w:rPr>
              <w:t>30’</w:t>
            </w:r>
          </w:p>
        </w:tc>
      </w:tr>
    </w:tbl>
    <w:p w14:paraId="5CB08557" w14:textId="77777777" w:rsidR="00E23596" w:rsidRPr="002F40FB" w:rsidRDefault="00E23596">
      <w:pPr>
        <w:rPr>
          <w:rFonts w:ascii="Verdana" w:hAnsi="Verdana" w:cs="Arial"/>
          <w:sz w:val="22"/>
          <w:szCs w:val="22"/>
        </w:rPr>
      </w:pPr>
      <w:r w:rsidRPr="002F40FB">
        <w:rPr>
          <w:rFonts w:ascii="Verdana" w:hAnsi="Verdana" w:cs="Arial"/>
          <w:sz w:val="22"/>
          <w:szCs w:val="22"/>
        </w:rPr>
        <w:br w:type="page"/>
      </w:r>
    </w:p>
    <w:p w14:paraId="3696F627" w14:textId="38ABF5B6" w:rsidR="003C2943" w:rsidRPr="002F40FB" w:rsidRDefault="003C2943">
      <w:pPr>
        <w:spacing w:after="160" w:line="259" w:lineRule="auto"/>
        <w:rPr>
          <w:rFonts w:ascii="Verdana" w:eastAsiaTheme="majorEastAsia" w:hAnsi="Verdana" w:cs="Arial"/>
        </w:rPr>
      </w:pPr>
    </w:p>
    <w:p w14:paraId="109717D8" w14:textId="568FAB22" w:rsidR="003C2943" w:rsidRPr="00171353" w:rsidRDefault="003C2943" w:rsidP="00462267">
      <w:pPr>
        <w:spacing w:after="160" w:line="259" w:lineRule="auto"/>
        <w:rPr>
          <w:rFonts w:ascii="Verdana" w:eastAsiaTheme="majorEastAsia" w:hAnsi="Verdana" w:cs="Arial"/>
          <w:b/>
          <w:bCs/>
        </w:rPr>
      </w:pPr>
      <w:r w:rsidRPr="00171353">
        <w:rPr>
          <w:rFonts w:ascii="Verdana" w:eastAsiaTheme="majorEastAsia" w:hAnsi="Verdana" w:cs="Arial"/>
          <w:b/>
          <w:bCs/>
        </w:rPr>
        <w:t>Anhang Auszug Bildungsplan</w:t>
      </w:r>
      <w:r w:rsidR="0013135C" w:rsidRPr="00171353">
        <w:rPr>
          <w:rFonts w:ascii="Verdana" w:eastAsiaTheme="majorEastAsia" w:hAnsi="Verdana" w:cs="Arial"/>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662"/>
        <w:gridCol w:w="114"/>
        <w:gridCol w:w="47"/>
        <w:gridCol w:w="4268"/>
        <w:gridCol w:w="75"/>
        <w:gridCol w:w="31"/>
        <w:gridCol w:w="4324"/>
        <w:gridCol w:w="36"/>
        <w:gridCol w:w="14"/>
        <w:gridCol w:w="4377"/>
      </w:tblGrid>
      <w:tr w:rsidR="00801713" w:rsidRPr="00171353" w14:paraId="463316EB" w14:textId="77777777" w:rsidTr="00802256">
        <w:trPr>
          <w:trHeight w:val="351"/>
        </w:trPr>
        <w:tc>
          <w:tcPr>
            <w:tcW w:w="5000" w:type="pct"/>
            <w:gridSpan w:val="10"/>
            <w:tcBorders>
              <w:top w:val="single" w:sz="4" w:space="0" w:color="auto"/>
              <w:left w:val="single" w:sz="4" w:space="0" w:color="auto"/>
              <w:bottom w:val="single" w:sz="4" w:space="0" w:color="auto"/>
              <w:right w:val="single" w:sz="4" w:space="0" w:color="auto"/>
            </w:tcBorders>
          </w:tcPr>
          <w:p w14:paraId="244A01C8" w14:textId="77777777" w:rsidR="00801713" w:rsidRPr="00171353" w:rsidRDefault="00801713" w:rsidP="00801713">
            <w:pPr>
              <w:keepNext/>
              <w:keepLines/>
              <w:suppressAutoHyphens/>
              <w:spacing w:after="120"/>
              <w:outlineLvl w:val="1"/>
              <w:rPr>
                <w:rFonts w:ascii="Verdana" w:hAnsi="Verdana"/>
                <w:b/>
                <w:bCs/>
                <w:sz w:val="20"/>
                <w:szCs w:val="20"/>
                <w:lang w:eastAsia="de-CH"/>
              </w:rPr>
            </w:pPr>
            <w:bookmarkStart w:id="5" w:name="_Toc161225363"/>
            <w:r w:rsidRPr="00171353">
              <w:rPr>
                <w:rFonts w:ascii="Verdana" w:hAnsi="Verdana"/>
                <w:b/>
                <w:bCs/>
                <w:sz w:val="20"/>
                <w:szCs w:val="20"/>
                <w:lang w:eastAsia="de-CH"/>
              </w:rPr>
              <w:t>Handlungskompetenzbereich i: Halten von Rindvieh</w:t>
            </w:r>
            <w:bookmarkEnd w:id="5"/>
          </w:p>
        </w:tc>
      </w:tr>
      <w:tr w:rsidR="00801713" w:rsidRPr="00171353" w14:paraId="21863D5A" w14:textId="77777777" w:rsidTr="00802256">
        <w:trPr>
          <w:trHeight w:val="634"/>
        </w:trPr>
        <w:tc>
          <w:tcPr>
            <w:tcW w:w="5000" w:type="pct"/>
            <w:gridSpan w:val="10"/>
            <w:tcBorders>
              <w:top w:val="single" w:sz="4" w:space="0" w:color="auto"/>
              <w:left w:val="single" w:sz="4" w:space="0" w:color="auto"/>
              <w:bottom w:val="single" w:sz="4" w:space="0" w:color="auto"/>
              <w:right w:val="single" w:sz="4" w:space="0" w:color="auto"/>
            </w:tcBorders>
          </w:tcPr>
          <w:p w14:paraId="3103173B" w14:textId="77777777" w:rsidR="00801713" w:rsidRPr="00171353" w:rsidRDefault="00801713" w:rsidP="00801713">
            <w:pPr>
              <w:spacing w:after="120"/>
              <w:rPr>
                <w:rFonts w:ascii="Verdana" w:hAnsi="Verdana" w:cs="Arial"/>
                <w:b/>
                <w:bCs/>
                <w:sz w:val="20"/>
                <w:szCs w:val="20"/>
                <w:lang w:eastAsia="de-CH"/>
              </w:rPr>
            </w:pPr>
            <w:r w:rsidRPr="00171353">
              <w:rPr>
                <w:rFonts w:ascii="Verdana" w:hAnsi="Verdana" w:cs="Arial"/>
                <w:b/>
                <w:bCs/>
                <w:sz w:val="20"/>
                <w:szCs w:val="20"/>
                <w:lang w:eastAsia="de-CH"/>
              </w:rPr>
              <w:t>Handlungskompetenz i1: Rindvieh einstallen und betreuen</w:t>
            </w:r>
          </w:p>
          <w:p w14:paraId="5E9EEE73" w14:textId="77777777" w:rsidR="00801713" w:rsidRPr="00171353" w:rsidRDefault="00801713" w:rsidP="00801713">
            <w:pPr>
              <w:spacing w:after="120"/>
              <w:rPr>
                <w:rFonts w:ascii="Verdana" w:hAnsi="Verdana" w:cs="Arial"/>
                <w:i/>
                <w:iCs/>
                <w:sz w:val="20"/>
                <w:szCs w:val="20"/>
                <w:lang w:eastAsia="de-CH"/>
              </w:rPr>
            </w:pPr>
            <w:r w:rsidRPr="00171353">
              <w:rPr>
                <w:rFonts w:ascii="Verdana" w:hAnsi="Verdana" w:cs="Arial"/>
                <w:i/>
                <w:iCs/>
                <w:sz w:val="20"/>
                <w:szCs w:val="20"/>
                <w:lang w:eastAsia="de-CH"/>
              </w:rPr>
              <w:t xml:space="preserve">Landwirtinnen und Landwirte der Fachrichtung Rindviehhaltung stallen das Rindvieh art- und wesensgerecht ein und betreuen es seinen natürlichen Bedürfnissen entsprechend. Sie sind sich bewusst, dass sie mit einem geeigneten </w:t>
            </w:r>
            <w:proofErr w:type="spellStart"/>
            <w:r w:rsidRPr="00171353">
              <w:rPr>
                <w:rFonts w:ascii="Verdana" w:hAnsi="Verdana" w:cs="Arial"/>
                <w:i/>
                <w:iCs/>
                <w:sz w:val="20"/>
                <w:szCs w:val="20"/>
                <w:lang w:eastAsia="de-CH"/>
              </w:rPr>
              <w:t>Aufstallungssystem</w:t>
            </w:r>
            <w:proofErr w:type="spellEnd"/>
            <w:r w:rsidRPr="00171353">
              <w:rPr>
                <w:rFonts w:ascii="Verdana" w:hAnsi="Verdana" w:cs="Arial"/>
                <w:i/>
                <w:iCs/>
                <w:sz w:val="20"/>
                <w:szCs w:val="20"/>
                <w:lang w:eastAsia="de-CH"/>
              </w:rPr>
              <w:t xml:space="preserve"> und einer guten Haltung die Gesundheit und die Widerstandsfähigkeit der Tiere fördern. Durch einen ruhigen, bestimmten, respektvollen und artgerechten Umgang fördern sie die Mensch-Tier-Beziehung. Dank guter Beobachtung erkennen sie abweichendes Verhalten frühzeitig. </w:t>
            </w:r>
          </w:p>
          <w:p w14:paraId="122E9E94" w14:textId="77777777" w:rsidR="00801713" w:rsidRPr="00171353" w:rsidRDefault="00801713" w:rsidP="00801713">
            <w:pPr>
              <w:spacing w:after="120"/>
              <w:rPr>
                <w:rFonts w:ascii="Verdana" w:hAnsi="Verdana" w:cs="Arial"/>
                <w:sz w:val="20"/>
                <w:szCs w:val="20"/>
                <w:lang w:eastAsia="de-CH"/>
              </w:rPr>
            </w:pPr>
            <w:r w:rsidRPr="00171353">
              <w:rPr>
                <w:rFonts w:ascii="Verdana" w:hAnsi="Verdana" w:cs="Arial"/>
                <w:sz w:val="20"/>
                <w:szCs w:val="20"/>
                <w:lang w:eastAsia="de-CH"/>
              </w:rPr>
              <w:t xml:space="preserve">Landwirtinnen und Landwirte der Fachrichtung Rindviehhaltung kontrollieren die Rindviehstallung und streuen sie entsprechend den Bedürfnissen der Tiere ein, bevor sie das Rindvieh einstallen. Beim Betriebswechsel überprüfen sie den Gesundheitszustand des Rindviehs visuell und auditiv.  Sie dokumentieren das Einstallen (z.B. Tierverkehr) und melden die Tiere bei der Tierverkehrsdatenbank (TVD) sowie bei den betriebseigenen Systemen (z.B. </w:t>
            </w:r>
            <w:proofErr w:type="spellStart"/>
            <w:r w:rsidRPr="00171353">
              <w:rPr>
                <w:rFonts w:ascii="Verdana" w:hAnsi="Verdana" w:cs="Arial"/>
                <w:sz w:val="20"/>
                <w:szCs w:val="20"/>
                <w:lang w:eastAsia="de-CH"/>
              </w:rPr>
              <w:t>Tränkeautomat</w:t>
            </w:r>
            <w:proofErr w:type="spellEnd"/>
            <w:r w:rsidRPr="00171353">
              <w:rPr>
                <w:rFonts w:ascii="Verdana" w:hAnsi="Verdana" w:cs="Arial"/>
                <w:sz w:val="20"/>
                <w:szCs w:val="20"/>
                <w:lang w:eastAsia="de-CH"/>
              </w:rPr>
              <w:t>, Melkroboter). Sie verständigen sich mit d</w:t>
            </w:r>
            <w:r w:rsidRPr="00171353">
              <w:rPr>
                <w:rFonts w:ascii="Verdana" w:hAnsi="Verdana"/>
                <w:sz w:val="20"/>
                <w:szCs w:val="20"/>
                <w:lang w:eastAsia="de-CH"/>
              </w:rPr>
              <w:t xml:space="preserve">em </w:t>
            </w:r>
            <w:r w:rsidRPr="00171353">
              <w:rPr>
                <w:rFonts w:ascii="Verdana" w:hAnsi="Verdana" w:cs="Arial"/>
                <w:sz w:val="20"/>
                <w:szCs w:val="20"/>
                <w:lang w:eastAsia="de-CH"/>
              </w:rPr>
              <w:t>Rindvieh, um eine stimmige Mensch-Tier-Beziehung aufzubauen und beurteilen das Tierwohl anhand von Tiersignalen und ergreifen bei Bedarf entsprechende Massnahmen. Sie gliedern neue Tiere in die Rindviehherde ein und transportieren das Rindvieh entsprechend den gesetzlichen Vorschriften. Sie bereiten Rindvieh auf das Sömmern oder für den Aufzuchtvertrag vor.</w:t>
            </w:r>
          </w:p>
        </w:tc>
      </w:tr>
      <w:tr w:rsidR="00801713" w:rsidRPr="00171353" w14:paraId="5866F1C0" w14:textId="77777777" w:rsidTr="00193F40">
        <w:trPr>
          <w:trHeight w:val="351"/>
        </w:trPr>
        <w:tc>
          <w:tcPr>
            <w:tcW w:w="237" w:type="pct"/>
            <w:tcBorders>
              <w:top w:val="single" w:sz="4" w:space="0" w:color="auto"/>
              <w:left w:val="single" w:sz="4" w:space="0" w:color="auto"/>
              <w:bottom w:val="single" w:sz="4" w:space="0" w:color="auto"/>
              <w:right w:val="single" w:sz="4" w:space="0" w:color="auto"/>
            </w:tcBorders>
          </w:tcPr>
          <w:p w14:paraId="35EC7844" w14:textId="77777777" w:rsidR="00801713" w:rsidRPr="00171353" w:rsidRDefault="00801713" w:rsidP="00801713">
            <w:pPr>
              <w:spacing w:after="120"/>
              <w:rPr>
                <w:rFonts w:ascii="Verdana" w:hAnsi="Verdana" w:cs="Arial"/>
                <w:b/>
                <w:bCs/>
                <w:sz w:val="20"/>
                <w:szCs w:val="20"/>
                <w:lang w:eastAsia="de-CH"/>
              </w:rPr>
            </w:pPr>
          </w:p>
        </w:tc>
        <w:tc>
          <w:tcPr>
            <w:tcW w:w="1588" w:type="pct"/>
            <w:gridSpan w:val="3"/>
            <w:tcBorders>
              <w:top w:val="single" w:sz="4" w:space="0" w:color="auto"/>
              <w:left w:val="single" w:sz="4" w:space="0" w:color="auto"/>
              <w:bottom w:val="single" w:sz="4" w:space="0" w:color="auto"/>
              <w:right w:val="single" w:sz="4" w:space="0" w:color="auto"/>
            </w:tcBorders>
            <w:hideMark/>
          </w:tcPr>
          <w:p w14:paraId="4BCEA8FC" w14:textId="77777777" w:rsidR="00801713" w:rsidRPr="00171353" w:rsidRDefault="00801713" w:rsidP="00801713">
            <w:pPr>
              <w:spacing w:after="120"/>
              <w:rPr>
                <w:rFonts w:ascii="Verdana" w:hAnsi="Verdana" w:cs="Arial"/>
                <w:b/>
                <w:bCs/>
                <w:sz w:val="20"/>
                <w:szCs w:val="20"/>
                <w:lang w:eastAsia="de-DE"/>
              </w:rPr>
            </w:pPr>
            <w:r w:rsidRPr="00171353">
              <w:rPr>
                <w:rFonts w:ascii="Verdana" w:hAnsi="Verdana" w:cs="Arial"/>
                <w:b/>
                <w:bCs/>
                <w:sz w:val="20"/>
                <w:szCs w:val="20"/>
                <w:lang w:eastAsia="de-CH"/>
              </w:rPr>
              <w:t>Leistungsziele Betrieb</w:t>
            </w:r>
          </w:p>
        </w:tc>
        <w:tc>
          <w:tcPr>
            <w:tcW w:w="1588" w:type="pct"/>
            <w:gridSpan w:val="3"/>
            <w:tcBorders>
              <w:top w:val="single" w:sz="4" w:space="0" w:color="auto"/>
              <w:left w:val="single" w:sz="4" w:space="0" w:color="auto"/>
              <w:bottom w:val="single" w:sz="4" w:space="0" w:color="auto"/>
              <w:right w:val="single" w:sz="4" w:space="0" w:color="auto"/>
            </w:tcBorders>
            <w:hideMark/>
          </w:tcPr>
          <w:p w14:paraId="5235B50C" w14:textId="77777777" w:rsidR="00801713" w:rsidRPr="00171353" w:rsidRDefault="00801713" w:rsidP="00801713">
            <w:pPr>
              <w:spacing w:after="120"/>
              <w:rPr>
                <w:rFonts w:ascii="Verdana" w:hAnsi="Verdana" w:cs="Arial"/>
                <w:b/>
                <w:bCs/>
                <w:sz w:val="20"/>
                <w:szCs w:val="20"/>
                <w:lang w:eastAsia="de-DE"/>
              </w:rPr>
            </w:pPr>
            <w:r w:rsidRPr="00171353">
              <w:rPr>
                <w:rFonts w:ascii="Verdana" w:hAnsi="Verdana" w:cs="Arial"/>
                <w:b/>
                <w:bCs/>
                <w:sz w:val="20"/>
                <w:szCs w:val="20"/>
                <w:lang w:eastAsia="de-CH"/>
              </w:rPr>
              <w:t>Leistungsziele Berufsfachschule</w:t>
            </w:r>
          </w:p>
        </w:tc>
        <w:tc>
          <w:tcPr>
            <w:tcW w:w="1587" w:type="pct"/>
            <w:gridSpan w:val="3"/>
            <w:tcBorders>
              <w:top w:val="single" w:sz="4" w:space="0" w:color="auto"/>
              <w:left w:val="single" w:sz="4" w:space="0" w:color="auto"/>
              <w:bottom w:val="single" w:sz="4" w:space="0" w:color="auto"/>
              <w:right w:val="single" w:sz="4" w:space="0" w:color="auto"/>
            </w:tcBorders>
            <w:hideMark/>
          </w:tcPr>
          <w:p w14:paraId="716F5D9B" w14:textId="77777777" w:rsidR="00801713" w:rsidRPr="00171353" w:rsidRDefault="00801713" w:rsidP="00801713">
            <w:pPr>
              <w:spacing w:after="120"/>
              <w:rPr>
                <w:rFonts w:ascii="Verdana" w:hAnsi="Verdana" w:cs="Arial"/>
                <w:b/>
                <w:bCs/>
                <w:sz w:val="20"/>
                <w:szCs w:val="20"/>
                <w:lang w:eastAsia="de-DE"/>
              </w:rPr>
            </w:pPr>
            <w:r w:rsidRPr="00171353">
              <w:rPr>
                <w:rFonts w:ascii="Verdana" w:hAnsi="Verdana" w:cs="Arial"/>
                <w:b/>
                <w:bCs/>
                <w:sz w:val="20"/>
                <w:szCs w:val="20"/>
                <w:lang w:eastAsia="de-CH"/>
              </w:rPr>
              <w:t>Leistungsziele überbetrieblicher Kurs</w:t>
            </w:r>
          </w:p>
        </w:tc>
      </w:tr>
      <w:tr w:rsidR="00801713" w:rsidRPr="00171353" w14:paraId="7992C3B0" w14:textId="77777777" w:rsidTr="00193F40">
        <w:trPr>
          <w:trHeight w:val="752"/>
        </w:trPr>
        <w:tc>
          <w:tcPr>
            <w:tcW w:w="237" w:type="pct"/>
            <w:tcBorders>
              <w:top w:val="single" w:sz="4" w:space="0" w:color="auto"/>
              <w:left w:val="single" w:sz="4" w:space="0" w:color="auto"/>
              <w:bottom w:val="single" w:sz="4" w:space="0" w:color="auto"/>
              <w:right w:val="single" w:sz="4" w:space="0" w:color="auto"/>
            </w:tcBorders>
          </w:tcPr>
          <w:p w14:paraId="78959FCB" w14:textId="77777777" w:rsidR="00801713" w:rsidRPr="00171353" w:rsidRDefault="00801713" w:rsidP="00801713">
            <w:pPr>
              <w:spacing w:after="120"/>
              <w:rPr>
                <w:rFonts w:ascii="Verdana" w:hAnsi="Verdana" w:cs="Arial"/>
                <w:sz w:val="20"/>
                <w:szCs w:val="20"/>
                <w:lang w:eastAsia="de-DE"/>
              </w:rPr>
            </w:pPr>
            <w:r w:rsidRPr="00171353">
              <w:rPr>
                <w:rFonts w:ascii="Verdana" w:hAnsi="Verdana" w:cs="Arial"/>
                <w:sz w:val="20"/>
                <w:szCs w:val="20"/>
                <w:lang w:eastAsia="de-DE"/>
              </w:rPr>
              <w:t>i1.6</w:t>
            </w:r>
          </w:p>
        </w:tc>
        <w:tc>
          <w:tcPr>
            <w:tcW w:w="1588" w:type="pct"/>
            <w:gridSpan w:val="3"/>
            <w:tcBorders>
              <w:top w:val="single" w:sz="4" w:space="0" w:color="auto"/>
              <w:left w:val="single" w:sz="4" w:space="0" w:color="auto"/>
              <w:bottom w:val="single" w:sz="4" w:space="0" w:color="auto"/>
              <w:right w:val="single" w:sz="4" w:space="0" w:color="auto"/>
            </w:tcBorders>
          </w:tcPr>
          <w:p w14:paraId="1F203445" w14:textId="77777777" w:rsidR="00801713" w:rsidRPr="00171353" w:rsidRDefault="00801713" w:rsidP="00801713">
            <w:pPr>
              <w:spacing w:after="120"/>
              <w:rPr>
                <w:rFonts w:ascii="Verdana" w:hAnsi="Verdana" w:cs="Arial"/>
                <w:sz w:val="20"/>
                <w:szCs w:val="20"/>
                <w:lang w:eastAsia="de-CH"/>
              </w:rPr>
            </w:pPr>
            <w:r w:rsidRPr="00171353">
              <w:rPr>
                <w:rFonts w:ascii="Verdana" w:hAnsi="Verdana" w:cs="Arial"/>
                <w:sz w:val="20"/>
                <w:szCs w:val="20"/>
                <w:lang w:eastAsia="de-CH"/>
              </w:rPr>
              <w:t>Sie beurteilen das Tierwohl anhand von Tiersignalen und ergreifen bei Bedarf Massnahmen. (K4)</w:t>
            </w:r>
          </w:p>
        </w:tc>
        <w:tc>
          <w:tcPr>
            <w:tcW w:w="158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8208EB" w14:textId="77777777" w:rsidR="00801713" w:rsidRPr="00171353" w:rsidRDefault="00801713" w:rsidP="00801713">
            <w:pPr>
              <w:spacing w:after="120"/>
              <w:ind w:left="1"/>
              <w:rPr>
                <w:rFonts w:ascii="Verdana" w:hAnsi="Verdana" w:cs="Arial"/>
                <w:sz w:val="20"/>
                <w:szCs w:val="20"/>
                <w:lang w:eastAsia="de-DE"/>
              </w:rPr>
            </w:pPr>
            <w:r w:rsidRPr="00171353">
              <w:rPr>
                <w:rFonts w:ascii="Verdana" w:hAnsi="Verdana" w:cs="Arial"/>
                <w:sz w:val="20"/>
                <w:szCs w:val="20"/>
                <w:lang w:eastAsia="de-DE"/>
              </w:rPr>
              <w:t>Sie interpretieren anhand von Beispielen (z.B. Videos) verschiedene Tiersignale. (K3)</w:t>
            </w:r>
          </w:p>
          <w:p w14:paraId="649CEEA5" w14:textId="77777777" w:rsidR="00801713" w:rsidRPr="00171353" w:rsidRDefault="00801713" w:rsidP="00801713">
            <w:pPr>
              <w:spacing w:after="120"/>
              <w:ind w:left="1"/>
              <w:rPr>
                <w:rFonts w:ascii="Verdana" w:hAnsi="Verdana" w:cs="Arial"/>
                <w:sz w:val="20"/>
                <w:szCs w:val="20"/>
                <w:lang w:eastAsia="de-DE"/>
              </w:rPr>
            </w:pPr>
          </w:p>
        </w:tc>
        <w:tc>
          <w:tcPr>
            <w:tcW w:w="158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7C1085" w14:textId="77777777" w:rsidR="00801713" w:rsidRPr="00171353" w:rsidRDefault="00801713" w:rsidP="00801713">
            <w:pPr>
              <w:spacing w:after="120"/>
              <w:ind w:left="1"/>
              <w:rPr>
                <w:rFonts w:ascii="Verdana" w:hAnsi="Verdana" w:cs="Arial"/>
                <w:color w:val="FF0000"/>
                <w:sz w:val="20"/>
                <w:szCs w:val="20"/>
                <w:lang w:eastAsia="de-CH"/>
              </w:rPr>
            </w:pPr>
            <w:r w:rsidRPr="00171353">
              <w:rPr>
                <w:rFonts w:ascii="Verdana" w:hAnsi="Verdana" w:cs="Arial"/>
                <w:sz w:val="20"/>
                <w:szCs w:val="20"/>
                <w:lang w:eastAsia="de-CH"/>
              </w:rPr>
              <w:t>Sie beurteilen das Tierwohl anhand von Tiersignalen und ergreifen bei Bedarf Massnahmen.</w:t>
            </w:r>
            <w:r w:rsidRPr="00171353" w:rsidDel="004D7E1F">
              <w:rPr>
                <w:rFonts w:ascii="Verdana" w:hAnsi="Verdana" w:cs="Arial"/>
                <w:sz w:val="20"/>
                <w:szCs w:val="20"/>
                <w:lang w:eastAsia="de-CH"/>
              </w:rPr>
              <w:t xml:space="preserve"> </w:t>
            </w:r>
            <w:r w:rsidRPr="00171353">
              <w:rPr>
                <w:rFonts w:ascii="Verdana" w:hAnsi="Verdana" w:cs="Arial"/>
                <w:sz w:val="20"/>
                <w:szCs w:val="20"/>
                <w:lang w:eastAsia="de-CH"/>
              </w:rPr>
              <w:t>(K4)</w:t>
            </w:r>
          </w:p>
        </w:tc>
      </w:tr>
      <w:tr w:rsidR="00801713" w:rsidRPr="00171353" w14:paraId="1170063B" w14:textId="77777777" w:rsidTr="00802256">
        <w:trPr>
          <w:trHeight w:val="634"/>
        </w:trPr>
        <w:tc>
          <w:tcPr>
            <w:tcW w:w="5000" w:type="pct"/>
            <w:gridSpan w:val="10"/>
            <w:tcBorders>
              <w:top w:val="single" w:sz="4" w:space="0" w:color="auto"/>
              <w:left w:val="single" w:sz="4" w:space="0" w:color="auto"/>
              <w:bottom w:val="single" w:sz="4" w:space="0" w:color="auto"/>
              <w:right w:val="single" w:sz="4" w:space="0" w:color="auto"/>
            </w:tcBorders>
          </w:tcPr>
          <w:p w14:paraId="62B60884" w14:textId="77777777" w:rsidR="00801713" w:rsidRPr="00171353" w:rsidRDefault="00801713" w:rsidP="00801713">
            <w:pPr>
              <w:spacing w:after="120"/>
              <w:rPr>
                <w:rFonts w:ascii="Verdana" w:hAnsi="Verdana" w:cs="Arial"/>
                <w:b/>
                <w:bCs/>
                <w:sz w:val="20"/>
                <w:szCs w:val="20"/>
                <w:lang w:eastAsia="de-CH"/>
              </w:rPr>
            </w:pPr>
            <w:r w:rsidRPr="00171353">
              <w:rPr>
                <w:rFonts w:ascii="Verdana" w:hAnsi="Verdana" w:cs="Arial"/>
                <w:b/>
                <w:bCs/>
                <w:sz w:val="20"/>
                <w:szCs w:val="20"/>
                <w:lang w:eastAsia="de-CH"/>
              </w:rPr>
              <w:t>Handlungskompetenz i2: Rindvieh füttern</w:t>
            </w:r>
          </w:p>
          <w:p w14:paraId="7C7189DD" w14:textId="77777777" w:rsidR="00801713" w:rsidRPr="00171353" w:rsidRDefault="00801713" w:rsidP="00801713">
            <w:pPr>
              <w:spacing w:after="120"/>
              <w:rPr>
                <w:rFonts w:ascii="Verdana" w:hAnsi="Verdana"/>
                <w:i/>
                <w:iCs/>
                <w:sz w:val="20"/>
                <w:szCs w:val="20"/>
                <w:lang w:eastAsia="de-CH"/>
              </w:rPr>
            </w:pPr>
            <w:r w:rsidRPr="00171353">
              <w:rPr>
                <w:rFonts w:ascii="Verdana" w:hAnsi="Verdana"/>
                <w:i/>
                <w:iCs/>
                <w:sz w:val="20"/>
                <w:szCs w:val="20"/>
                <w:lang w:eastAsia="de-CH"/>
              </w:rPr>
              <w:t>Landwirtinnen und Landwirte der Fachrichtung Rindviehhaltung füttern das Rindvieh standort- sowie artgerecht und unter Einhaltung der Hygiene- und Qualitätsvorschriften. Das betriebseigene Futter setzen sie optimal ein. Sie berücksichtigen die Bedürfnisse und Eigenheiten des Rindviehs als Wiederkäuer. Sie sind sich der Zusammenhänge zwischen Futter und Erkrankungen bewusst. Sie informieren sich über neue Technologien und prüfen deren Anwendbarkeit für ihren Betrieb.</w:t>
            </w:r>
          </w:p>
          <w:p w14:paraId="2AC2E24A" w14:textId="77777777" w:rsidR="00801713" w:rsidRPr="00171353" w:rsidRDefault="00801713" w:rsidP="00801713">
            <w:pPr>
              <w:spacing w:after="120"/>
              <w:rPr>
                <w:rFonts w:ascii="Verdana" w:hAnsi="Verdana" w:cs="Arial"/>
                <w:sz w:val="20"/>
                <w:szCs w:val="20"/>
                <w:lang w:eastAsia="de-CH"/>
              </w:rPr>
            </w:pPr>
            <w:r w:rsidRPr="00171353">
              <w:rPr>
                <w:rFonts w:ascii="Verdana" w:hAnsi="Verdana"/>
                <w:sz w:val="20"/>
                <w:szCs w:val="20"/>
                <w:lang w:eastAsia="de-CH"/>
              </w:rPr>
              <w:t xml:space="preserve">Landwirtinnen und Landwirte der Fachrichtung Rindviehhaltung bestimmen die Fütterungsbedürfnisse für verschiedene Rinderkategorien. Sie setzen ein standort- und betriebsgerechtes Weidesystem um. Die Futterqualität ermitteln sie anhand von </w:t>
            </w:r>
            <w:r w:rsidRPr="00171353">
              <w:rPr>
                <w:rFonts w:ascii="Verdana" w:hAnsi="Verdana"/>
                <w:sz w:val="20"/>
                <w:szCs w:val="20"/>
                <w:lang w:eastAsia="de-CH"/>
              </w:rPr>
              <w:lastRenderedPageBreak/>
              <w:t xml:space="preserve">Sinnesproben und Futteranalysen. </w:t>
            </w:r>
            <w:r w:rsidRPr="00171353">
              <w:rPr>
                <w:rFonts w:ascii="Verdana" w:hAnsi="Verdana" w:cs="Arial"/>
                <w:sz w:val="20"/>
                <w:szCs w:val="20"/>
                <w:lang w:eastAsia="de-CH"/>
              </w:rPr>
              <w:t>Sie wählen die Futterrationen e</w:t>
            </w:r>
            <w:r w:rsidRPr="00171353">
              <w:rPr>
                <w:rFonts w:ascii="Verdana" w:hAnsi="Verdana"/>
                <w:sz w:val="20"/>
                <w:szCs w:val="20"/>
                <w:lang w:eastAsia="de-CH"/>
              </w:rPr>
              <w:t>ntsprechend der</w:t>
            </w:r>
            <w:r w:rsidRPr="00171353">
              <w:rPr>
                <w:rFonts w:ascii="Verdana" w:hAnsi="Verdana" w:cs="Arial"/>
                <w:sz w:val="20"/>
                <w:szCs w:val="20"/>
                <w:lang w:eastAsia="de-CH"/>
              </w:rPr>
              <w:t xml:space="preserve"> Rinderkategorie (Aufzucht, Mast, Milch, Kälber, Mutterkühe) anhand d</w:t>
            </w:r>
            <w:r w:rsidRPr="00171353">
              <w:rPr>
                <w:rFonts w:ascii="Verdana" w:hAnsi="Verdana"/>
                <w:sz w:val="20"/>
                <w:szCs w:val="20"/>
                <w:lang w:eastAsia="de-CH"/>
              </w:rPr>
              <w:t xml:space="preserve">er betriebseigenen Futtermittel und </w:t>
            </w:r>
            <w:r w:rsidRPr="00171353">
              <w:rPr>
                <w:rFonts w:ascii="Verdana" w:hAnsi="Verdana" w:cs="Arial"/>
                <w:sz w:val="20"/>
                <w:szCs w:val="20"/>
                <w:lang w:eastAsia="de-CH"/>
              </w:rPr>
              <w:t>des Fütterungsplans aus und bereiten diese vor. Sie überprüfen die Futterrationen und kontrollieren den Verzehr. Bei Unstimmigkeiten korrigieren sie die Fütterungsfehler.</w:t>
            </w:r>
          </w:p>
        </w:tc>
      </w:tr>
      <w:tr w:rsidR="00801713" w:rsidRPr="00171353" w14:paraId="14BC26E5" w14:textId="77777777" w:rsidTr="00802256">
        <w:trPr>
          <w:trHeight w:val="351"/>
        </w:trPr>
        <w:tc>
          <w:tcPr>
            <w:tcW w:w="278" w:type="pct"/>
            <w:gridSpan w:val="2"/>
            <w:tcBorders>
              <w:top w:val="single" w:sz="4" w:space="0" w:color="auto"/>
              <w:left w:val="single" w:sz="4" w:space="0" w:color="auto"/>
              <w:bottom w:val="single" w:sz="4" w:space="0" w:color="auto"/>
              <w:right w:val="single" w:sz="4" w:space="0" w:color="auto"/>
            </w:tcBorders>
          </w:tcPr>
          <w:p w14:paraId="11ABB4A4" w14:textId="77777777" w:rsidR="00801713" w:rsidRPr="00171353" w:rsidRDefault="00801713" w:rsidP="00801713">
            <w:pPr>
              <w:spacing w:after="120"/>
              <w:rPr>
                <w:rFonts w:ascii="Verdana" w:hAnsi="Verdana" w:cs="Arial"/>
                <w:b/>
                <w:bCs/>
                <w:sz w:val="20"/>
                <w:szCs w:val="20"/>
                <w:lang w:eastAsia="de-CH"/>
              </w:rPr>
            </w:pPr>
          </w:p>
        </w:tc>
        <w:tc>
          <w:tcPr>
            <w:tcW w:w="1574" w:type="pct"/>
            <w:gridSpan w:val="3"/>
            <w:tcBorders>
              <w:top w:val="single" w:sz="4" w:space="0" w:color="auto"/>
              <w:left w:val="single" w:sz="4" w:space="0" w:color="auto"/>
              <w:bottom w:val="single" w:sz="4" w:space="0" w:color="auto"/>
              <w:right w:val="single" w:sz="4" w:space="0" w:color="auto"/>
            </w:tcBorders>
            <w:hideMark/>
          </w:tcPr>
          <w:p w14:paraId="033DBBB1" w14:textId="77777777" w:rsidR="00801713" w:rsidRPr="00171353" w:rsidRDefault="00801713" w:rsidP="00801713">
            <w:pPr>
              <w:spacing w:after="120"/>
              <w:rPr>
                <w:rFonts w:ascii="Verdana" w:hAnsi="Verdana" w:cs="Arial"/>
                <w:b/>
                <w:bCs/>
                <w:sz w:val="20"/>
                <w:szCs w:val="20"/>
                <w:lang w:eastAsia="de-DE"/>
              </w:rPr>
            </w:pPr>
            <w:r w:rsidRPr="00171353">
              <w:rPr>
                <w:rFonts w:ascii="Verdana" w:hAnsi="Verdana" w:cs="Arial"/>
                <w:b/>
                <w:bCs/>
                <w:sz w:val="20"/>
                <w:szCs w:val="20"/>
                <w:lang w:eastAsia="de-CH"/>
              </w:rPr>
              <w:t>Leistungsziele Betrieb</w:t>
            </w:r>
          </w:p>
        </w:tc>
        <w:tc>
          <w:tcPr>
            <w:tcW w:w="1574" w:type="pct"/>
            <w:gridSpan w:val="3"/>
            <w:tcBorders>
              <w:top w:val="single" w:sz="4" w:space="0" w:color="auto"/>
              <w:left w:val="single" w:sz="4" w:space="0" w:color="auto"/>
              <w:bottom w:val="single" w:sz="4" w:space="0" w:color="auto"/>
              <w:right w:val="single" w:sz="4" w:space="0" w:color="auto"/>
            </w:tcBorders>
            <w:hideMark/>
          </w:tcPr>
          <w:p w14:paraId="72562D0B" w14:textId="77777777" w:rsidR="00801713" w:rsidRPr="00171353" w:rsidRDefault="00801713" w:rsidP="00801713">
            <w:pPr>
              <w:spacing w:after="120"/>
              <w:rPr>
                <w:rFonts w:ascii="Verdana" w:hAnsi="Verdana" w:cs="Arial"/>
                <w:b/>
                <w:bCs/>
                <w:sz w:val="20"/>
                <w:szCs w:val="20"/>
                <w:lang w:eastAsia="de-DE"/>
              </w:rPr>
            </w:pPr>
            <w:r w:rsidRPr="00171353">
              <w:rPr>
                <w:rFonts w:ascii="Verdana" w:hAnsi="Verdana" w:cs="Arial"/>
                <w:b/>
                <w:bCs/>
                <w:sz w:val="20"/>
                <w:szCs w:val="20"/>
                <w:lang w:eastAsia="de-CH"/>
              </w:rPr>
              <w:t>Leistungsziele Berufsfachschule</w:t>
            </w:r>
          </w:p>
        </w:tc>
        <w:tc>
          <w:tcPr>
            <w:tcW w:w="1574" w:type="pct"/>
            <w:gridSpan w:val="2"/>
            <w:tcBorders>
              <w:top w:val="single" w:sz="4" w:space="0" w:color="auto"/>
              <w:left w:val="single" w:sz="4" w:space="0" w:color="auto"/>
              <w:bottom w:val="single" w:sz="4" w:space="0" w:color="auto"/>
              <w:right w:val="single" w:sz="4" w:space="0" w:color="auto"/>
            </w:tcBorders>
            <w:hideMark/>
          </w:tcPr>
          <w:p w14:paraId="6F0B0498" w14:textId="77777777" w:rsidR="00801713" w:rsidRPr="00171353" w:rsidRDefault="00801713" w:rsidP="00801713">
            <w:pPr>
              <w:spacing w:after="120"/>
              <w:rPr>
                <w:rFonts w:ascii="Verdana" w:hAnsi="Verdana" w:cs="Arial"/>
                <w:b/>
                <w:bCs/>
                <w:sz w:val="20"/>
                <w:szCs w:val="20"/>
                <w:lang w:eastAsia="de-DE"/>
              </w:rPr>
            </w:pPr>
            <w:r w:rsidRPr="00171353">
              <w:rPr>
                <w:rFonts w:ascii="Verdana" w:hAnsi="Verdana" w:cs="Arial"/>
                <w:b/>
                <w:bCs/>
                <w:sz w:val="20"/>
                <w:szCs w:val="20"/>
                <w:lang w:eastAsia="de-CH"/>
              </w:rPr>
              <w:t>Leistungsziele überbetrieblicher Kurs</w:t>
            </w:r>
          </w:p>
        </w:tc>
      </w:tr>
      <w:tr w:rsidR="00801713" w:rsidRPr="00171353" w14:paraId="6675D3F2" w14:textId="77777777" w:rsidTr="00802256">
        <w:trPr>
          <w:trHeight w:val="752"/>
        </w:trPr>
        <w:tc>
          <w:tcPr>
            <w:tcW w:w="278" w:type="pct"/>
            <w:gridSpan w:val="2"/>
            <w:tcBorders>
              <w:top w:val="single" w:sz="4" w:space="0" w:color="auto"/>
              <w:left w:val="single" w:sz="4" w:space="0" w:color="auto"/>
              <w:bottom w:val="single" w:sz="4" w:space="0" w:color="auto"/>
              <w:right w:val="single" w:sz="4" w:space="0" w:color="auto"/>
            </w:tcBorders>
          </w:tcPr>
          <w:p w14:paraId="353D6A24" w14:textId="77777777" w:rsidR="00801713" w:rsidRPr="00171353" w:rsidRDefault="00801713" w:rsidP="00801713">
            <w:pPr>
              <w:spacing w:after="120"/>
              <w:rPr>
                <w:rFonts w:ascii="Verdana" w:hAnsi="Verdana" w:cs="Arial"/>
                <w:sz w:val="20"/>
                <w:szCs w:val="20"/>
                <w:lang w:eastAsia="de-DE"/>
              </w:rPr>
            </w:pPr>
            <w:r w:rsidRPr="00171353">
              <w:rPr>
                <w:rFonts w:ascii="Verdana" w:hAnsi="Verdana" w:cs="Arial"/>
                <w:sz w:val="20"/>
                <w:szCs w:val="20"/>
                <w:lang w:eastAsia="de-DE"/>
              </w:rPr>
              <w:t>i2</w:t>
            </w:r>
            <w:r w:rsidRPr="00171353">
              <w:rPr>
                <w:rFonts w:ascii="Verdana" w:hAnsi="Verdana"/>
                <w:sz w:val="20"/>
                <w:szCs w:val="20"/>
                <w:lang w:eastAsia="de-DE"/>
              </w:rPr>
              <w:t>.6</w:t>
            </w:r>
          </w:p>
        </w:tc>
        <w:tc>
          <w:tcPr>
            <w:tcW w:w="1574" w:type="pct"/>
            <w:gridSpan w:val="3"/>
            <w:tcBorders>
              <w:top w:val="single" w:sz="4" w:space="0" w:color="auto"/>
              <w:left w:val="single" w:sz="4" w:space="0" w:color="auto"/>
              <w:bottom w:val="single" w:sz="4" w:space="0" w:color="auto"/>
              <w:right w:val="single" w:sz="4" w:space="0" w:color="auto"/>
            </w:tcBorders>
          </w:tcPr>
          <w:p w14:paraId="101DC724" w14:textId="77777777" w:rsidR="00801713" w:rsidRPr="00171353" w:rsidRDefault="00801713" w:rsidP="00801713">
            <w:pPr>
              <w:spacing w:after="120"/>
              <w:rPr>
                <w:rFonts w:ascii="Verdana" w:hAnsi="Verdana" w:cs="Arial"/>
                <w:sz w:val="20"/>
                <w:szCs w:val="20"/>
                <w:lang w:eastAsia="de-CH"/>
              </w:rPr>
            </w:pPr>
            <w:r w:rsidRPr="00171353">
              <w:rPr>
                <w:rFonts w:ascii="Verdana" w:hAnsi="Verdana" w:cs="Arial"/>
                <w:sz w:val="20"/>
                <w:szCs w:val="20"/>
                <w:lang w:eastAsia="de-CH"/>
              </w:rPr>
              <w:t>Sie überprüfen die Futterrationen und kontrollieren den Verzehr. (K4)</w:t>
            </w:r>
          </w:p>
        </w:tc>
        <w:tc>
          <w:tcPr>
            <w:tcW w:w="157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6D5E4F" w14:textId="77777777" w:rsidR="00801713" w:rsidRPr="00171353" w:rsidRDefault="00801713" w:rsidP="00801713">
            <w:pPr>
              <w:spacing w:after="120"/>
              <w:ind w:left="1"/>
              <w:rPr>
                <w:rFonts w:ascii="Verdana" w:hAnsi="Verdana" w:cs="Arial"/>
                <w:sz w:val="20"/>
                <w:szCs w:val="20"/>
                <w:lang w:eastAsia="de-DE"/>
              </w:rPr>
            </w:pPr>
            <w:r w:rsidRPr="00171353">
              <w:rPr>
                <w:rFonts w:ascii="Verdana" w:hAnsi="Verdana" w:cs="Arial"/>
                <w:sz w:val="20"/>
                <w:szCs w:val="20"/>
                <w:lang w:eastAsia="de-DE"/>
              </w:rPr>
              <w:t xml:space="preserve">Sie beschreiben verschiedene Möglichkeiten und Methoden zur Überwachung der Fütterung (z.B. Kauschläge, Gewichtmessung, Temperaturmessung, </w:t>
            </w:r>
            <w:proofErr w:type="spellStart"/>
            <w:r w:rsidRPr="00171353">
              <w:rPr>
                <w:rFonts w:ascii="Verdana" w:hAnsi="Verdana" w:cs="Arial"/>
                <w:sz w:val="20"/>
                <w:szCs w:val="20"/>
                <w:lang w:eastAsia="de-DE"/>
              </w:rPr>
              <w:t>Obsalim</w:t>
            </w:r>
            <w:proofErr w:type="spellEnd"/>
            <w:r w:rsidRPr="00171353">
              <w:rPr>
                <w:rFonts w:ascii="Verdana" w:hAnsi="Verdana" w:cs="Arial"/>
                <w:sz w:val="20"/>
                <w:szCs w:val="20"/>
                <w:lang w:eastAsia="de-DE"/>
              </w:rPr>
              <w:t>). (K2)</w:t>
            </w:r>
          </w:p>
          <w:p w14:paraId="3BC7D950" w14:textId="77777777" w:rsidR="00801713" w:rsidRPr="00171353" w:rsidRDefault="00801713" w:rsidP="00801713">
            <w:pPr>
              <w:spacing w:after="120"/>
              <w:ind w:left="1"/>
              <w:rPr>
                <w:rFonts w:ascii="Verdana" w:hAnsi="Verdana" w:cs="Arial"/>
                <w:sz w:val="20"/>
                <w:szCs w:val="20"/>
                <w:lang w:eastAsia="de-DE"/>
              </w:rPr>
            </w:pPr>
            <w:r w:rsidRPr="00171353">
              <w:rPr>
                <w:rFonts w:ascii="Verdana" w:hAnsi="Verdana" w:cs="Arial"/>
                <w:sz w:val="20"/>
                <w:szCs w:val="20"/>
                <w:lang w:eastAsia="de-DE"/>
              </w:rPr>
              <w:t>Sie recherchieren innovative Methoden (z.B. im Bereich Smart-Farming) zur Tierüberwachung. (</w:t>
            </w:r>
            <w:r w:rsidRPr="00171353">
              <w:rPr>
                <w:rFonts w:ascii="Verdana" w:hAnsi="Verdana"/>
                <w:sz w:val="20"/>
                <w:szCs w:val="20"/>
                <w:lang w:eastAsia="de-DE"/>
              </w:rPr>
              <w:t>K2)</w:t>
            </w:r>
          </w:p>
          <w:p w14:paraId="7CE89904" w14:textId="77777777" w:rsidR="00801713" w:rsidRPr="00171353" w:rsidRDefault="00801713" w:rsidP="00801713">
            <w:pPr>
              <w:spacing w:after="120"/>
              <w:ind w:left="1"/>
              <w:rPr>
                <w:rFonts w:ascii="Verdana" w:hAnsi="Verdana" w:cs="Arial"/>
                <w:sz w:val="20"/>
                <w:szCs w:val="20"/>
                <w:lang w:eastAsia="de-DE"/>
              </w:rPr>
            </w:pPr>
            <w:r w:rsidRPr="00171353">
              <w:rPr>
                <w:rFonts w:ascii="Verdana" w:hAnsi="Verdana" w:cs="Arial"/>
                <w:sz w:val="20"/>
                <w:szCs w:val="20"/>
                <w:lang w:eastAsia="de-DE"/>
              </w:rPr>
              <w:t xml:space="preserve">Sie nehmen anhand der BCS-Methode (Body </w:t>
            </w:r>
            <w:proofErr w:type="spellStart"/>
            <w:r w:rsidRPr="00171353">
              <w:rPr>
                <w:rFonts w:ascii="Verdana" w:hAnsi="Verdana" w:cs="Arial"/>
                <w:sz w:val="20"/>
                <w:szCs w:val="20"/>
                <w:lang w:eastAsia="de-DE"/>
              </w:rPr>
              <w:t>Condition</w:t>
            </w:r>
            <w:proofErr w:type="spellEnd"/>
            <w:r w:rsidRPr="00171353">
              <w:rPr>
                <w:rFonts w:ascii="Verdana" w:hAnsi="Verdana" w:cs="Arial"/>
                <w:sz w:val="20"/>
                <w:szCs w:val="20"/>
                <w:lang w:eastAsia="de-DE"/>
              </w:rPr>
              <w:t xml:space="preserve"> Scoring) eine Körperkonditionsbeurteilung vor und leiten Schlussfolgerung für die Zucht und die Fütterung ab. (K4) </w:t>
            </w:r>
          </w:p>
        </w:tc>
        <w:tc>
          <w:tcPr>
            <w:tcW w:w="157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432F2F" w14:textId="77777777" w:rsidR="00801713" w:rsidRPr="00171353" w:rsidRDefault="00801713" w:rsidP="00801713">
            <w:pPr>
              <w:spacing w:after="120"/>
              <w:rPr>
                <w:rFonts w:ascii="Verdana" w:hAnsi="Verdana" w:cs="Arial"/>
                <w:color w:val="FF0000"/>
                <w:sz w:val="20"/>
                <w:szCs w:val="20"/>
                <w:lang w:eastAsia="de-CH"/>
              </w:rPr>
            </w:pPr>
            <w:r w:rsidRPr="00171353">
              <w:rPr>
                <w:rFonts w:ascii="Verdana" w:hAnsi="Verdana" w:cs="Arial"/>
                <w:sz w:val="20"/>
                <w:szCs w:val="20"/>
                <w:lang w:eastAsia="de-CH"/>
              </w:rPr>
              <w:t xml:space="preserve">Sie wenden verschiedene Methoden zur Überwachung der Fütterung und Tiergesundheit an. </w:t>
            </w:r>
            <w:r w:rsidRPr="00171353">
              <w:rPr>
                <w:rFonts w:ascii="Verdana" w:hAnsi="Verdana"/>
                <w:sz w:val="20"/>
                <w:szCs w:val="20"/>
                <w:lang w:eastAsia="de-CH"/>
              </w:rPr>
              <w:t>(K3)</w:t>
            </w:r>
          </w:p>
        </w:tc>
      </w:tr>
      <w:tr w:rsidR="00801713" w:rsidRPr="00171353" w14:paraId="059D5A44" w14:textId="77777777" w:rsidTr="00802256">
        <w:trPr>
          <w:trHeight w:val="634"/>
        </w:trPr>
        <w:tc>
          <w:tcPr>
            <w:tcW w:w="5000" w:type="pct"/>
            <w:gridSpan w:val="10"/>
            <w:tcBorders>
              <w:top w:val="single" w:sz="4" w:space="0" w:color="auto"/>
              <w:left w:val="single" w:sz="4" w:space="0" w:color="auto"/>
              <w:bottom w:val="single" w:sz="4" w:space="0" w:color="auto"/>
              <w:right w:val="single" w:sz="4" w:space="0" w:color="auto"/>
            </w:tcBorders>
          </w:tcPr>
          <w:p w14:paraId="2D5F9ABC" w14:textId="77777777" w:rsidR="00801713" w:rsidRPr="00171353" w:rsidRDefault="00801713" w:rsidP="00801713">
            <w:pPr>
              <w:spacing w:after="120"/>
              <w:rPr>
                <w:rFonts w:ascii="Verdana" w:hAnsi="Verdana" w:cs="Arial"/>
                <w:b/>
                <w:bCs/>
                <w:sz w:val="20"/>
                <w:szCs w:val="20"/>
                <w:lang w:eastAsia="de-CH"/>
              </w:rPr>
            </w:pPr>
            <w:r w:rsidRPr="00171353">
              <w:rPr>
                <w:rFonts w:ascii="Verdana" w:hAnsi="Verdana" w:cs="Arial"/>
                <w:b/>
                <w:bCs/>
                <w:sz w:val="20"/>
                <w:szCs w:val="20"/>
                <w:lang w:eastAsia="de-CH"/>
              </w:rPr>
              <w:t>Handlungskompetenz i3: Gesundheitszustand beim Rindvieh überprüfen und gesundheitsfördernde Massnahmen umsetzen</w:t>
            </w:r>
          </w:p>
          <w:p w14:paraId="47BFF8E3" w14:textId="77777777" w:rsidR="00801713" w:rsidRPr="00171353" w:rsidRDefault="00801713" w:rsidP="00801713">
            <w:pPr>
              <w:spacing w:after="120"/>
              <w:rPr>
                <w:rFonts w:ascii="Verdana" w:hAnsi="Verdana" w:cs="Arial"/>
                <w:i/>
                <w:iCs/>
                <w:sz w:val="20"/>
                <w:szCs w:val="20"/>
                <w:lang w:eastAsia="de-CH"/>
              </w:rPr>
            </w:pPr>
            <w:r w:rsidRPr="00171353">
              <w:rPr>
                <w:rFonts w:ascii="Verdana" w:hAnsi="Verdana" w:cs="Arial"/>
                <w:i/>
                <w:iCs/>
                <w:sz w:val="20"/>
                <w:szCs w:val="20"/>
                <w:lang w:eastAsia="de-CH"/>
              </w:rPr>
              <w:t xml:space="preserve">Landwirtinnen und Landwirte der Fachrichtung Rindviehhaltung überprüfen den Gesundheitszustand beim Rindvieh und setzen gesundheitsfördernde Massnahmen um. Sie sind sich der verschiedenen Einflussfaktoren auf die Tiergesundheit bewusst, wie etwa die Rassenwahl, die Tierhaltung, das Futter oder Hygienemassnahmen. Sie versuchen, das Rindvieh mit natürlichen Mitteln und Methoden gesund zu erhalten. Durch eine sorgfältige Beobachtung erkennen sie Krankheiten frühzeitig. Bei der Behandlung von Krankheiten prüfen sie den Einsatz von komplementärmedizinischen Mitteln und setzen chemisch-synthetische Hilfsstoffe sparsam ein. Sie sind sich der Auswirkungen des Medikamenteneinsatzes auf Tier, Mensch und Umwelt bewusst. Sie fördern die Langlebigkeit und Produktivität durch ganzheitliches Denken (Verknüpfung von Haltung, Fütterung, Zucht und Management). </w:t>
            </w:r>
          </w:p>
          <w:p w14:paraId="2ABBE718" w14:textId="77777777" w:rsidR="00801713" w:rsidRPr="00171353" w:rsidRDefault="00801713" w:rsidP="00801713">
            <w:pPr>
              <w:spacing w:after="120"/>
              <w:rPr>
                <w:rFonts w:ascii="Verdana" w:hAnsi="Verdana" w:cs="Arial"/>
                <w:sz w:val="20"/>
                <w:szCs w:val="20"/>
                <w:lang w:eastAsia="de-CH"/>
              </w:rPr>
            </w:pPr>
            <w:r w:rsidRPr="00171353">
              <w:rPr>
                <w:rFonts w:ascii="Verdana" w:hAnsi="Verdana" w:cs="Arial"/>
                <w:sz w:val="20"/>
                <w:szCs w:val="20"/>
                <w:lang w:eastAsia="de-CH"/>
              </w:rPr>
              <w:t xml:space="preserve">Landwirtinnen und Landwirte der Fachrichtung Rindviehhaltung </w:t>
            </w:r>
            <w:r w:rsidRPr="00171353">
              <w:rPr>
                <w:rFonts w:ascii="Verdana" w:hAnsi="Verdana" w:cs="Arial"/>
                <w:sz w:val="20"/>
                <w:szCs w:val="20"/>
                <w:lang w:eastAsia="de-DE"/>
              </w:rPr>
              <w:t xml:space="preserve">kontrollieren den Gesundheitszustand des Rindviehs (z.B. Verhalten beobachten, Kautätigkeit zählen, Atmung kontrollieren, </w:t>
            </w:r>
            <w:proofErr w:type="spellStart"/>
            <w:r w:rsidRPr="00171353">
              <w:rPr>
                <w:rFonts w:ascii="Verdana" w:hAnsi="Verdana" w:cs="Arial"/>
                <w:sz w:val="20"/>
                <w:szCs w:val="20"/>
                <w:lang w:eastAsia="de-DE"/>
              </w:rPr>
              <w:t>Pansengeräusche</w:t>
            </w:r>
            <w:proofErr w:type="spellEnd"/>
            <w:r w:rsidRPr="00171353">
              <w:rPr>
                <w:rFonts w:ascii="Verdana" w:hAnsi="Verdana" w:cs="Arial"/>
                <w:sz w:val="20"/>
                <w:szCs w:val="20"/>
                <w:lang w:eastAsia="de-DE"/>
              </w:rPr>
              <w:t xml:space="preserve"> abhören, Körpertemperatur messen, Haarkleid beobachten, Herzfrequenz kontrollieren) und interpretieren vorhandene Daten zur Gesundheit des Rindviehs. Sie kontrollieren die Produktionsleistungen </w:t>
            </w:r>
            <w:r w:rsidRPr="00171353">
              <w:rPr>
                <w:rFonts w:ascii="Verdana" w:hAnsi="Verdana" w:cs="Arial"/>
                <w:sz w:val="20"/>
                <w:szCs w:val="20"/>
                <w:lang w:eastAsia="de-CH"/>
              </w:rPr>
              <w:t xml:space="preserve">(z.B. Milchmenge, Tageszunahme) und wenden direkte vorbeugende Gesundheitsmassnahmen an. Sie erkennen Verletzungen und typische Krankheiten beim Rindvieh und wenden entsprechende Behandlungsmassnahmen an. Sie behandeln das Rindvieh mit alternativen Methoden (z.B. Homöopathie, Phytotherapie). In Zusammenarbeit mit der Betriebsleitung pflegen sie die </w:t>
            </w:r>
            <w:r w:rsidRPr="00171353">
              <w:rPr>
                <w:rFonts w:ascii="Verdana" w:hAnsi="Verdana" w:cs="Arial"/>
                <w:sz w:val="20"/>
                <w:szCs w:val="20"/>
                <w:lang w:eastAsia="de-CH"/>
              </w:rPr>
              <w:lastRenderedPageBreak/>
              <w:t>Klauen des Rindviehs. Sie ziehen zum richtigen Zeitpunkt die Tierärztin/den Tierarzt oder eine andere medizinische Fachperson bei und leisten erste Hilfe bis diese eintrifft.</w:t>
            </w:r>
            <w:r w:rsidRPr="00171353" w:rsidDel="00B870DC">
              <w:rPr>
                <w:rFonts w:ascii="Verdana" w:hAnsi="Verdana" w:cs="Arial"/>
                <w:sz w:val="20"/>
                <w:szCs w:val="20"/>
                <w:lang w:eastAsia="de-CH"/>
              </w:rPr>
              <w:t xml:space="preserve"> </w:t>
            </w:r>
          </w:p>
        </w:tc>
      </w:tr>
      <w:tr w:rsidR="00801713" w:rsidRPr="00171353" w14:paraId="171852A9" w14:textId="77777777" w:rsidTr="00802256">
        <w:trPr>
          <w:trHeight w:val="351"/>
        </w:trPr>
        <w:tc>
          <w:tcPr>
            <w:tcW w:w="295" w:type="pct"/>
            <w:gridSpan w:val="3"/>
            <w:tcBorders>
              <w:top w:val="single" w:sz="4" w:space="0" w:color="auto"/>
              <w:left w:val="single" w:sz="4" w:space="0" w:color="auto"/>
              <w:bottom w:val="single" w:sz="4" w:space="0" w:color="auto"/>
              <w:right w:val="single" w:sz="4" w:space="0" w:color="auto"/>
            </w:tcBorders>
          </w:tcPr>
          <w:p w14:paraId="009C8E51" w14:textId="77777777" w:rsidR="00801713" w:rsidRPr="00171353" w:rsidRDefault="00801713" w:rsidP="00801713">
            <w:pPr>
              <w:spacing w:after="120"/>
              <w:rPr>
                <w:rFonts w:ascii="Verdana" w:hAnsi="Verdana" w:cs="Arial"/>
                <w:b/>
                <w:bCs/>
                <w:sz w:val="20"/>
                <w:szCs w:val="20"/>
                <w:lang w:eastAsia="de-CH"/>
              </w:rPr>
            </w:pPr>
          </w:p>
        </w:tc>
        <w:tc>
          <w:tcPr>
            <w:tcW w:w="1568" w:type="pct"/>
            <w:gridSpan w:val="3"/>
            <w:tcBorders>
              <w:top w:val="single" w:sz="4" w:space="0" w:color="auto"/>
              <w:left w:val="single" w:sz="4" w:space="0" w:color="auto"/>
              <w:bottom w:val="single" w:sz="4" w:space="0" w:color="auto"/>
              <w:right w:val="single" w:sz="4" w:space="0" w:color="auto"/>
            </w:tcBorders>
            <w:hideMark/>
          </w:tcPr>
          <w:p w14:paraId="110C61F7" w14:textId="77777777" w:rsidR="00801713" w:rsidRPr="00171353" w:rsidRDefault="00801713" w:rsidP="00801713">
            <w:pPr>
              <w:spacing w:after="120"/>
              <w:rPr>
                <w:rFonts w:ascii="Verdana" w:hAnsi="Verdana" w:cs="Arial"/>
                <w:b/>
                <w:bCs/>
                <w:sz w:val="20"/>
                <w:szCs w:val="20"/>
                <w:lang w:eastAsia="de-DE"/>
              </w:rPr>
            </w:pPr>
            <w:r w:rsidRPr="00171353">
              <w:rPr>
                <w:rFonts w:ascii="Verdana" w:hAnsi="Verdana" w:cs="Arial"/>
                <w:b/>
                <w:bCs/>
                <w:sz w:val="20"/>
                <w:szCs w:val="20"/>
                <w:lang w:eastAsia="de-CH"/>
              </w:rPr>
              <w:t>Leistungsziele Betrieb</w:t>
            </w:r>
          </w:p>
        </w:tc>
        <w:tc>
          <w:tcPr>
            <w:tcW w:w="1568" w:type="pct"/>
            <w:gridSpan w:val="3"/>
            <w:tcBorders>
              <w:top w:val="single" w:sz="4" w:space="0" w:color="auto"/>
              <w:left w:val="single" w:sz="4" w:space="0" w:color="auto"/>
              <w:bottom w:val="single" w:sz="4" w:space="0" w:color="auto"/>
              <w:right w:val="single" w:sz="4" w:space="0" w:color="auto"/>
            </w:tcBorders>
            <w:hideMark/>
          </w:tcPr>
          <w:p w14:paraId="2316FE7A" w14:textId="77777777" w:rsidR="00801713" w:rsidRPr="00171353" w:rsidRDefault="00801713" w:rsidP="00801713">
            <w:pPr>
              <w:spacing w:after="120"/>
              <w:rPr>
                <w:rFonts w:ascii="Verdana" w:hAnsi="Verdana" w:cs="Arial"/>
                <w:b/>
                <w:bCs/>
                <w:sz w:val="20"/>
                <w:szCs w:val="20"/>
                <w:lang w:eastAsia="de-DE"/>
              </w:rPr>
            </w:pPr>
            <w:r w:rsidRPr="00171353">
              <w:rPr>
                <w:rFonts w:ascii="Verdana" w:hAnsi="Verdana" w:cs="Arial"/>
                <w:b/>
                <w:bCs/>
                <w:sz w:val="20"/>
                <w:szCs w:val="20"/>
                <w:lang w:eastAsia="de-CH"/>
              </w:rPr>
              <w:t>Leistungsziele Berufsfachschule</w:t>
            </w:r>
          </w:p>
        </w:tc>
        <w:tc>
          <w:tcPr>
            <w:tcW w:w="1569" w:type="pct"/>
            <w:tcBorders>
              <w:top w:val="single" w:sz="4" w:space="0" w:color="auto"/>
              <w:left w:val="single" w:sz="4" w:space="0" w:color="auto"/>
              <w:bottom w:val="single" w:sz="4" w:space="0" w:color="auto"/>
              <w:right w:val="single" w:sz="4" w:space="0" w:color="auto"/>
            </w:tcBorders>
            <w:hideMark/>
          </w:tcPr>
          <w:p w14:paraId="442D40B6" w14:textId="77777777" w:rsidR="00801713" w:rsidRPr="00171353" w:rsidRDefault="00801713" w:rsidP="00801713">
            <w:pPr>
              <w:spacing w:after="120"/>
              <w:rPr>
                <w:rFonts w:ascii="Verdana" w:hAnsi="Verdana" w:cs="Arial"/>
                <w:b/>
                <w:bCs/>
                <w:sz w:val="20"/>
                <w:szCs w:val="20"/>
                <w:lang w:eastAsia="de-DE"/>
              </w:rPr>
            </w:pPr>
            <w:r w:rsidRPr="00171353">
              <w:rPr>
                <w:rFonts w:ascii="Verdana" w:hAnsi="Verdana" w:cs="Arial"/>
                <w:b/>
                <w:bCs/>
                <w:sz w:val="20"/>
                <w:szCs w:val="20"/>
                <w:lang w:eastAsia="de-CH"/>
              </w:rPr>
              <w:t>Leistungsziele überbetrieblicher Kurs</w:t>
            </w:r>
          </w:p>
        </w:tc>
      </w:tr>
      <w:tr w:rsidR="00801713" w:rsidRPr="00171353" w14:paraId="710BD7E6" w14:textId="77777777" w:rsidTr="00802256">
        <w:trPr>
          <w:trHeight w:val="752"/>
        </w:trPr>
        <w:tc>
          <w:tcPr>
            <w:tcW w:w="295" w:type="pct"/>
            <w:gridSpan w:val="3"/>
            <w:tcBorders>
              <w:top w:val="single" w:sz="4" w:space="0" w:color="auto"/>
              <w:left w:val="single" w:sz="4" w:space="0" w:color="auto"/>
              <w:bottom w:val="single" w:sz="4" w:space="0" w:color="auto"/>
              <w:right w:val="single" w:sz="4" w:space="0" w:color="auto"/>
            </w:tcBorders>
          </w:tcPr>
          <w:p w14:paraId="45ACDAA2" w14:textId="77777777" w:rsidR="00801713" w:rsidRPr="00171353" w:rsidRDefault="00801713" w:rsidP="00801713">
            <w:pPr>
              <w:spacing w:after="120"/>
              <w:rPr>
                <w:rFonts w:ascii="Verdana" w:hAnsi="Verdana" w:cs="Arial"/>
                <w:sz w:val="20"/>
                <w:szCs w:val="20"/>
                <w:lang w:eastAsia="de-DE"/>
              </w:rPr>
            </w:pPr>
            <w:r w:rsidRPr="00171353">
              <w:rPr>
                <w:rFonts w:ascii="Verdana" w:hAnsi="Verdana" w:cs="Arial"/>
                <w:sz w:val="20"/>
                <w:szCs w:val="20"/>
                <w:lang w:eastAsia="de-DE"/>
              </w:rPr>
              <w:t>i3.8</w:t>
            </w:r>
          </w:p>
        </w:tc>
        <w:tc>
          <w:tcPr>
            <w:tcW w:w="1568" w:type="pct"/>
            <w:gridSpan w:val="3"/>
            <w:tcBorders>
              <w:top w:val="single" w:sz="4" w:space="0" w:color="auto"/>
              <w:left w:val="single" w:sz="4" w:space="0" w:color="auto"/>
              <w:bottom w:val="single" w:sz="4" w:space="0" w:color="auto"/>
              <w:right w:val="single" w:sz="4" w:space="0" w:color="auto"/>
            </w:tcBorders>
          </w:tcPr>
          <w:p w14:paraId="134C41C3" w14:textId="77777777" w:rsidR="00801713" w:rsidRPr="00171353" w:rsidRDefault="00801713" w:rsidP="00801713">
            <w:pPr>
              <w:spacing w:after="120"/>
              <w:rPr>
                <w:rFonts w:ascii="Verdana" w:hAnsi="Verdana" w:cs="Arial"/>
                <w:sz w:val="20"/>
                <w:szCs w:val="20"/>
                <w:lang w:eastAsia="de-CH"/>
              </w:rPr>
            </w:pPr>
            <w:r w:rsidRPr="00171353">
              <w:rPr>
                <w:rFonts w:ascii="Verdana" w:hAnsi="Verdana" w:cs="Arial"/>
                <w:sz w:val="20"/>
                <w:szCs w:val="20"/>
                <w:lang w:eastAsia="de-CH"/>
              </w:rPr>
              <w:t>Sie behandeln das Rindvieh mit alternativen Methoden (z.B. Homöopathie, Phytotherapie). (K3)</w:t>
            </w:r>
          </w:p>
        </w:tc>
        <w:tc>
          <w:tcPr>
            <w:tcW w:w="156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837F33" w14:textId="77777777" w:rsidR="00801713" w:rsidRPr="00171353" w:rsidRDefault="00801713" w:rsidP="00801713">
            <w:pPr>
              <w:spacing w:after="120"/>
              <w:ind w:left="1"/>
              <w:rPr>
                <w:rFonts w:ascii="Verdana" w:hAnsi="Verdana" w:cs="Arial"/>
                <w:sz w:val="20"/>
                <w:szCs w:val="20"/>
                <w:lang w:eastAsia="de-DE"/>
              </w:rPr>
            </w:pPr>
            <w:r w:rsidRPr="00171353">
              <w:rPr>
                <w:rFonts w:ascii="Verdana" w:hAnsi="Verdana" w:cs="Arial"/>
                <w:sz w:val="20"/>
                <w:szCs w:val="20"/>
                <w:lang w:eastAsia="de-DE"/>
              </w:rPr>
              <w:t xml:space="preserve">Sie erläutern mögliche alternative Behandlungsmethoden sowie deren Vor- und Nachteile. (K2) </w:t>
            </w:r>
          </w:p>
          <w:p w14:paraId="22B3AB8F" w14:textId="77777777" w:rsidR="00801713" w:rsidRPr="00171353" w:rsidRDefault="00801713" w:rsidP="00801713">
            <w:pPr>
              <w:spacing w:after="120"/>
              <w:ind w:left="1"/>
              <w:rPr>
                <w:rFonts w:ascii="Verdana" w:hAnsi="Verdana" w:cs="Arial"/>
                <w:sz w:val="20"/>
                <w:szCs w:val="20"/>
                <w:lang w:eastAsia="de-DE"/>
              </w:rPr>
            </w:pPr>
            <w:r w:rsidRPr="00171353">
              <w:rPr>
                <w:rFonts w:ascii="Verdana" w:hAnsi="Verdana" w:cs="Arial"/>
                <w:sz w:val="20"/>
                <w:szCs w:val="20"/>
                <w:lang w:eastAsia="de-DE"/>
              </w:rPr>
              <w:t>Sie zeigen die verschiedenen Möglichkeiten der Zusammenarbeit mit komplementärmedizinischen Fachpersonen auf. (K2)</w:t>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tcPr>
          <w:p w14:paraId="61C9534E" w14:textId="77777777" w:rsidR="00801713" w:rsidRPr="00171353" w:rsidRDefault="00801713" w:rsidP="00801713">
            <w:pPr>
              <w:spacing w:after="120"/>
              <w:rPr>
                <w:rFonts w:ascii="Verdana" w:hAnsi="Verdana" w:cs="Arial"/>
                <w:sz w:val="20"/>
                <w:szCs w:val="20"/>
                <w:lang w:eastAsia="de-CH"/>
              </w:rPr>
            </w:pPr>
            <w:r w:rsidRPr="00171353">
              <w:rPr>
                <w:rFonts w:ascii="Verdana" w:hAnsi="Verdana" w:cs="Arial"/>
                <w:sz w:val="20"/>
                <w:szCs w:val="20"/>
                <w:lang w:eastAsia="de-CH"/>
              </w:rPr>
              <w:t xml:space="preserve">Sie wenden ausgewählte alternative Behandlungsmethoden fachgerecht an. (K3) </w:t>
            </w:r>
          </w:p>
          <w:p w14:paraId="038DC6AF" w14:textId="77777777" w:rsidR="00801713" w:rsidRPr="00171353" w:rsidRDefault="00801713" w:rsidP="00801713">
            <w:pPr>
              <w:spacing w:after="120"/>
              <w:rPr>
                <w:rFonts w:ascii="Verdana" w:hAnsi="Verdana" w:cs="Arial"/>
                <w:color w:val="FF0000"/>
                <w:sz w:val="20"/>
                <w:szCs w:val="20"/>
                <w:lang w:eastAsia="de-CH"/>
              </w:rPr>
            </w:pPr>
          </w:p>
        </w:tc>
      </w:tr>
    </w:tbl>
    <w:p w14:paraId="4E20796E" w14:textId="1EAA5E28" w:rsidR="003C2943" w:rsidRDefault="003C2943" w:rsidP="00193F40">
      <w:pPr>
        <w:rPr>
          <w:rFonts w:ascii="Verdana" w:hAnsi="Verdana" w:cs="Arial"/>
        </w:rPr>
      </w:pPr>
    </w:p>
    <w:p w14:paraId="7D0121A4" w14:textId="05273405" w:rsidR="00A4452A" w:rsidRPr="00A4452A" w:rsidRDefault="00A4452A" w:rsidP="00193F40">
      <w:pPr>
        <w:rPr>
          <w:rFonts w:ascii="Verdana" w:hAnsi="Verdana" w:cs="Arial"/>
          <w:b/>
          <w:bCs/>
          <w:sz w:val="20"/>
          <w:szCs w:val="20"/>
        </w:rPr>
      </w:pPr>
      <w:r w:rsidRPr="00A4452A">
        <w:rPr>
          <w:rFonts w:ascii="Verdana" w:hAnsi="Verdana" w:cs="Arial"/>
          <w:b/>
          <w:bCs/>
          <w:sz w:val="20"/>
          <w:szCs w:val="20"/>
        </w:rPr>
        <w:t>Gültig ab dem Schuljahr 2026/2027</w:t>
      </w:r>
    </w:p>
    <w:p w14:paraId="34724DE1" w14:textId="625C621F" w:rsidR="00A4452A" w:rsidRPr="00A4452A" w:rsidRDefault="00A4452A" w:rsidP="00193F40">
      <w:pPr>
        <w:rPr>
          <w:rFonts w:ascii="Verdana" w:hAnsi="Verdana" w:cs="Arial"/>
          <w:b/>
          <w:bCs/>
          <w:sz w:val="20"/>
          <w:szCs w:val="20"/>
        </w:rPr>
      </w:pPr>
      <w:r w:rsidRPr="00A4452A">
        <w:rPr>
          <w:rFonts w:ascii="Verdana" w:hAnsi="Verdana" w:cs="Arial"/>
          <w:b/>
          <w:bCs/>
          <w:sz w:val="20"/>
          <w:szCs w:val="20"/>
        </w:rPr>
        <w:t>Stand am 30.04.2024</w:t>
      </w:r>
    </w:p>
    <w:sectPr w:rsidR="00A4452A" w:rsidRPr="00A4452A" w:rsidSect="00FB1123">
      <w:headerReference w:type="default" r:id="rId11"/>
      <w:footerReference w:type="default" r:id="rId12"/>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B150F" w14:textId="77777777" w:rsidR="00DC3164" w:rsidRDefault="00DC3164" w:rsidP="0013135C">
      <w:r>
        <w:separator/>
      </w:r>
    </w:p>
  </w:endnote>
  <w:endnote w:type="continuationSeparator" w:id="0">
    <w:p w14:paraId="504DF82D" w14:textId="77777777" w:rsidR="00DC3164" w:rsidRDefault="00DC3164"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0E2096D4" w14:textId="77777777" w:rsidR="00FB1123" w:rsidRPr="00B546A1" w:rsidRDefault="003C0597" w:rsidP="00FB1123">
        <w:pPr>
          <w:tabs>
            <w:tab w:val="right" w:pos="4253"/>
            <w:tab w:val="left" w:pos="5670"/>
            <w:tab w:val="left" w:pos="7371"/>
          </w:tabs>
          <w:rPr>
            <w:color w:val="009036"/>
            <w:sz w:val="14"/>
            <w:szCs w:val="14"/>
          </w:rPr>
        </w:pPr>
        <w:r w:rsidRPr="0099235D">
          <w:rPr>
            <w:rFonts w:ascii="Arial" w:hAnsi="Arial" w:cs="Arial"/>
            <w:sz w:val="22"/>
            <w:szCs w:val="22"/>
          </w:rPr>
          <w:fldChar w:fldCharType="begin"/>
        </w:r>
        <w:r w:rsidRPr="0099235D">
          <w:rPr>
            <w:rFonts w:ascii="Arial" w:hAnsi="Arial" w:cs="Arial"/>
            <w:sz w:val="22"/>
            <w:szCs w:val="22"/>
          </w:rPr>
          <w:instrText>PAGE   \* MERGEFORMAT</w:instrText>
        </w:r>
        <w:r w:rsidRPr="0099235D">
          <w:rPr>
            <w:rFonts w:ascii="Arial" w:hAnsi="Arial" w:cs="Arial"/>
            <w:sz w:val="22"/>
            <w:szCs w:val="22"/>
          </w:rPr>
          <w:fldChar w:fldCharType="separate"/>
        </w:r>
        <w:r w:rsidR="00E53225" w:rsidRPr="00E53225">
          <w:rPr>
            <w:rFonts w:ascii="Arial" w:hAnsi="Arial" w:cs="Arial"/>
            <w:noProof/>
            <w:sz w:val="22"/>
            <w:szCs w:val="22"/>
            <w:lang w:val="de-DE"/>
          </w:rPr>
          <w:t>22</w:t>
        </w:r>
        <w:r w:rsidRPr="0099235D">
          <w:rPr>
            <w:rFonts w:ascii="Arial" w:hAnsi="Arial" w:cs="Arial"/>
            <w:sz w:val="22"/>
            <w:szCs w:val="22"/>
          </w:rPr>
          <w:fldChar w:fldCharType="end"/>
        </w:r>
        <w:bookmarkStart w:id="6" w:name="_Hlk194920330"/>
        <w:bookmarkStart w:id="7" w:name="_Hlk194920331"/>
        <w:bookmarkStart w:id="8" w:name="_Hlk194920579"/>
        <w:bookmarkStart w:id="9" w:name="_Hlk194920580"/>
        <w:bookmarkStart w:id="10" w:name="_Hlk194920650"/>
        <w:bookmarkStart w:id="11" w:name="_Hlk194920651"/>
        <w:bookmarkStart w:id="12" w:name="_Hlk194992916"/>
        <w:bookmarkStart w:id="13" w:name="_Hlk194992917"/>
        <w:bookmarkStart w:id="14" w:name="_Hlk194993022"/>
        <w:bookmarkStart w:id="15" w:name="_Hlk194993023"/>
        <w:bookmarkStart w:id="16" w:name="_Hlk194993211"/>
        <w:bookmarkStart w:id="17" w:name="_Hlk194993212"/>
        <w:bookmarkStart w:id="18" w:name="_Hlk194995033"/>
        <w:bookmarkStart w:id="19" w:name="_Hlk194995034"/>
        <w:bookmarkStart w:id="20" w:name="_Hlk194995335"/>
        <w:bookmarkStart w:id="21" w:name="_Hlk194995336"/>
        <w:bookmarkStart w:id="22" w:name="_Hlk194996127"/>
        <w:bookmarkStart w:id="23" w:name="_Hlk194996128"/>
        <w:bookmarkStart w:id="24" w:name="_Hlk194997226"/>
        <w:bookmarkStart w:id="25" w:name="_Hlk194997227"/>
        <w:bookmarkStart w:id="26" w:name="_Hlk194997232"/>
        <w:bookmarkStart w:id="27" w:name="_Hlk194997233"/>
        <w:bookmarkStart w:id="28" w:name="_Hlk194998093"/>
        <w:bookmarkStart w:id="29" w:name="_Hlk194998094"/>
        <w:bookmarkStart w:id="30" w:name="_Hlk194998098"/>
        <w:bookmarkStart w:id="31" w:name="_Hlk194998099"/>
        <w:bookmarkStart w:id="32" w:name="_Hlk194998264"/>
        <w:bookmarkStart w:id="33" w:name="_Hlk194998265"/>
        <w:bookmarkStart w:id="34" w:name="_Hlk194999094"/>
        <w:bookmarkStart w:id="35" w:name="_Hlk194999095"/>
        <w:bookmarkStart w:id="36" w:name="_Hlk194999097"/>
        <w:bookmarkStart w:id="37" w:name="_Hlk194999098"/>
        <w:bookmarkStart w:id="38" w:name="_Hlk195002779"/>
        <w:bookmarkStart w:id="39" w:name="_Hlk195002780"/>
        <w:bookmarkStart w:id="40" w:name="_Hlk195002948"/>
        <w:bookmarkStart w:id="41" w:name="_Hlk195002949"/>
        <w:bookmarkStart w:id="42" w:name="_Hlk195006835"/>
        <w:bookmarkStart w:id="43" w:name="_Hlk195006836"/>
        <w:bookmarkStart w:id="44" w:name="_Hlk195006878"/>
        <w:bookmarkStart w:id="45" w:name="_Hlk195006879"/>
        <w:bookmarkStart w:id="46" w:name="_Hlk195007172"/>
        <w:bookmarkStart w:id="47" w:name="_Hlk195007173"/>
        <w:bookmarkStart w:id="48" w:name="_Hlk195007209"/>
        <w:bookmarkStart w:id="49" w:name="_Hlk195007210"/>
        <w:bookmarkStart w:id="50" w:name="_Hlk195007791"/>
        <w:bookmarkStart w:id="51" w:name="_Hlk195007792"/>
        <w:bookmarkStart w:id="52" w:name="_Hlk195007840"/>
        <w:bookmarkStart w:id="53" w:name="_Hlk195007841"/>
        <w:bookmarkStart w:id="54" w:name="_Hlk195008148"/>
        <w:bookmarkStart w:id="55" w:name="_Hlk195008149"/>
        <w:bookmarkStart w:id="56" w:name="_Hlk195008208"/>
        <w:bookmarkStart w:id="57" w:name="_Hlk195008209"/>
        <w:bookmarkStart w:id="58" w:name="_Hlk195011205"/>
        <w:bookmarkStart w:id="59" w:name="_Hlk195011206"/>
        <w:bookmarkStart w:id="60" w:name="_Hlk195011629"/>
        <w:bookmarkStart w:id="61" w:name="_Hlk195011630"/>
        <w:bookmarkStart w:id="62" w:name="_Hlk195011633"/>
        <w:bookmarkStart w:id="63" w:name="_Hlk195011634"/>
        <w:bookmarkStart w:id="64" w:name="_Hlk195012862"/>
        <w:bookmarkStart w:id="65" w:name="_Hlk195012863"/>
        <w:bookmarkStart w:id="66" w:name="_Hlk195013521"/>
        <w:bookmarkStart w:id="67" w:name="_Hlk195013522"/>
        <w:bookmarkStart w:id="68" w:name="_Hlk195013555"/>
        <w:bookmarkStart w:id="69" w:name="_Hlk195013556"/>
        <w:bookmarkStart w:id="70" w:name="_Hlk195013707"/>
        <w:bookmarkStart w:id="71" w:name="_Hlk195013708"/>
        <w:bookmarkStart w:id="72" w:name="_Hlk195022927"/>
        <w:bookmarkStart w:id="73" w:name="_Hlk195022928"/>
        <w:bookmarkStart w:id="74" w:name="_Hlk195022954"/>
        <w:bookmarkStart w:id="75" w:name="_Hlk195022955"/>
        <w:bookmarkStart w:id="76" w:name="_Hlk195023471"/>
        <w:bookmarkStart w:id="77" w:name="_Hlk195023472"/>
        <w:bookmarkStart w:id="78" w:name="_Hlk195081170"/>
        <w:bookmarkStart w:id="79" w:name="_Hlk195081171"/>
        <w:bookmarkStart w:id="80" w:name="_Hlk195081958"/>
        <w:bookmarkStart w:id="81" w:name="_Hlk195081959"/>
        <w:bookmarkStart w:id="82" w:name="_Hlk195082332"/>
        <w:bookmarkStart w:id="83" w:name="_Hlk195082333"/>
        <w:bookmarkStart w:id="84" w:name="_Hlk195082560"/>
        <w:bookmarkStart w:id="85" w:name="_Hlk195082561"/>
        <w:r w:rsidR="00FB1123"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157BE4D2" wp14:editId="4D06121F">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3F6F1"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FB1123">
          <w:rPr>
            <w:noProof/>
            <w:sz w:val="14"/>
            <w:szCs w:val="14"/>
            <w:lang w:eastAsia="de-CH"/>
          </w:rPr>
          <mc:AlternateContent>
            <mc:Choice Requires="wps">
              <w:drawing>
                <wp:anchor distT="0" distB="0" distL="114300" distR="114300" simplePos="0" relativeHeight="251662336" behindDoc="0" locked="0" layoutInCell="1" allowOverlap="1" wp14:anchorId="7CF21430" wp14:editId="6DFD68F9">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2A86D"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FB1123" w:rsidRPr="00B546A1">
          <w:rPr>
            <w:color w:val="009036"/>
            <w:sz w:val="14"/>
            <w:szCs w:val="14"/>
          </w:rPr>
          <w:tab/>
          <w:t>Organisation der Arbeitswelt (</w:t>
        </w:r>
        <w:proofErr w:type="spellStart"/>
        <w:r w:rsidR="00FB1123" w:rsidRPr="00B546A1">
          <w:rPr>
            <w:color w:val="009036"/>
            <w:sz w:val="14"/>
            <w:szCs w:val="14"/>
          </w:rPr>
          <w:t>OdA</w:t>
        </w:r>
        <w:proofErr w:type="spellEnd"/>
        <w:r w:rsidR="00FB1123" w:rsidRPr="00B546A1">
          <w:rPr>
            <w:color w:val="009036"/>
            <w:sz w:val="14"/>
            <w:szCs w:val="14"/>
          </w:rPr>
          <w:t>)</w:t>
        </w:r>
        <w:r w:rsidR="00FB1123" w:rsidRPr="00B546A1">
          <w:rPr>
            <w:color w:val="009036"/>
            <w:sz w:val="14"/>
            <w:szCs w:val="14"/>
          </w:rPr>
          <w:tab/>
        </w:r>
        <w:proofErr w:type="spellStart"/>
        <w:r w:rsidR="00FB1123" w:rsidRPr="00B546A1">
          <w:rPr>
            <w:color w:val="009036"/>
            <w:sz w:val="14"/>
            <w:szCs w:val="14"/>
          </w:rPr>
          <w:t>AgriAliForm</w:t>
        </w:r>
        <w:proofErr w:type="spellEnd"/>
        <w:r w:rsidR="00FB1123" w:rsidRPr="00B546A1">
          <w:rPr>
            <w:color w:val="009036"/>
            <w:sz w:val="14"/>
            <w:szCs w:val="14"/>
          </w:rPr>
          <w:tab/>
          <w:t xml:space="preserve">Tel:  056 462 54 </w:t>
        </w:r>
        <w:r w:rsidR="00FB1123">
          <w:rPr>
            <w:color w:val="009036"/>
            <w:sz w:val="14"/>
            <w:szCs w:val="14"/>
          </w:rPr>
          <w:t>4</w:t>
        </w:r>
        <w:r w:rsidR="00FB1123" w:rsidRPr="00B546A1">
          <w:rPr>
            <w:color w:val="009036"/>
            <w:sz w:val="14"/>
            <w:szCs w:val="14"/>
          </w:rPr>
          <w:t>0</w:t>
        </w:r>
      </w:p>
      <w:p w14:paraId="134702EF" w14:textId="77777777" w:rsidR="00FB1123" w:rsidRPr="005635C7" w:rsidRDefault="00FB1123" w:rsidP="00FB1123">
        <w:pPr>
          <w:tabs>
            <w:tab w:val="right" w:pos="4253"/>
            <w:tab w:val="left" w:pos="5670"/>
            <w:tab w:val="left" w:pos="7371"/>
          </w:tabs>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26483BFB" w14:textId="77777777" w:rsidR="00FB1123" w:rsidRPr="005635C7" w:rsidRDefault="00FB1123" w:rsidP="00FB1123">
        <w:pPr>
          <w:tabs>
            <w:tab w:val="right" w:pos="4253"/>
            <w:tab w:val="left" w:pos="5670"/>
            <w:tab w:val="left" w:pos="7371"/>
          </w:tabs>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7519CCBA" w:rsidR="003C0597" w:rsidRPr="00FB1123" w:rsidRDefault="00FB1123" w:rsidP="00FB1123">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308D1" w14:textId="77777777" w:rsidR="00DC3164" w:rsidRDefault="00DC3164" w:rsidP="0013135C">
      <w:r>
        <w:separator/>
      </w:r>
    </w:p>
  </w:footnote>
  <w:footnote w:type="continuationSeparator" w:id="0">
    <w:p w14:paraId="7002E31E" w14:textId="77777777" w:rsidR="00DC3164" w:rsidRDefault="00DC3164"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2B20" w14:textId="54EB6E12" w:rsidR="00FB1123" w:rsidRDefault="00FB1123">
    <w:pPr>
      <w:pStyle w:val="Kopfzeile"/>
    </w:pPr>
    <w:r>
      <w:rPr>
        <w:noProof/>
        <w:lang w:eastAsia="de-CH"/>
      </w:rPr>
      <w:drawing>
        <wp:anchor distT="0" distB="0" distL="114300" distR="114300" simplePos="0" relativeHeight="251659264" behindDoc="1" locked="0" layoutInCell="1" allowOverlap="1" wp14:anchorId="66EA9C3A" wp14:editId="077DBAEC">
          <wp:simplePos x="0" y="0"/>
          <wp:positionH relativeFrom="page">
            <wp:posOffset>3581400</wp:posOffset>
          </wp:positionH>
          <wp:positionV relativeFrom="page">
            <wp:posOffset>182880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2EE67285"/>
    <w:multiLevelType w:val="hybridMultilevel"/>
    <w:tmpl w:val="5F5EFC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1AA4E0A"/>
    <w:multiLevelType w:val="hybridMultilevel"/>
    <w:tmpl w:val="13C81C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1D51518"/>
    <w:multiLevelType w:val="hybridMultilevel"/>
    <w:tmpl w:val="C24C6E1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0241447"/>
    <w:multiLevelType w:val="hybridMultilevel"/>
    <w:tmpl w:val="97DC5E16"/>
    <w:lvl w:ilvl="0" w:tplc="F2263666">
      <w:start w:val="1"/>
      <w:numFmt w:val="decimal"/>
      <w:lvlText w:val="%1."/>
      <w:lvlJc w:val="left"/>
      <w:pPr>
        <w:ind w:left="720" w:hanging="360"/>
      </w:pPr>
      <w:rPr>
        <w:rFonts w:hint="default"/>
        <w:b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2D8465A"/>
    <w:multiLevelType w:val="hybridMultilevel"/>
    <w:tmpl w:val="AF980786"/>
    <w:lvl w:ilvl="0" w:tplc="D9E4B52E">
      <w:start w:val="1"/>
      <w:numFmt w:val="decimal"/>
      <w:lvlText w:val="%1."/>
      <w:lvlJc w:val="left"/>
      <w:pPr>
        <w:ind w:left="1080" w:hanging="360"/>
      </w:pPr>
      <w:rPr>
        <w:b w:val="0"/>
        <w:bCs w:val="0"/>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33"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7"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05268343">
    <w:abstractNumId w:val="14"/>
  </w:num>
  <w:num w:numId="2" w16cid:durableId="276987282">
    <w:abstractNumId w:val="17"/>
  </w:num>
  <w:num w:numId="3" w16cid:durableId="1512799569">
    <w:abstractNumId w:val="42"/>
  </w:num>
  <w:num w:numId="4" w16cid:durableId="1807237653">
    <w:abstractNumId w:val="10"/>
  </w:num>
  <w:num w:numId="5" w16cid:durableId="1379813682">
    <w:abstractNumId w:val="46"/>
  </w:num>
  <w:num w:numId="6" w16cid:durableId="1734505445">
    <w:abstractNumId w:val="7"/>
  </w:num>
  <w:num w:numId="7" w16cid:durableId="832329897">
    <w:abstractNumId w:val="1"/>
  </w:num>
  <w:num w:numId="8" w16cid:durableId="567106652">
    <w:abstractNumId w:val="27"/>
  </w:num>
  <w:num w:numId="9" w16cid:durableId="2097942837">
    <w:abstractNumId w:val="26"/>
  </w:num>
  <w:num w:numId="10" w16cid:durableId="1253007078">
    <w:abstractNumId w:val="22"/>
  </w:num>
  <w:num w:numId="11" w16cid:durableId="1832793971">
    <w:abstractNumId w:val="9"/>
  </w:num>
  <w:num w:numId="12" w16cid:durableId="1438869098">
    <w:abstractNumId w:val="38"/>
  </w:num>
  <w:num w:numId="13" w16cid:durableId="107169029">
    <w:abstractNumId w:val="39"/>
  </w:num>
  <w:num w:numId="14" w16cid:durableId="1142426326">
    <w:abstractNumId w:val="6"/>
  </w:num>
  <w:num w:numId="15" w16cid:durableId="990601832">
    <w:abstractNumId w:val="33"/>
  </w:num>
  <w:num w:numId="16" w16cid:durableId="28337817">
    <w:abstractNumId w:val="36"/>
  </w:num>
  <w:num w:numId="17" w16cid:durableId="51973510">
    <w:abstractNumId w:val="12"/>
  </w:num>
  <w:num w:numId="18" w16cid:durableId="908659339">
    <w:abstractNumId w:val="2"/>
  </w:num>
  <w:num w:numId="19" w16cid:durableId="1096704867">
    <w:abstractNumId w:val="41"/>
  </w:num>
  <w:num w:numId="20" w16cid:durableId="1323393464">
    <w:abstractNumId w:val="18"/>
  </w:num>
  <w:num w:numId="21" w16cid:durableId="1838765350">
    <w:abstractNumId w:val="20"/>
  </w:num>
  <w:num w:numId="22" w16cid:durableId="544833463">
    <w:abstractNumId w:val="11"/>
  </w:num>
  <w:num w:numId="23" w16cid:durableId="1061904712">
    <w:abstractNumId w:val="30"/>
  </w:num>
  <w:num w:numId="24" w16cid:durableId="1855875604">
    <w:abstractNumId w:val="37"/>
  </w:num>
  <w:num w:numId="25" w16cid:durableId="1951817139">
    <w:abstractNumId w:val="44"/>
  </w:num>
  <w:num w:numId="26" w16cid:durableId="1049500377">
    <w:abstractNumId w:val="24"/>
  </w:num>
  <w:num w:numId="27" w16cid:durableId="2025130383">
    <w:abstractNumId w:val="40"/>
  </w:num>
  <w:num w:numId="28" w16cid:durableId="1188567991">
    <w:abstractNumId w:val="25"/>
  </w:num>
  <w:num w:numId="29" w16cid:durableId="1343698668">
    <w:abstractNumId w:val="43"/>
  </w:num>
  <w:num w:numId="30" w16cid:durableId="418330109">
    <w:abstractNumId w:val="4"/>
  </w:num>
  <w:num w:numId="31" w16cid:durableId="1566062375">
    <w:abstractNumId w:val="5"/>
  </w:num>
  <w:num w:numId="32" w16cid:durableId="1907111147">
    <w:abstractNumId w:val="34"/>
  </w:num>
  <w:num w:numId="33" w16cid:durableId="1332828220">
    <w:abstractNumId w:val="16"/>
  </w:num>
  <w:num w:numId="34" w16cid:durableId="1742749075">
    <w:abstractNumId w:val="8"/>
  </w:num>
  <w:num w:numId="35" w16cid:durableId="99306078">
    <w:abstractNumId w:val="21"/>
  </w:num>
  <w:num w:numId="36" w16cid:durableId="1891528323">
    <w:abstractNumId w:val="15"/>
  </w:num>
  <w:num w:numId="37" w16cid:durableId="529491060">
    <w:abstractNumId w:val="45"/>
  </w:num>
  <w:num w:numId="38" w16cid:durableId="1115710267">
    <w:abstractNumId w:val="3"/>
  </w:num>
  <w:num w:numId="39" w16cid:durableId="1236234491">
    <w:abstractNumId w:val="31"/>
  </w:num>
  <w:num w:numId="40" w16cid:durableId="1868370211">
    <w:abstractNumId w:val="35"/>
  </w:num>
  <w:num w:numId="41" w16cid:durableId="609241239">
    <w:abstractNumId w:val="28"/>
  </w:num>
  <w:num w:numId="42" w16cid:durableId="1285308736">
    <w:abstractNumId w:val="0"/>
  </w:num>
  <w:num w:numId="43" w16cid:durableId="760686472">
    <w:abstractNumId w:val="13"/>
  </w:num>
  <w:num w:numId="44" w16cid:durableId="973559572">
    <w:abstractNumId w:val="29"/>
  </w:num>
  <w:num w:numId="45" w16cid:durableId="1534270614">
    <w:abstractNumId w:val="23"/>
  </w:num>
  <w:num w:numId="46" w16cid:durableId="312562255">
    <w:abstractNumId w:val="32"/>
  </w:num>
  <w:num w:numId="47" w16cid:durableId="18162185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8"/>
    <w:rsid w:val="00004DFE"/>
    <w:rsid w:val="00013829"/>
    <w:rsid w:val="000221F5"/>
    <w:rsid w:val="00023B2F"/>
    <w:rsid w:val="000325F8"/>
    <w:rsid w:val="0003425C"/>
    <w:rsid w:val="00036E48"/>
    <w:rsid w:val="00041B84"/>
    <w:rsid w:val="000532D3"/>
    <w:rsid w:val="00070DFA"/>
    <w:rsid w:val="00072B4A"/>
    <w:rsid w:val="000740D4"/>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F5D54"/>
    <w:rsid w:val="0010751A"/>
    <w:rsid w:val="00111544"/>
    <w:rsid w:val="001203FD"/>
    <w:rsid w:val="00123D21"/>
    <w:rsid w:val="0013135C"/>
    <w:rsid w:val="00133DFF"/>
    <w:rsid w:val="0013540B"/>
    <w:rsid w:val="00144747"/>
    <w:rsid w:val="00154CF2"/>
    <w:rsid w:val="0016159A"/>
    <w:rsid w:val="00164B35"/>
    <w:rsid w:val="00171353"/>
    <w:rsid w:val="00173B5F"/>
    <w:rsid w:val="00191BA5"/>
    <w:rsid w:val="00193ED4"/>
    <w:rsid w:val="00193F40"/>
    <w:rsid w:val="001A2FF6"/>
    <w:rsid w:val="001A6167"/>
    <w:rsid w:val="001B3B81"/>
    <w:rsid w:val="001B4B66"/>
    <w:rsid w:val="001B5B37"/>
    <w:rsid w:val="001C137C"/>
    <w:rsid w:val="001C2D6E"/>
    <w:rsid w:val="001C312F"/>
    <w:rsid w:val="001C3828"/>
    <w:rsid w:val="001D0770"/>
    <w:rsid w:val="001D0ECE"/>
    <w:rsid w:val="001D4EF3"/>
    <w:rsid w:val="001E0B91"/>
    <w:rsid w:val="001E3784"/>
    <w:rsid w:val="001E5383"/>
    <w:rsid w:val="001E6336"/>
    <w:rsid w:val="001F56D7"/>
    <w:rsid w:val="0020177E"/>
    <w:rsid w:val="00212DA6"/>
    <w:rsid w:val="00233E7A"/>
    <w:rsid w:val="00265293"/>
    <w:rsid w:val="0026727A"/>
    <w:rsid w:val="00274E39"/>
    <w:rsid w:val="002756EB"/>
    <w:rsid w:val="00283E95"/>
    <w:rsid w:val="002A432A"/>
    <w:rsid w:val="002A48B9"/>
    <w:rsid w:val="002B1391"/>
    <w:rsid w:val="002B29EF"/>
    <w:rsid w:val="002C117E"/>
    <w:rsid w:val="002C6FA0"/>
    <w:rsid w:val="002D41C3"/>
    <w:rsid w:val="002E184C"/>
    <w:rsid w:val="002E1D04"/>
    <w:rsid w:val="002F40FB"/>
    <w:rsid w:val="002F4148"/>
    <w:rsid w:val="0030678E"/>
    <w:rsid w:val="00310134"/>
    <w:rsid w:val="0031268F"/>
    <w:rsid w:val="00315A88"/>
    <w:rsid w:val="00336C9B"/>
    <w:rsid w:val="00345611"/>
    <w:rsid w:val="003600C3"/>
    <w:rsid w:val="003627D1"/>
    <w:rsid w:val="0038338A"/>
    <w:rsid w:val="0038540E"/>
    <w:rsid w:val="003B0013"/>
    <w:rsid w:val="003B1389"/>
    <w:rsid w:val="003B1D83"/>
    <w:rsid w:val="003B5BA4"/>
    <w:rsid w:val="003C0597"/>
    <w:rsid w:val="003C1DEF"/>
    <w:rsid w:val="003C2943"/>
    <w:rsid w:val="003C6FD2"/>
    <w:rsid w:val="003C7FCA"/>
    <w:rsid w:val="003D09BB"/>
    <w:rsid w:val="003D1C51"/>
    <w:rsid w:val="003D2D3D"/>
    <w:rsid w:val="003E244F"/>
    <w:rsid w:val="003F1182"/>
    <w:rsid w:val="00403E9E"/>
    <w:rsid w:val="0042136C"/>
    <w:rsid w:val="00430624"/>
    <w:rsid w:val="00437162"/>
    <w:rsid w:val="004400D8"/>
    <w:rsid w:val="00442DBB"/>
    <w:rsid w:val="00451685"/>
    <w:rsid w:val="004551E8"/>
    <w:rsid w:val="004563BA"/>
    <w:rsid w:val="00457FE0"/>
    <w:rsid w:val="00461318"/>
    <w:rsid w:val="004617B0"/>
    <w:rsid w:val="00462267"/>
    <w:rsid w:val="0046EEE1"/>
    <w:rsid w:val="004703AA"/>
    <w:rsid w:val="00476DD5"/>
    <w:rsid w:val="00483B5D"/>
    <w:rsid w:val="004916E8"/>
    <w:rsid w:val="00492F80"/>
    <w:rsid w:val="004932CD"/>
    <w:rsid w:val="00496FED"/>
    <w:rsid w:val="004A1967"/>
    <w:rsid w:val="004A7E3E"/>
    <w:rsid w:val="004C0143"/>
    <w:rsid w:val="004C3B73"/>
    <w:rsid w:val="004E489E"/>
    <w:rsid w:val="004F461F"/>
    <w:rsid w:val="005014D9"/>
    <w:rsid w:val="00501926"/>
    <w:rsid w:val="00504B19"/>
    <w:rsid w:val="00512FFE"/>
    <w:rsid w:val="00521CF8"/>
    <w:rsid w:val="005240A6"/>
    <w:rsid w:val="005339CA"/>
    <w:rsid w:val="00547A5B"/>
    <w:rsid w:val="005504EB"/>
    <w:rsid w:val="00560ACB"/>
    <w:rsid w:val="005641E2"/>
    <w:rsid w:val="005665DD"/>
    <w:rsid w:val="00575703"/>
    <w:rsid w:val="00575A54"/>
    <w:rsid w:val="00587C9E"/>
    <w:rsid w:val="005929A7"/>
    <w:rsid w:val="00592FFD"/>
    <w:rsid w:val="005A2CE3"/>
    <w:rsid w:val="005A4CDA"/>
    <w:rsid w:val="005A4E23"/>
    <w:rsid w:val="005A7F74"/>
    <w:rsid w:val="005B06E8"/>
    <w:rsid w:val="005B6E48"/>
    <w:rsid w:val="005C03E3"/>
    <w:rsid w:val="005E2052"/>
    <w:rsid w:val="005F270D"/>
    <w:rsid w:val="00600643"/>
    <w:rsid w:val="00624087"/>
    <w:rsid w:val="0062693F"/>
    <w:rsid w:val="0063118C"/>
    <w:rsid w:val="00634FD2"/>
    <w:rsid w:val="00637DFA"/>
    <w:rsid w:val="006502EC"/>
    <w:rsid w:val="00662ADD"/>
    <w:rsid w:val="006655EF"/>
    <w:rsid w:val="00666512"/>
    <w:rsid w:val="00666E29"/>
    <w:rsid w:val="006703E7"/>
    <w:rsid w:val="00686544"/>
    <w:rsid w:val="00694B88"/>
    <w:rsid w:val="006A3518"/>
    <w:rsid w:val="006C1343"/>
    <w:rsid w:val="006D1154"/>
    <w:rsid w:val="006E0684"/>
    <w:rsid w:val="006E0E1B"/>
    <w:rsid w:val="006E1336"/>
    <w:rsid w:val="006E29C9"/>
    <w:rsid w:val="006F26B7"/>
    <w:rsid w:val="006F7CF9"/>
    <w:rsid w:val="00705E8C"/>
    <w:rsid w:val="00706207"/>
    <w:rsid w:val="00706C96"/>
    <w:rsid w:val="00707110"/>
    <w:rsid w:val="0071793E"/>
    <w:rsid w:val="00724589"/>
    <w:rsid w:val="007256AB"/>
    <w:rsid w:val="00726D3F"/>
    <w:rsid w:val="00731699"/>
    <w:rsid w:val="00743FD0"/>
    <w:rsid w:val="00746D51"/>
    <w:rsid w:val="007520CA"/>
    <w:rsid w:val="007575C7"/>
    <w:rsid w:val="00762813"/>
    <w:rsid w:val="00764E6B"/>
    <w:rsid w:val="0076634C"/>
    <w:rsid w:val="0076771C"/>
    <w:rsid w:val="00771069"/>
    <w:rsid w:val="007710E0"/>
    <w:rsid w:val="007732BA"/>
    <w:rsid w:val="00773A38"/>
    <w:rsid w:val="00774555"/>
    <w:rsid w:val="00775ADC"/>
    <w:rsid w:val="007A286D"/>
    <w:rsid w:val="007A2E36"/>
    <w:rsid w:val="007B1B16"/>
    <w:rsid w:val="007B37E1"/>
    <w:rsid w:val="007C00DC"/>
    <w:rsid w:val="007D5519"/>
    <w:rsid w:val="007E04E5"/>
    <w:rsid w:val="007E2A72"/>
    <w:rsid w:val="007E3A18"/>
    <w:rsid w:val="00801713"/>
    <w:rsid w:val="00802256"/>
    <w:rsid w:val="0080637F"/>
    <w:rsid w:val="008102E3"/>
    <w:rsid w:val="008143A7"/>
    <w:rsid w:val="00820561"/>
    <w:rsid w:val="0082324D"/>
    <w:rsid w:val="00831AD5"/>
    <w:rsid w:val="00834286"/>
    <w:rsid w:val="00837397"/>
    <w:rsid w:val="0084783C"/>
    <w:rsid w:val="00851099"/>
    <w:rsid w:val="00861A43"/>
    <w:rsid w:val="008710B8"/>
    <w:rsid w:val="0087481A"/>
    <w:rsid w:val="0088056E"/>
    <w:rsid w:val="00887C26"/>
    <w:rsid w:val="00896F6F"/>
    <w:rsid w:val="008A0F08"/>
    <w:rsid w:val="008B20FE"/>
    <w:rsid w:val="008B5A94"/>
    <w:rsid w:val="008C0AAB"/>
    <w:rsid w:val="008C2374"/>
    <w:rsid w:val="008C4F59"/>
    <w:rsid w:val="008C5FB0"/>
    <w:rsid w:val="008D3FE7"/>
    <w:rsid w:val="008E020E"/>
    <w:rsid w:val="008E6F78"/>
    <w:rsid w:val="008F5DD8"/>
    <w:rsid w:val="009059B4"/>
    <w:rsid w:val="009077DA"/>
    <w:rsid w:val="00913C51"/>
    <w:rsid w:val="00916F31"/>
    <w:rsid w:val="00927A62"/>
    <w:rsid w:val="0093466E"/>
    <w:rsid w:val="009366D9"/>
    <w:rsid w:val="009415DC"/>
    <w:rsid w:val="00942E6D"/>
    <w:rsid w:val="00945F5F"/>
    <w:rsid w:val="00957632"/>
    <w:rsid w:val="00962C3F"/>
    <w:rsid w:val="009715A5"/>
    <w:rsid w:val="009748E0"/>
    <w:rsid w:val="00975669"/>
    <w:rsid w:val="00983A6F"/>
    <w:rsid w:val="0099235D"/>
    <w:rsid w:val="0099551E"/>
    <w:rsid w:val="009A1E4D"/>
    <w:rsid w:val="009B2D00"/>
    <w:rsid w:val="009B4D04"/>
    <w:rsid w:val="009B5B79"/>
    <w:rsid w:val="009B5C88"/>
    <w:rsid w:val="009D06A8"/>
    <w:rsid w:val="009D0A2F"/>
    <w:rsid w:val="009D28B6"/>
    <w:rsid w:val="00A0024B"/>
    <w:rsid w:val="00A02219"/>
    <w:rsid w:val="00A11554"/>
    <w:rsid w:val="00A175A1"/>
    <w:rsid w:val="00A26E1A"/>
    <w:rsid w:val="00A2772B"/>
    <w:rsid w:val="00A44464"/>
    <w:rsid w:val="00A4452A"/>
    <w:rsid w:val="00A4495D"/>
    <w:rsid w:val="00A45D9D"/>
    <w:rsid w:val="00A468F1"/>
    <w:rsid w:val="00A50A5A"/>
    <w:rsid w:val="00A54FB6"/>
    <w:rsid w:val="00A609C6"/>
    <w:rsid w:val="00A7340D"/>
    <w:rsid w:val="00A736CD"/>
    <w:rsid w:val="00A85F1A"/>
    <w:rsid w:val="00AA1330"/>
    <w:rsid w:val="00AA45A0"/>
    <w:rsid w:val="00AB1613"/>
    <w:rsid w:val="00AB4124"/>
    <w:rsid w:val="00AC0AA5"/>
    <w:rsid w:val="00AC2B1F"/>
    <w:rsid w:val="00AD2DA3"/>
    <w:rsid w:val="00AD4BF8"/>
    <w:rsid w:val="00AF425A"/>
    <w:rsid w:val="00B040C5"/>
    <w:rsid w:val="00B35F97"/>
    <w:rsid w:val="00B53B9E"/>
    <w:rsid w:val="00B60E90"/>
    <w:rsid w:val="00B6376F"/>
    <w:rsid w:val="00B63DC6"/>
    <w:rsid w:val="00B659EA"/>
    <w:rsid w:val="00B6690F"/>
    <w:rsid w:val="00B81309"/>
    <w:rsid w:val="00B83AAF"/>
    <w:rsid w:val="00B86D94"/>
    <w:rsid w:val="00B873E4"/>
    <w:rsid w:val="00B91AAB"/>
    <w:rsid w:val="00BA2B1D"/>
    <w:rsid w:val="00BA7A5E"/>
    <w:rsid w:val="00BA7AE7"/>
    <w:rsid w:val="00BB1027"/>
    <w:rsid w:val="00BB3412"/>
    <w:rsid w:val="00BC2787"/>
    <w:rsid w:val="00BC3F26"/>
    <w:rsid w:val="00BC465F"/>
    <w:rsid w:val="00BC5EA2"/>
    <w:rsid w:val="00BD083F"/>
    <w:rsid w:val="00BD2CB1"/>
    <w:rsid w:val="00BE7496"/>
    <w:rsid w:val="00BE7572"/>
    <w:rsid w:val="00BF6D59"/>
    <w:rsid w:val="00C0104B"/>
    <w:rsid w:val="00C101F5"/>
    <w:rsid w:val="00C4377D"/>
    <w:rsid w:val="00C458EB"/>
    <w:rsid w:val="00C520EB"/>
    <w:rsid w:val="00C57D39"/>
    <w:rsid w:val="00C6127C"/>
    <w:rsid w:val="00C753C8"/>
    <w:rsid w:val="00C80093"/>
    <w:rsid w:val="00C9063A"/>
    <w:rsid w:val="00C92225"/>
    <w:rsid w:val="00C955D9"/>
    <w:rsid w:val="00C95C6E"/>
    <w:rsid w:val="00CA722B"/>
    <w:rsid w:val="00CB3AED"/>
    <w:rsid w:val="00CB5FCE"/>
    <w:rsid w:val="00CE124B"/>
    <w:rsid w:val="00CE21E2"/>
    <w:rsid w:val="00CE75D1"/>
    <w:rsid w:val="00CF34C2"/>
    <w:rsid w:val="00D04B67"/>
    <w:rsid w:val="00D05257"/>
    <w:rsid w:val="00D16C5C"/>
    <w:rsid w:val="00D22325"/>
    <w:rsid w:val="00D24336"/>
    <w:rsid w:val="00D30254"/>
    <w:rsid w:val="00D30F42"/>
    <w:rsid w:val="00D340A7"/>
    <w:rsid w:val="00D402E3"/>
    <w:rsid w:val="00D508B4"/>
    <w:rsid w:val="00D550D9"/>
    <w:rsid w:val="00D63EFB"/>
    <w:rsid w:val="00D7724C"/>
    <w:rsid w:val="00D84371"/>
    <w:rsid w:val="00D91CEA"/>
    <w:rsid w:val="00D94CE4"/>
    <w:rsid w:val="00DA22C8"/>
    <w:rsid w:val="00DB18EA"/>
    <w:rsid w:val="00DB5C3F"/>
    <w:rsid w:val="00DC3164"/>
    <w:rsid w:val="00DC351A"/>
    <w:rsid w:val="00DD3D3D"/>
    <w:rsid w:val="00DD781D"/>
    <w:rsid w:val="00DE4F27"/>
    <w:rsid w:val="00DF4CE9"/>
    <w:rsid w:val="00DF727F"/>
    <w:rsid w:val="00E06B9E"/>
    <w:rsid w:val="00E108CD"/>
    <w:rsid w:val="00E131DE"/>
    <w:rsid w:val="00E218EA"/>
    <w:rsid w:val="00E233EF"/>
    <w:rsid w:val="00E23596"/>
    <w:rsid w:val="00E24F67"/>
    <w:rsid w:val="00E3041B"/>
    <w:rsid w:val="00E37B9F"/>
    <w:rsid w:val="00E42BB9"/>
    <w:rsid w:val="00E4400E"/>
    <w:rsid w:val="00E46187"/>
    <w:rsid w:val="00E476A8"/>
    <w:rsid w:val="00E50552"/>
    <w:rsid w:val="00E53225"/>
    <w:rsid w:val="00E61067"/>
    <w:rsid w:val="00E670DA"/>
    <w:rsid w:val="00E7652E"/>
    <w:rsid w:val="00E85DB5"/>
    <w:rsid w:val="00E86132"/>
    <w:rsid w:val="00E87C9D"/>
    <w:rsid w:val="00EA1DFD"/>
    <w:rsid w:val="00EB204D"/>
    <w:rsid w:val="00EC67B6"/>
    <w:rsid w:val="00EC7F6F"/>
    <w:rsid w:val="00ED2026"/>
    <w:rsid w:val="00ED261A"/>
    <w:rsid w:val="00EE7CE7"/>
    <w:rsid w:val="00F06D83"/>
    <w:rsid w:val="00F16864"/>
    <w:rsid w:val="00F16B0B"/>
    <w:rsid w:val="00F20A06"/>
    <w:rsid w:val="00F26755"/>
    <w:rsid w:val="00F31BFF"/>
    <w:rsid w:val="00F46248"/>
    <w:rsid w:val="00F67D17"/>
    <w:rsid w:val="00F70C3D"/>
    <w:rsid w:val="00F719E3"/>
    <w:rsid w:val="00F73693"/>
    <w:rsid w:val="00F74A8A"/>
    <w:rsid w:val="00F75047"/>
    <w:rsid w:val="00F81ABB"/>
    <w:rsid w:val="00F96D14"/>
    <w:rsid w:val="00FA20E7"/>
    <w:rsid w:val="00FA4886"/>
    <w:rsid w:val="00FB1123"/>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paragraph" w:styleId="Textkrper">
    <w:name w:val="Body Text"/>
    <w:basedOn w:val="Standard"/>
    <w:link w:val="TextkrperZchn"/>
    <w:uiPriority w:val="99"/>
    <w:unhideWhenUsed/>
    <w:rsid w:val="003C0597"/>
    <w:pPr>
      <w:spacing w:before="60" w:after="60"/>
    </w:pPr>
    <w:rPr>
      <w:rFonts w:ascii="Verdana" w:hAnsi="Verdana" w:cs="Arial"/>
      <w:sz w:val="22"/>
    </w:rPr>
  </w:style>
  <w:style w:type="character" w:customStyle="1" w:styleId="TextkrperZchn">
    <w:name w:val="Textkörper Zchn"/>
    <w:basedOn w:val="Absatz-Standardschriftart"/>
    <w:link w:val="Textkrper"/>
    <w:uiPriority w:val="99"/>
    <w:rsid w:val="003C0597"/>
    <w:rPr>
      <w:rFonts w:ascii="Verdana" w:eastAsia="Times New Roman" w:hAnsi="Verdana" w:cs="Arial"/>
      <w:szCs w:val="24"/>
      <w:lang w:val="fr-CH" w:eastAsia="fr-FR"/>
    </w:rPr>
  </w:style>
  <w:style w:type="paragraph" w:styleId="Textkrper2">
    <w:name w:val="Body Text 2"/>
    <w:basedOn w:val="Standard"/>
    <w:link w:val="Textkrper2Zchn"/>
    <w:uiPriority w:val="99"/>
    <w:semiHidden/>
    <w:unhideWhenUsed/>
    <w:rsid w:val="00BD083F"/>
    <w:pPr>
      <w:spacing w:after="120" w:line="480" w:lineRule="auto"/>
    </w:pPr>
  </w:style>
  <w:style w:type="character" w:customStyle="1" w:styleId="Textkrper2Zchn">
    <w:name w:val="Textkörper 2 Zchn"/>
    <w:basedOn w:val="Absatz-Standardschriftart"/>
    <w:link w:val="Textkrper2"/>
    <w:uiPriority w:val="99"/>
    <w:semiHidden/>
    <w:rsid w:val="00BD083F"/>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F70226-2CD9-48DE-B765-B1FD977DEF86}">
  <ds:schemaRefs>
    <ds:schemaRef ds:uri="http://schemas.openxmlformats.org/officeDocument/2006/bibliography"/>
  </ds:schemaRefs>
</ds:datastoreItem>
</file>

<file path=customXml/itemProps2.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4.xml><?xml version="1.0" encoding="utf-8"?>
<ds:datastoreItem xmlns:ds="http://schemas.openxmlformats.org/officeDocument/2006/customXml" ds:itemID="{416884C1-E121-4C9D-9850-C3D5304A8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1627</Words>
  <Characters>11067</Characters>
  <Application>Microsoft Office Word</Application>
  <DocSecurity>0</DocSecurity>
  <Lines>461</Lines>
  <Paragraphs>309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Wilms Lorena | SBV-USP</cp:lastModifiedBy>
  <cp:revision>2</cp:revision>
  <cp:lastPrinted>2023-11-20T12:16:00Z</cp:lastPrinted>
  <dcterms:created xsi:type="dcterms:W3CDTF">2025-04-09T07:50:00Z</dcterms:created>
  <dcterms:modified xsi:type="dcterms:W3CDTF">2025-04-09T07:50:00Z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