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p>
    <w:p w14:paraId="32321CDC" w14:textId="09D0B651"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170A44">
        <w:rPr>
          <w:rFonts w:ascii="Verdana" w:hAnsi="Verdana" w:cs="Arial"/>
          <w:sz w:val="24"/>
          <w:szCs w:val="24"/>
        </w:rPr>
        <w:t>4</w:t>
      </w:r>
    </w:p>
    <w:p w14:paraId="1788F660" w14:textId="7F237175" w:rsidR="007B1B16" w:rsidRPr="00560ACB" w:rsidRDefault="00170A44" w:rsidP="007B1B16">
      <w:pPr>
        <w:pStyle w:val="berschrift1"/>
        <w:spacing w:line="240" w:lineRule="auto"/>
        <w:ind w:left="432" w:hanging="432"/>
        <w:rPr>
          <w:rFonts w:ascii="Verdana" w:hAnsi="Verdana" w:cs="Arial"/>
          <w:sz w:val="24"/>
          <w:szCs w:val="24"/>
        </w:rPr>
      </w:pPr>
      <w:r>
        <w:rPr>
          <w:rFonts w:ascii="Verdana" w:hAnsi="Verdana" w:cs="Arial"/>
          <w:sz w:val="24"/>
          <w:szCs w:val="24"/>
        </w:rPr>
        <w:t>gemüsekulturspezifische maschinen und geräte (inkl. smart farming)</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71181F4D" w:rsidR="00461318" w:rsidRPr="00234122" w:rsidRDefault="000C3C5B" w:rsidP="00234122">
      <w:pPr>
        <w:rPr>
          <w:rFonts w:ascii="Verdana" w:hAnsi="Verdana" w:cs="Arial"/>
          <w:bCs/>
          <w:sz w:val="20"/>
          <w:szCs w:val="20"/>
          <w:lang w:val="de-CH"/>
        </w:rPr>
      </w:pPr>
      <w:bookmarkStart w:id="1" w:name="_Hlk148346607"/>
      <w:r w:rsidRPr="00234122">
        <w:rPr>
          <w:rFonts w:ascii="Verdana" w:hAnsi="Verdana" w:cs="Arial"/>
          <w:bCs/>
          <w:sz w:val="20"/>
          <w:szCs w:val="20"/>
          <w:lang w:val="de-CH"/>
        </w:rPr>
        <w:t xml:space="preserve">Dieses Dokument dient den </w:t>
      </w:r>
      <w:proofErr w:type="spellStart"/>
      <w:r w:rsidRPr="00234122">
        <w:rPr>
          <w:rFonts w:ascii="Verdana" w:hAnsi="Verdana" w:cs="Arial"/>
          <w:bCs/>
          <w:sz w:val="20"/>
          <w:szCs w:val="20"/>
          <w:lang w:val="de-CH"/>
        </w:rPr>
        <w:t>üK-Organisator:innen</w:t>
      </w:r>
      <w:proofErr w:type="spellEnd"/>
      <w:r w:rsidRPr="00234122">
        <w:rPr>
          <w:rFonts w:ascii="Verdana" w:hAnsi="Verdana" w:cs="Arial"/>
          <w:bCs/>
          <w:sz w:val="20"/>
          <w:szCs w:val="20"/>
          <w:lang w:val="de-CH"/>
        </w:rPr>
        <w:t xml:space="preserve"> und den </w:t>
      </w:r>
      <w:proofErr w:type="spellStart"/>
      <w:r w:rsidRPr="00234122">
        <w:rPr>
          <w:rFonts w:ascii="Verdana" w:hAnsi="Verdana" w:cs="Arial"/>
          <w:bCs/>
          <w:sz w:val="20"/>
          <w:szCs w:val="20"/>
          <w:lang w:val="de-CH"/>
        </w:rPr>
        <w:t>üK-</w:t>
      </w:r>
      <w:r w:rsidR="00437162" w:rsidRPr="00234122">
        <w:rPr>
          <w:rFonts w:ascii="Verdana" w:hAnsi="Verdana" w:cs="Arial"/>
          <w:bCs/>
          <w:sz w:val="20"/>
          <w:szCs w:val="20"/>
          <w:lang w:val="de-CH"/>
        </w:rPr>
        <w:t>Instruktor:innen</w:t>
      </w:r>
      <w:proofErr w:type="spellEnd"/>
      <w:r w:rsidR="00437162" w:rsidRPr="00234122">
        <w:rPr>
          <w:rFonts w:ascii="Verdana" w:hAnsi="Verdana" w:cs="Arial"/>
          <w:bCs/>
          <w:sz w:val="20"/>
          <w:szCs w:val="20"/>
          <w:lang w:val="de-CH"/>
        </w:rPr>
        <w:t xml:space="preserve"> </w:t>
      </w:r>
      <w:r w:rsidRPr="00234122">
        <w:rPr>
          <w:rFonts w:ascii="Verdana" w:hAnsi="Verdana" w:cs="Arial"/>
          <w:bCs/>
          <w:sz w:val="20"/>
          <w:szCs w:val="20"/>
          <w:lang w:val="de-CH"/>
        </w:rPr>
        <w:t xml:space="preserve">als Basis für die Organisation und Feinplanung der </w:t>
      </w:r>
      <w:proofErr w:type="spellStart"/>
      <w:r w:rsidRPr="00234122">
        <w:rPr>
          <w:rFonts w:ascii="Verdana" w:hAnsi="Verdana" w:cs="Arial"/>
          <w:bCs/>
          <w:sz w:val="20"/>
          <w:szCs w:val="20"/>
          <w:lang w:val="de-CH"/>
        </w:rPr>
        <w:t>üK</w:t>
      </w:r>
      <w:proofErr w:type="spellEnd"/>
      <w:r w:rsidRPr="00234122">
        <w:rPr>
          <w:rFonts w:ascii="Verdana" w:hAnsi="Verdana" w:cs="Arial"/>
          <w:bCs/>
          <w:sz w:val="20"/>
          <w:szCs w:val="20"/>
          <w:lang w:val="de-CH"/>
        </w:rPr>
        <w:t>-Tagesprogramme. Es basiert auf der Bildungsverordnung und dem Bildungsplan.</w:t>
      </w:r>
    </w:p>
    <w:p w14:paraId="066ABC97" w14:textId="77777777" w:rsidR="00461318" w:rsidRPr="00234122" w:rsidRDefault="00461318" w:rsidP="00234122">
      <w:pPr>
        <w:rPr>
          <w:rFonts w:ascii="Verdana" w:hAnsi="Verdana" w:cs="Arial"/>
          <w:bCs/>
          <w:sz w:val="20"/>
          <w:szCs w:val="20"/>
          <w:lang w:val="de-CH"/>
        </w:rPr>
      </w:pPr>
    </w:p>
    <w:p w14:paraId="4F2CCE35" w14:textId="0DFB84B8" w:rsidR="00461318" w:rsidRPr="00234122" w:rsidRDefault="00461318" w:rsidP="00234122">
      <w:pPr>
        <w:rPr>
          <w:rFonts w:ascii="Verdana" w:hAnsi="Verdana" w:cs="Arial"/>
          <w:bCs/>
          <w:sz w:val="20"/>
          <w:szCs w:val="20"/>
          <w:lang w:val="de-CH"/>
        </w:rPr>
      </w:pPr>
      <w:r w:rsidRPr="00234122">
        <w:rPr>
          <w:rFonts w:ascii="Verdana" w:hAnsi="Verdana" w:cs="Arial"/>
          <w:bCs/>
          <w:sz w:val="20"/>
          <w:szCs w:val="20"/>
          <w:lang w:val="de-CH"/>
        </w:rPr>
        <w:t xml:space="preserve">Die Leistungsziele </w:t>
      </w:r>
      <w:proofErr w:type="spellStart"/>
      <w:r w:rsidRPr="00234122">
        <w:rPr>
          <w:rFonts w:ascii="Verdana" w:hAnsi="Verdana" w:cs="Arial"/>
          <w:bCs/>
          <w:sz w:val="20"/>
          <w:szCs w:val="20"/>
          <w:lang w:val="de-CH"/>
        </w:rPr>
        <w:t>üK</w:t>
      </w:r>
      <w:proofErr w:type="spellEnd"/>
      <w:r w:rsidRPr="00234122">
        <w:rPr>
          <w:rFonts w:ascii="Verdana" w:hAnsi="Verdana" w:cs="Arial"/>
          <w:bCs/>
          <w:sz w:val="20"/>
          <w:szCs w:val="20"/>
          <w:lang w:val="de-CH"/>
        </w:rPr>
        <w:t xml:space="preserve"> entsprechen dem Bildungsplan. Sie tragen am Lernort </w:t>
      </w:r>
      <w:proofErr w:type="spellStart"/>
      <w:r w:rsidRPr="00234122">
        <w:rPr>
          <w:rFonts w:ascii="Verdana" w:hAnsi="Verdana" w:cs="Arial"/>
          <w:bCs/>
          <w:sz w:val="20"/>
          <w:szCs w:val="20"/>
          <w:lang w:val="de-CH"/>
        </w:rPr>
        <w:t>üK</w:t>
      </w:r>
      <w:proofErr w:type="spellEnd"/>
      <w:r w:rsidRPr="00234122">
        <w:rPr>
          <w:rFonts w:ascii="Verdana" w:hAnsi="Verdana" w:cs="Arial"/>
          <w:bCs/>
          <w:sz w:val="20"/>
          <w:szCs w:val="20"/>
          <w:lang w:val="de-CH"/>
        </w:rPr>
        <w:t xml:space="preserve"> zum Aufbau der entsprechenden Handlungskompetenz bei.</w:t>
      </w:r>
    </w:p>
    <w:p w14:paraId="399D854F" w14:textId="77777777" w:rsidR="00461318" w:rsidRPr="00234122" w:rsidRDefault="00461318" w:rsidP="00234122">
      <w:pPr>
        <w:rPr>
          <w:rFonts w:ascii="Verdana" w:hAnsi="Verdana" w:cs="Arial"/>
          <w:bCs/>
          <w:sz w:val="20"/>
          <w:szCs w:val="20"/>
          <w:lang w:val="de-CH"/>
        </w:rPr>
      </w:pPr>
    </w:p>
    <w:p w14:paraId="343B982F" w14:textId="71FC42D3" w:rsidR="000C3C5B" w:rsidRPr="00234122" w:rsidRDefault="00461318" w:rsidP="00234122">
      <w:pPr>
        <w:rPr>
          <w:rFonts w:ascii="Verdana" w:hAnsi="Verdana" w:cs="Arial"/>
          <w:bCs/>
          <w:sz w:val="20"/>
          <w:szCs w:val="20"/>
          <w:lang w:val="de-CH"/>
        </w:rPr>
      </w:pPr>
      <w:r w:rsidRPr="00234122">
        <w:rPr>
          <w:rFonts w:ascii="Verdana" w:hAnsi="Verdana" w:cs="Arial"/>
          <w:bCs/>
          <w:sz w:val="20"/>
          <w:szCs w:val="20"/>
          <w:lang w:val="de-CH"/>
        </w:rPr>
        <w:t>Das Grobprogramm ordnet den</w:t>
      </w:r>
      <w:r w:rsidR="000C3C5B" w:rsidRPr="00234122">
        <w:rPr>
          <w:rFonts w:ascii="Verdana" w:hAnsi="Verdana" w:cs="Arial"/>
          <w:bCs/>
          <w:sz w:val="20"/>
          <w:szCs w:val="20"/>
          <w:lang w:val="de-CH"/>
        </w:rPr>
        <w:t xml:space="preserve"> Leistungsziele</w:t>
      </w:r>
      <w:r w:rsidRPr="00234122">
        <w:rPr>
          <w:rFonts w:ascii="Verdana" w:hAnsi="Verdana" w:cs="Arial"/>
          <w:bCs/>
          <w:sz w:val="20"/>
          <w:szCs w:val="20"/>
          <w:lang w:val="de-CH"/>
        </w:rPr>
        <w:t>n Inhalte und Dauer zu</w:t>
      </w:r>
      <w:r w:rsidR="000C3C5B" w:rsidRPr="00234122">
        <w:rPr>
          <w:rFonts w:ascii="Verdana" w:hAnsi="Verdana" w:cs="Arial"/>
          <w:bCs/>
          <w:sz w:val="20"/>
          <w:szCs w:val="20"/>
          <w:lang w:val="de-CH"/>
        </w:rPr>
        <w:t xml:space="preserve">. Ausserdem enthält es Methodenbeispiele und </w:t>
      </w:r>
      <w:r w:rsidRPr="00234122">
        <w:rPr>
          <w:rFonts w:ascii="Verdana" w:hAnsi="Verdana" w:cs="Arial"/>
          <w:bCs/>
          <w:sz w:val="20"/>
          <w:szCs w:val="20"/>
          <w:lang w:val="de-CH"/>
        </w:rPr>
        <w:t>Hinweise auf Unterlagen.</w:t>
      </w:r>
    </w:p>
    <w:p w14:paraId="4EA5F5CB" w14:textId="77777777" w:rsidR="000C3C5B" w:rsidRPr="00234122" w:rsidRDefault="000C3C5B" w:rsidP="00234122">
      <w:pPr>
        <w:rPr>
          <w:rFonts w:ascii="Verdana" w:hAnsi="Verdana" w:cs="Arial"/>
          <w:bCs/>
          <w:sz w:val="20"/>
          <w:szCs w:val="20"/>
          <w:lang w:val="de-CH"/>
        </w:rPr>
      </w:pPr>
    </w:p>
    <w:p w14:paraId="17AC2409" w14:textId="77777777" w:rsidR="000C3C5B" w:rsidRPr="00234122" w:rsidRDefault="000C3C5B" w:rsidP="00234122">
      <w:pPr>
        <w:rPr>
          <w:rFonts w:ascii="Verdana" w:hAnsi="Verdana" w:cs="Arial"/>
          <w:bCs/>
          <w:sz w:val="20"/>
          <w:szCs w:val="20"/>
          <w:lang w:val="de-CH"/>
        </w:rPr>
      </w:pPr>
      <w:r w:rsidRPr="00234122">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234122">
        <w:rPr>
          <w:rFonts w:ascii="Verdana" w:hAnsi="Verdana" w:cs="Arial"/>
          <w:bCs/>
          <w:sz w:val="20"/>
          <w:szCs w:val="20"/>
          <w:lang w:val="de-CH"/>
        </w:rPr>
        <w:t>üKs</w:t>
      </w:r>
      <w:proofErr w:type="spellEnd"/>
      <w:r w:rsidRPr="00234122">
        <w:rPr>
          <w:rFonts w:ascii="Verdana" w:hAnsi="Verdana" w:cs="Arial"/>
          <w:bCs/>
          <w:sz w:val="20"/>
          <w:szCs w:val="20"/>
          <w:lang w:val="de-CH"/>
        </w:rPr>
        <w:t xml:space="preserve"> sind darin hervorgehoben.</w:t>
      </w:r>
    </w:p>
    <w:p w14:paraId="112C2A01" w14:textId="77777777" w:rsidR="000C3C5B" w:rsidRPr="00234122" w:rsidRDefault="000C3C5B" w:rsidP="00234122">
      <w:pPr>
        <w:rPr>
          <w:rFonts w:ascii="Verdana" w:hAnsi="Verdana" w:cs="Arial"/>
          <w:bCs/>
          <w:sz w:val="20"/>
          <w:szCs w:val="20"/>
          <w:lang w:val="de-CH"/>
        </w:rPr>
      </w:pPr>
    </w:p>
    <w:p w14:paraId="5DCB4F42" w14:textId="115CDBF2" w:rsidR="000C3C5B" w:rsidRPr="00234122" w:rsidRDefault="000C3C5B" w:rsidP="00234122">
      <w:pPr>
        <w:rPr>
          <w:rFonts w:ascii="Verdana" w:hAnsi="Verdana" w:cs="Arial"/>
          <w:bCs/>
          <w:sz w:val="20"/>
          <w:szCs w:val="20"/>
          <w:lang w:val="de-CH"/>
        </w:rPr>
      </w:pPr>
      <w:r w:rsidRPr="00234122">
        <w:rPr>
          <w:rFonts w:ascii="Verdana" w:hAnsi="Verdana" w:cs="Arial"/>
          <w:bCs/>
          <w:sz w:val="20"/>
          <w:szCs w:val="20"/>
          <w:lang w:val="de-CH"/>
        </w:rPr>
        <w:t>Sinn und Zweck der überbetrieblichen Kurse (</w:t>
      </w:r>
      <w:proofErr w:type="spellStart"/>
      <w:r w:rsidRPr="00234122">
        <w:rPr>
          <w:rFonts w:ascii="Verdana" w:hAnsi="Verdana" w:cs="Arial"/>
          <w:bCs/>
          <w:sz w:val="20"/>
          <w:szCs w:val="20"/>
          <w:lang w:val="de-CH"/>
        </w:rPr>
        <w:t>üK</w:t>
      </w:r>
      <w:proofErr w:type="spellEnd"/>
      <w:r w:rsidRPr="00234122">
        <w:rPr>
          <w:rFonts w:ascii="Verdana" w:hAnsi="Verdana" w:cs="Arial"/>
          <w:bCs/>
          <w:sz w:val="20"/>
          <w:szCs w:val="20"/>
          <w:lang w:val="de-CH"/>
        </w:rPr>
        <w:t>) ist, dass die Lernenden praktisch arbeiten, ausprobieren und üben können.</w:t>
      </w:r>
    </w:p>
    <w:p w14:paraId="670E3893" w14:textId="40DD5307" w:rsidR="002E184C" w:rsidRPr="00234122" w:rsidRDefault="000C3C5B" w:rsidP="00234122">
      <w:pPr>
        <w:rPr>
          <w:rFonts w:ascii="Verdana" w:hAnsi="Verdana" w:cs="Arial"/>
          <w:bCs/>
          <w:sz w:val="20"/>
          <w:szCs w:val="20"/>
          <w:lang w:val="de-CH"/>
        </w:rPr>
      </w:pPr>
      <w:r w:rsidRPr="00234122">
        <w:rPr>
          <w:rFonts w:ascii="Verdana" w:hAnsi="Verdana" w:cs="Arial"/>
          <w:bCs/>
          <w:sz w:val="20"/>
          <w:szCs w:val="20"/>
          <w:lang w:val="de-CH"/>
        </w:rPr>
        <w:t xml:space="preserve">Für die methodisch-didaktische Umsetzung empfehlen wir daher, folgende Punkte bei der Organisation der </w:t>
      </w:r>
      <w:proofErr w:type="spellStart"/>
      <w:r w:rsidRPr="00234122">
        <w:rPr>
          <w:rFonts w:ascii="Verdana" w:hAnsi="Verdana" w:cs="Arial"/>
          <w:bCs/>
          <w:sz w:val="20"/>
          <w:szCs w:val="20"/>
          <w:lang w:val="de-CH"/>
        </w:rPr>
        <w:t>üK</w:t>
      </w:r>
      <w:proofErr w:type="spellEnd"/>
      <w:r w:rsidRPr="00234122">
        <w:rPr>
          <w:rFonts w:ascii="Verdana" w:hAnsi="Verdana" w:cs="Arial"/>
          <w:bCs/>
          <w:sz w:val="20"/>
          <w:szCs w:val="20"/>
          <w:lang w:val="de-CH"/>
        </w:rPr>
        <w:t xml:space="preserve"> zu berücksichtigen:</w:t>
      </w:r>
    </w:p>
    <w:p w14:paraId="026F1ED0" w14:textId="77777777" w:rsidR="002E184C" w:rsidRPr="00234122" w:rsidRDefault="002E184C" w:rsidP="00234122">
      <w:pPr>
        <w:rPr>
          <w:rFonts w:ascii="Verdana" w:hAnsi="Verdana" w:cs="Arial"/>
          <w:b/>
          <w:sz w:val="20"/>
          <w:szCs w:val="20"/>
          <w:lang w:val="de-CH"/>
        </w:rPr>
      </w:pPr>
    </w:p>
    <w:p w14:paraId="52CD332D" w14:textId="20CA70F5" w:rsidR="002E184C" w:rsidRPr="00234122" w:rsidRDefault="002E184C" w:rsidP="00234122">
      <w:pPr>
        <w:pStyle w:val="Listenabsatz"/>
        <w:numPr>
          <w:ilvl w:val="0"/>
          <w:numId w:val="23"/>
        </w:numPr>
        <w:spacing w:line="240" w:lineRule="atLeast"/>
        <w:ind w:left="714" w:hanging="357"/>
        <w:rPr>
          <w:rFonts w:ascii="Verdana" w:hAnsi="Verdana" w:cs="Arial"/>
        </w:rPr>
      </w:pPr>
      <w:r w:rsidRPr="00234122">
        <w:rPr>
          <w:rFonts w:ascii="Verdana" w:hAnsi="Verdana" w:cs="Arial"/>
        </w:rPr>
        <w:t xml:space="preserve">Einführung </w:t>
      </w:r>
      <w:r w:rsidR="000C3C5B" w:rsidRPr="00234122">
        <w:rPr>
          <w:rFonts w:ascii="Verdana" w:hAnsi="Verdana" w:cs="Arial"/>
        </w:rPr>
        <w:t>inkl.</w:t>
      </w:r>
      <w:r w:rsidRPr="00234122">
        <w:rPr>
          <w:rFonts w:ascii="Verdana" w:hAnsi="Verdana" w:cs="Arial"/>
        </w:rPr>
        <w:t xml:space="preserve"> Aktivierung der in der Berufsschule und im Betrieb erworbenen Vorkenntnisse</w:t>
      </w:r>
      <w:r w:rsidR="000C3C5B" w:rsidRPr="00234122">
        <w:rPr>
          <w:rFonts w:ascii="Verdana" w:hAnsi="Verdana" w:cs="Arial"/>
        </w:rPr>
        <w:t>, Möglichkeit für die Lernenden eigene Erfahrungen einzubringen</w:t>
      </w:r>
    </w:p>
    <w:p w14:paraId="78E9E58C" w14:textId="705372DD" w:rsidR="000C3C5B" w:rsidRPr="00234122" w:rsidRDefault="008143A7" w:rsidP="00234122">
      <w:pPr>
        <w:pStyle w:val="Listenabsatz"/>
        <w:numPr>
          <w:ilvl w:val="0"/>
          <w:numId w:val="23"/>
        </w:numPr>
        <w:spacing w:line="240" w:lineRule="atLeast"/>
        <w:ind w:left="714" w:hanging="357"/>
        <w:rPr>
          <w:rFonts w:ascii="Verdana" w:hAnsi="Verdana" w:cs="Arial"/>
        </w:rPr>
      </w:pPr>
      <w:r w:rsidRPr="00234122">
        <w:rPr>
          <w:rFonts w:ascii="Verdana" w:hAnsi="Verdana" w:cs="Arial"/>
        </w:rPr>
        <w:t>I</w:t>
      </w:r>
      <w:r w:rsidR="000C3C5B" w:rsidRPr="00234122">
        <w:rPr>
          <w:rFonts w:ascii="Verdana" w:hAnsi="Verdana" w:cs="Arial"/>
        </w:rPr>
        <w:t>nputs zur Vermittlung von neuem Fachwissen</w:t>
      </w:r>
      <w:r w:rsidRPr="00234122">
        <w:rPr>
          <w:rFonts w:ascii="Verdana" w:hAnsi="Verdana" w:cs="Arial"/>
        </w:rPr>
        <w:t xml:space="preserve"> kurz und anwendungsorientiert halten</w:t>
      </w:r>
    </w:p>
    <w:p w14:paraId="68A304D0" w14:textId="37DE9744" w:rsidR="002E184C" w:rsidRPr="00234122" w:rsidRDefault="000C3C5B" w:rsidP="00234122">
      <w:pPr>
        <w:pStyle w:val="Listenabsatz"/>
        <w:numPr>
          <w:ilvl w:val="0"/>
          <w:numId w:val="23"/>
        </w:numPr>
        <w:spacing w:line="240" w:lineRule="atLeast"/>
        <w:ind w:left="714" w:hanging="357"/>
        <w:rPr>
          <w:rFonts w:ascii="Verdana" w:hAnsi="Verdana" w:cs="Arial"/>
        </w:rPr>
      </w:pPr>
      <w:r w:rsidRPr="00234122">
        <w:rPr>
          <w:rFonts w:ascii="Verdana" w:hAnsi="Verdana" w:cs="Arial"/>
        </w:rPr>
        <w:t>Möglichkeit zum Üben und</w:t>
      </w:r>
      <w:r w:rsidR="002E184C" w:rsidRPr="00234122">
        <w:rPr>
          <w:rFonts w:ascii="Verdana" w:hAnsi="Verdana" w:cs="Arial"/>
        </w:rPr>
        <w:t xml:space="preserve"> eigenständigen Anwen</w:t>
      </w:r>
      <w:r w:rsidRPr="00234122">
        <w:rPr>
          <w:rFonts w:ascii="Verdana" w:hAnsi="Verdana" w:cs="Arial"/>
        </w:rPr>
        <w:t>de</w:t>
      </w:r>
      <w:r w:rsidR="002E184C" w:rsidRPr="00234122">
        <w:rPr>
          <w:rFonts w:ascii="Verdana" w:hAnsi="Verdana" w:cs="Arial"/>
        </w:rPr>
        <w:t>n</w:t>
      </w:r>
      <w:r w:rsidR="008143A7" w:rsidRPr="00234122">
        <w:rPr>
          <w:rFonts w:ascii="Verdana" w:hAnsi="Verdana" w:cs="Arial"/>
        </w:rPr>
        <w:t xml:space="preserve"> vorsehen</w:t>
      </w:r>
    </w:p>
    <w:p w14:paraId="73117912" w14:textId="6B59E295" w:rsidR="00E42BB9" w:rsidRPr="0044066A" w:rsidRDefault="008143A7" w:rsidP="00820561">
      <w:pPr>
        <w:pStyle w:val="Listenabsatz"/>
        <w:numPr>
          <w:ilvl w:val="0"/>
          <w:numId w:val="23"/>
        </w:numPr>
        <w:spacing w:line="240" w:lineRule="atLeast"/>
        <w:ind w:left="714" w:hanging="357"/>
        <w:rPr>
          <w:rFonts w:ascii="Verdana" w:hAnsi="Verdana" w:cs="Arial"/>
        </w:rPr>
      </w:pPr>
      <w:r w:rsidRPr="00234122">
        <w:rPr>
          <w:rFonts w:ascii="Verdana" w:hAnsi="Verdana" w:cs="Arial"/>
        </w:rPr>
        <w:t>Lernstopps, Reflexion</w:t>
      </w:r>
      <w:r w:rsidR="00E670DA" w:rsidRPr="00234122">
        <w:rPr>
          <w:rFonts w:ascii="Verdana" w:hAnsi="Verdana" w:cs="Arial"/>
        </w:rPr>
        <w:t>,</w:t>
      </w:r>
      <w:r w:rsidRPr="00234122">
        <w:rPr>
          <w:rFonts w:ascii="Verdana" w:hAnsi="Verdana" w:cs="Arial"/>
        </w:rPr>
        <w:t xml:space="preserve"> </w:t>
      </w:r>
      <w:r w:rsidR="002E184C" w:rsidRPr="00234122">
        <w:rPr>
          <w:rFonts w:ascii="Verdana" w:hAnsi="Verdana" w:cs="Arial"/>
        </w:rPr>
        <w:t>Feedback</w:t>
      </w:r>
      <w:r w:rsidRPr="00234122">
        <w:rPr>
          <w:rFonts w:ascii="Verdana" w:hAnsi="Verdana" w:cs="Arial"/>
        </w:rPr>
        <w:t xml:space="preserve"> </w:t>
      </w:r>
      <w:r w:rsidR="00E670DA" w:rsidRPr="00234122">
        <w:rPr>
          <w:rFonts w:ascii="Verdana" w:hAnsi="Verdana" w:cs="Arial"/>
        </w:rPr>
        <w:t>und formativen</w:t>
      </w:r>
      <w:r w:rsidR="00437162" w:rsidRPr="00234122">
        <w:rPr>
          <w:rFonts w:ascii="Verdana" w:hAnsi="Verdana" w:cs="Arial"/>
        </w:rPr>
        <w:t xml:space="preserve"> </w:t>
      </w:r>
      <w:r w:rsidR="00CE21E2" w:rsidRPr="00234122">
        <w:rPr>
          <w:rFonts w:ascii="Verdana" w:hAnsi="Verdana" w:cs="Arial"/>
        </w:rPr>
        <w:t xml:space="preserve">Kompetenznachweis </w:t>
      </w:r>
      <w:bookmarkEnd w:id="1"/>
      <w:r w:rsidR="00CE21E2" w:rsidRPr="00234122">
        <w:rPr>
          <w:rFonts w:ascii="Verdana" w:hAnsi="Verdana" w:cs="Arial"/>
        </w:rPr>
        <w:t>vorsehen</w:t>
      </w: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2CC1BE75"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2D5C5C">
        <w:rPr>
          <w:rFonts w:ascii="Verdana" w:hAnsi="Verdana" w:cs="Arial"/>
          <w:b/>
          <w:bCs/>
          <w:lang w:val="de-CH"/>
        </w:rPr>
        <w:t>4</w:t>
      </w:r>
    </w:p>
    <w:p w14:paraId="1343AEAF" w14:textId="77777777" w:rsidR="002E184C" w:rsidRPr="00560ACB" w:rsidRDefault="002E184C" w:rsidP="00820561">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95"/>
        <w:gridCol w:w="4825"/>
        <w:gridCol w:w="4804"/>
      </w:tblGrid>
      <w:tr w:rsidR="00D30F42" w:rsidRPr="00DA56EC" w14:paraId="323D7B15"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C7647BF" w14:textId="77777777" w:rsidR="000740D4" w:rsidRPr="00DA56EC" w:rsidRDefault="00BC2787">
            <w:pPr>
              <w:rPr>
                <w:rFonts w:ascii="Verdana" w:hAnsi="Verdana" w:cs="Arial"/>
                <w:b w:val="0"/>
                <w:sz w:val="20"/>
                <w:szCs w:val="20"/>
              </w:rPr>
            </w:pPr>
            <w:proofErr w:type="spellStart"/>
            <w:r w:rsidRPr="00DA56EC">
              <w:rPr>
                <w:rFonts w:ascii="Verdana" w:hAnsi="Verdana" w:cs="Arial"/>
                <w:sz w:val="20"/>
                <w:szCs w:val="20"/>
              </w:rPr>
              <w:t>Dauer</w:t>
            </w:r>
            <w:proofErr w:type="spellEnd"/>
            <w:r w:rsidRPr="00DA56EC">
              <w:rPr>
                <w:rFonts w:ascii="Verdana" w:hAnsi="Verdana" w:cs="Arial"/>
                <w:sz w:val="20"/>
                <w:szCs w:val="20"/>
              </w:rPr>
              <w:t xml:space="preserve"> des </w:t>
            </w:r>
            <w:proofErr w:type="spellStart"/>
            <w:r w:rsidRPr="00DA56EC">
              <w:rPr>
                <w:rFonts w:ascii="Verdana" w:hAnsi="Verdana" w:cs="Arial"/>
                <w:sz w:val="20"/>
                <w:szCs w:val="20"/>
              </w:rPr>
              <w:t>Kurses</w:t>
            </w:r>
            <w:proofErr w:type="spellEnd"/>
          </w:p>
        </w:tc>
        <w:tc>
          <w:tcPr>
            <w:tcW w:w="11624" w:type="dxa"/>
            <w:gridSpan w:val="3"/>
            <w:shd w:val="clear" w:color="auto" w:fill="00B050"/>
          </w:tcPr>
          <w:p w14:paraId="30AB2F2C" w14:textId="09C37B11" w:rsidR="009415DC" w:rsidRPr="00DA56EC" w:rsidRDefault="00170A44"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DA56EC">
              <w:rPr>
                <w:rFonts w:ascii="Verdana" w:hAnsi="Verdana" w:cs="Arial"/>
                <w:sz w:val="20"/>
                <w:szCs w:val="20"/>
              </w:rPr>
              <w:t xml:space="preserve">2 </w:t>
            </w:r>
            <w:r w:rsidR="00F53C83" w:rsidRPr="00DA56EC">
              <w:rPr>
                <w:rFonts w:ascii="Verdana" w:hAnsi="Verdana" w:cs="Arial"/>
                <w:sz w:val="20"/>
                <w:szCs w:val="20"/>
              </w:rPr>
              <w:t>½ Tag</w:t>
            </w:r>
            <w:r w:rsidR="00E3697F" w:rsidRPr="00DA56EC">
              <w:rPr>
                <w:rFonts w:ascii="Verdana" w:hAnsi="Verdana" w:cs="Arial"/>
                <w:sz w:val="20"/>
                <w:szCs w:val="20"/>
              </w:rPr>
              <w:t xml:space="preserve"> à 8 </w:t>
            </w:r>
            <w:proofErr w:type="spellStart"/>
            <w:r w:rsidR="00E3697F" w:rsidRPr="00DA56EC">
              <w:rPr>
                <w:rFonts w:ascii="Verdana" w:hAnsi="Verdana" w:cs="Arial"/>
                <w:sz w:val="20"/>
                <w:szCs w:val="20"/>
              </w:rPr>
              <w:t>Stunden</w:t>
            </w:r>
            <w:proofErr w:type="spellEnd"/>
          </w:p>
        </w:tc>
      </w:tr>
      <w:tr w:rsidR="00521CF8" w:rsidRPr="00DA56EC" w14:paraId="124DF171"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664DC80B" w:rsidR="000740D4" w:rsidRPr="00DA56EC" w:rsidRDefault="00461318">
            <w:pPr>
              <w:rPr>
                <w:rFonts w:ascii="Verdana" w:hAnsi="Verdana" w:cs="Arial"/>
                <w:b w:val="0"/>
                <w:sz w:val="20"/>
                <w:szCs w:val="20"/>
              </w:rPr>
            </w:pPr>
            <w:proofErr w:type="spellStart"/>
            <w:r w:rsidRPr="00DA56EC">
              <w:rPr>
                <w:rFonts w:ascii="Verdana" w:hAnsi="Verdana" w:cs="Arial"/>
                <w:sz w:val="20"/>
                <w:szCs w:val="20"/>
              </w:rPr>
              <w:t>Zeitpunkt</w:t>
            </w:r>
            <w:proofErr w:type="spellEnd"/>
            <w:r w:rsidRPr="00DA56EC">
              <w:rPr>
                <w:rFonts w:ascii="Verdana" w:hAnsi="Verdana" w:cs="Arial"/>
                <w:sz w:val="20"/>
                <w:szCs w:val="20"/>
              </w:rPr>
              <w:t xml:space="preserve"> </w:t>
            </w:r>
            <w:r w:rsidR="00BC2787" w:rsidRPr="00DA56EC">
              <w:rPr>
                <w:rFonts w:ascii="Verdana" w:hAnsi="Verdana" w:cs="Arial"/>
                <w:sz w:val="20"/>
                <w:szCs w:val="20"/>
              </w:rPr>
              <w:t xml:space="preserve">des </w:t>
            </w:r>
            <w:proofErr w:type="spellStart"/>
            <w:r w:rsidR="00BC2787" w:rsidRPr="00DA56EC">
              <w:rPr>
                <w:rFonts w:ascii="Verdana" w:hAnsi="Verdana" w:cs="Arial"/>
                <w:sz w:val="20"/>
                <w:szCs w:val="20"/>
              </w:rPr>
              <w:t>Kurses</w:t>
            </w:r>
            <w:proofErr w:type="spellEnd"/>
          </w:p>
        </w:tc>
        <w:tc>
          <w:tcPr>
            <w:tcW w:w="11624" w:type="dxa"/>
            <w:gridSpan w:val="3"/>
            <w:shd w:val="clear" w:color="auto" w:fill="E2EFD9" w:themeFill="accent6" w:themeFillTint="33"/>
          </w:tcPr>
          <w:p w14:paraId="6BDCD7C1" w14:textId="5BE59CA3" w:rsidR="009415DC" w:rsidRPr="00DA56EC" w:rsidRDefault="001D763A"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DA56EC">
              <w:rPr>
                <w:rFonts w:ascii="Verdana" w:hAnsi="Verdana"/>
                <w:bCs/>
                <w:sz w:val="20"/>
                <w:szCs w:val="20"/>
                <w:lang w:val="de-CH"/>
              </w:rPr>
              <w:t>1. und 2. Lehrjahr</w:t>
            </w:r>
          </w:p>
        </w:tc>
      </w:tr>
      <w:tr w:rsidR="001D763A" w:rsidRPr="004C4DD2" w14:paraId="0BCA6C3C" w14:textId="77777777" w:rsidTr="00F53C83">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5A78E1B4" w14:textId="2C2C77DB" w:rsidR="001D763A" w:rsidRPr="00DA56EC" w:rsidRDefault="001D763A">
            <w:pPr>
              <w:rPr>
                <w:rFonts w:ascii="Verdana" w:hAnsi="Verdana" w:cs="Arial"/>
                <w:sz w:val="20"/>
                <w:szCs w:val="20"/>
              </w:rPr>
            </w:pPr>
            <w:proofErr w:type="spellStart"/>
            <w:r w:rsidRPr="00DA56EC">
              <w:rPr>
                <w:rFonts w:ascii="Verdana" w:hAnsi="Verdana" w:cs="Arial"/>
                <w:sz w:val="20"/>
                <w:szCs w:val="20"/>
              </w:rPr>
              <w:t>Anmerkung</w:t>
            </w:r>
            <w:proofErr w:type="spellEnd"/>
          </w:p>
        </w:tc>
        <w:tc>
          <w:tcPr>
            <w:tcW w:w="11624" w:type="dxa"/>
            <w:gridSpan w:val="3"/>
            <w:shd w:val="clear" w:color="auto" w:fill="E2EFD9" w:themeFill="accent6" w:themeFillTint="33"/>
          </w:tcPr>
          <w:p w14:paraId="6A77AA3A" w14:textId="672740A4" w:rsidR="001D763A" w:rsidRPr="00DA56EC" w:rsidRDefault="001D763A" w:rsidP="006F7CF9">
            <w:pPr>
              <w:cnfStyle w:val="000000000000" w:firstRow="0" w:lastRow="0" w:firstColumn="0" w:lastColumn="0" w:oddVBand="0" w:evenVBand="0" w:oddHBand="0" w:evenHBand="0" w:firstRowFirstColumn="0" w:firstRowLastColumn="0" w:lastRowFirstColumn="0" w:lastRowLastColumn="0"/>
              <w:rPr>
                <w:rFonts w:ascii="Verdana" w:hAnsi="Verdana"/>
                <w:bCs/>
                <w:sz w:val="20"/>
                <w:szCs w:val="20"/>
                <w:lang w:val="de-CH"/>
              </w:rPr>
            </w:pPr>
            <w:r w:rsidRPr="00DA56EC">
              <w:rPr>
                <w:rFonts w:ascii="Verdana" w:hAnsi="Verdana"/>
                <w:bCs/>
                <w:sz w:val="20"/>
                <w:szCs w:val="20"/>
                <w:lang w:val="de-CH"/>
              </w:rPr>
              <w:t xml:space="preserve">Vor dem Kurs: Kontrollieren, wer den Ausweis Kategorie Kat. G 40 hat (Angabe bei Anmeldung/Einladung </w:t>
            </w:r>
            <w:proofErr w:type="spellStart"/>
            <w:r w:rsidRPr="00DA56EC">
              <w:rPr>
                <w:rFonts w:ascii="Verdana" w:hAnsi="Verdana"/>
                <w:bCs/>
                <w:sz w:val="20"/>
                <w:szCs w:val="20"/>
                <w:lang w:val="de-CH"/>
              </w:rPr>
              <w:t>üK</w:t>
            </w:r>
            <w:proofErr w:type="spellEnd"/>
            <w:r w:rsidRPr="00DA56EC">
              <w:rPr>
                <w:rFonts w:ascii="Verdana" w:hAnsi="Verdana"/>
                <w:bCs/>
                <w:sz w:val="20"/>
                <w:szCs w:val="20"/>
                <w:lang w:val="de-CH"/>
              </w:rPr>
              <w:t>)</w:t>
            </w:r>
          </w:p>
        </w:tc>
      </w:tr>
      <w:tr w:rsidR="00C520EB" w:rsidRPr="004C4DD2" w14:paraId="16A8E335" w14:textId="77777777" w:rsidTr="00941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DA56EC" w:rsidRDefault="00BC2787">
            <w:pPr>
              <w:rPr>
                <w:rFonts w:ascii="Verdana" w:hAnsi="Verdana" w:cs="Arial"/>
                <w:b w:val="0"/>
                <w:bCs w:val="0"/>
                <w:sz w:val="20"/>
                <w:szCs w:val="20"/>
              </w:rPr>
            </w:pPr>
            <w:proofErr w:type="spellStart"/>
            <w:r w:rsidRPr="00DA56EC">
              <w:rPr>
                <w:rFonts w:ascii="Verdana" w:hAnsi="Verdana" w:cs="Arial"/>
                <w:sz w:val="20"/>
                <w:szCs w:val="20"/>
              </w:rPr>
              <w:t>Ziel</w:t>
            </w:r>
            <w:proofErr w:type="spellEnd"/>
          </w:p>
        </w:tc>
        <w:tc>
          <w:tcPr>
            <w:tcW w:w="11624" w:type="dxa"/>
            <w:gridSpan w:val="3"/>
          </w:tcPr>
          <w:p w14:paraId="3638B419" w14:textId="77777777" w:rsidR="007B1B16" w:rsidRPr="00DA56EC" w:rsidRDefault="007B1B16"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DA56EC">
              <w:rPr>
                <w:rFonts w:ascii="Verdana" w:hAnsi="Verdana" w:cs="Arial"/>
                <w:sz w:val="20"/>
                <w:szCs w:val="20"/>
                <w:lang w:val="de-CH"/>
              </w:rPr>
              <w:t xml:space="preserve">Die Lernenden festigen und vertiefen in diesem </w:t>
            </w:r>
            <w:proofErr w:type="spellStart"/>
            <w:r w:rsidRPr="00DA56EC">
              <w:rPr>
                <w:rFonts w:ascii="Verdana" w:hAnsi="Verdana" w:cs="Arial"/>
                <w:sz w:val="20"/>
                <w:szCs w:val="20"/>
                <w:lang w:val="de-CH"/>
              </w:rPr>
              <w:t>üK</w:t>
            </w:r>
            <w:proofErr w:type="spellEnd"/>
            <w:r w:rsidRPr="00DA56EC">
              <w:rPr>
                <w:rFonts w:ascii="Verdana" w:hAnsi="Verdana" w:cs="Arial"/>
                <w:sz w:val="20"/>
                <w:szCs w:val="20"/>
                <w:lang w:val="de-CH"/>
              </w:rPr>
              <w:t xml:space="preserve"> ihre Kompetenzen in den folgenden Bereichen:</w:t>
            </w:r>
          </w:p>
          <w:p w14:paraId="14943F01" w14:textId="50F58860" w:rsidR="00170A44" w:rsidRPr="00DA56EC" w:rsidRDefault="00464F3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DA56EC">
              <w:rPr>
                <w:rFonts w:ascii="Verdana" w:hAnsi="Verdana" w:cs="Arial"/>
              </w:rPr>
              <w:t>Die</w:t>
            </w:r>
            <w:r w:rsidR="00170A44" w:rsidRPr="00DA56EC">
              <w:rPr>
                <w:rFonts w:ascii="Verdana" w:hAnsi="Verdana" w:cs="Arial"/>
              </w:rPr>
              <w:t xml:space="preserve"> Gemüsekulturen säen</w:t>
            </w:r>
            <w:r w:rsidRPr="00DA56EC">
              <w:rPr>
                <w:rFonts w:ascii="Verdana" w:hAnsi="Verdana" w:cs="Arial"/>
              </w:rPr>
              <w:t xml:space="preserve"> und pflanzen</w:t>
            </w:r>
          </w:p>
          <w:p w14:paraId="167125EE" w14:textId="4FEC9B19" w:rsidR="00170A44" w:rsidRPr="00DA56EC" w:rsidRDefault="001400AB">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DA56EC">
              <w:rPr>
                <w:rFonts w:ascii="Verdana" w:hAnsi="Verdana" w:cs="Arial"/>
              </w:rPr>
              <w:t>Die</w:t>
            </w:r>
            <w:r w:rsidR="00170A44" w:rsidRPr="00DA56EC">
              <w:rPr>
                <w:rFonts w:ascii="Verdana" w:hAnsi="Verdana" w:cs="Arial"/>
              </w:rPr>
              <w:t xml:space="preserve"> Gemüsekulturen </w:t>
            </w:r>
            <w:r w:rsidRPr="00DA56EC">
              <w:rPr>
                <w:rFonts w:ascii="Verdana" w:hAnsi="Verdana" w:cs="Arial"/>
              </w:rPr>
              <w:t>ernähren</w:t>
            </w:r>
          </w:p>
          <w:p w14:paraId="2051568D" w14:textId="60AE4097" w:rsidR="000740D4" w:rsidRPr="00DA56EC" w:rsidRDefault="001400AB">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DA56EC">
              <w:rPr>
                <w:rFonts w:ascii="Verdana" w:hAnsi="Verdana" w:cs="Arial"/>
              </w:rPr>
              <w:t xml:space="preserve">Das Unkraut </w:t>
            </w:r>
            <w:r w:rsidR="00170A44" w:rsidRPr="00DA56EC">
              <w:rPr>
                <w:rFonts w:ascii="Verdana" w:hAnsi="Verdana" w:cs="Arial"/>
              </w:rPr>
              <w:t xml:space="preserve">regulieren und </w:t>
            </w:r>
            <w:r w:rsidRPr="00DA56EC">
              <w:rPr>
                <w:rFonts w:ascii="Verdana" w:hAnsi="Verdana" w:cs="Arial"/>
              </w:rPr>
              <w:t xml:space="preserve">die Gemüsekulturen vor Schadorganismen </w:t>
            </w:r>
            <w:r w:rsidR="00170A44" w:rsidRPr="00DA56EC">
              <w:rPr>
                <w:rFonts w:ascii="Verdana" w:hAnsi="Verdana" w:cs="Arial"/>
              </w:rPr>
              <w:t xml:space="preserve">schützen </w:t>
            </w:r>
          </w:p>
          <w:p w14:paraId="6BD2F25E" w14:textId="579F962E" w:rsidR="008143A7" w:rsidRPr="00DA56EC" w:rsidRDefault="008143A7" w:rsidP="00461318">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21CF8" w:rsidRPr="00DA56EC" w14:paraId="2D1B0A17" w14:textId="77777777" w:rsidTr="00F53C83">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022F7FEA" w14:textId="77777777" w:rsidR="009415DC" w:rsidRPr="00DA56EC" w:rsidRDefault="00BC2787" w:rsidP="009415DC">
            <w:pPr>
              <w:ind w:right="180"/>
              <w:rPr>
                <w:rFonts w:ascii="Verdana" w:hAnsi="Verdana" w:cs="Arial"/>
                <w:bCs w:val="0"/>
                <w:sz w:val="20"/>
                <w:szCs w:val="20"/>
                <w:lang w:val="de-CH"/>
              </w:rPr>
            </w:pPr>
            <w:r w:rsidRPr="00DA56EC">
              <w:rPr>
                <w:rFonts w:ascii="Verdana" w:hAnsi="Verdana" w:cs="Arial"/>
                <w:bCs w:val="0"/>
                <w:sz w:val="20"/>
                <w:szCs w:val="20"/>
                <w:lang w:val="de-CH"/>
              </w:rPr>
              <w:t>Übersicht über die behandelten Handlungskompetenzen</w:t>
            </w:r>
            <w:r w:rsidR="003B1D83" w:rsidRPr="00DA56EC">
              <w:rPr>
                <w:rFonts w:ascii="Verdana" w:hAnsi="Verdana" w:cs="Arial"/>
                <w:bCs w:val="0"/>
                <w:sz w:val="20"/>
                <w:szCs w:val="20"/>
                <w:lang w:val="de-CH"/>
              </w:rPr>
              <w:t xml:space="preserve">: </w:t>
            </w:r>
          </w:p>
          <w:p w14:paraId="1AF89939" w14:textId="77777777" w:rsidR="009415DC" w:rsidRPr="00DA56EC" w:rsidRDefault="009415DC">
            <w:pPr>
              <w:rPr>
                <w:rFonts w:ascii="Verdana" w:hAnsi="Verdana" w:cs="Arial"/>
                <w:bCs w:val="0"/>
                <w:sz w:val="20"/>
                <w:szCs w:val="20"/>
                <w:lang w:val="de-CH"/>
              </w:rPr>
            </w:pPr>
          </w:p>
          <w:p w14:paraId="2819B999" w14:textId="77777777" w:rsidR="00170A44" w:rsidRPr="00DA56EC" w:rsidRDefault="00170A44" w:rsidP="00170A44">
            <w:pPr>
              <w:rPr>
                <w:rFonts w:ascii="Verdana" w:hAnsi="Verdana" w:cs="Arial"/>
                <w:sz w:val="20"/>
                <w:szCs w:val="20"/>
                <w:lang w:val="de-CH"/>
              </w:rPr>
            </w:pPr>
            <w:r w:rsidRPr="00DA56EC">
              <w:rPr>
                <w:rFonts w:ascii="Verdana" w:hAnsi="Verdana" w:cs="Arial"/>
                <w:sz w:val="20"/>
                <w:szCs w:val="20"/>
                <w:lang w:val="de-CH"/>
              </w:rPr>
              <w:t>d3 Gemüsekulturen säen und pflanzen</w:t>
            </w:r>
          </w:p>
          <w:p w14:paraId="08D008FF" w14:textId="77777777" w:rsidR="00170A44" w:rsidRPr="00DA56EC" w:rsidRDefault="00170A44" w:rsidP="00170A44">
            <w:pPr>
              <w:rPr>
                <w:rFonts w:ascii="Verdana" w:hAnsi="Verdana" w:cs="Arial"/>
                <w:b w:val="0"/>
                <w:bCs w:val="0"/>
                <w:sz w:val="20"/>
                <w:szCs w:val="20"/>
                <w:lang w:val="de-CH"/>
              </w:rPr>
            </w:pPr>
            <w:r w:rsidRPr="00DA56EC">
              <w:rPr>
                <w:rFonts w:ascii="Verdana" w:hAnsi="Verdana" w:cs="Arial"/>
                <w:sz w:val="20"/>
                <w:szCs w:val="20"/>
                <w:lang w:val="de-CH"/>
              </w:rPr>
              <w:t>e1: Gemüsekulturen ernähren</w:t>
            </w:r>
          </w:p>
          <w:p w14:paraId="3E2DE185" w14:textId="39A54294" w:rsidR="009415DC" w:rsidRPr="00DA56EC" w:rsidRDefault="00170A44">
            <w:pPr>
              <w:rPr>
                <w:rFonts w:ascii="Verdana" w:hAnsi="Verdana" w:cs="Arial"/>
                <w:b w:val="0"/>
                <w:bCs w:val="0"/>
                <w:sz w:val="20"/>
                <w:szCs w:val="20"/>
                <w:lang w:val="de-CH"/>
              </w:rPr>
            </w:pPr>
            <w:r w:rsidRPr="00DA56EC">
              <w:rPr>
                <w:rFonts w:ascii="Verdana" w:hAnsi="Verdana" w:cs="Arial"/>
                <w:sz w:val="20"/>
                <w:szCs w:val="20"/>
                <w:lang w:val="de-CH"/>
              </w:rPr>
              <w:t>e3: Unkraut regulieren</w:t>
            </w:r>
          </w:p>
          <w:p w14:paraId="7BB014CE" w14:textId="4AB934DD" w:rsidR="00170A44" w:rsidRPr="00DA56EC" w:rsidRDefault="00170A44">
            <w:pPr>
              <w:rPr>
                <w:rFonts w:ascii="Verdana" w:hAnsi="Verdana" w:cs="Arial"/>
                <w:bCs w:val="0"/>
                <w:sz w:val="20"/>
                <w:szCs w:val="20"/>
                <w:lang w:val="de-CH"/>
              </w:rPr>
            </w:pPr>
          </w:p>
        </w:tc>
      </w:tr>
      <w:tr w:rsidR="00F70C3D" w:rsidRPr="00685E8C" w14:paraId="2DE573E1" w14:textId="77777777" w:rsidTr="00F91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456562A6" w14:textId="5A08EF61" w:rsidR="00FE50E3" w:rsidRPr="00DA56EC" w:rsidRDefault="00BC2787" w:rsidP="008143A7">
            <w:pPr>
              <w:jc w:val="both"/>
              <w:rPr>
                <w:rFonts w:ascii="Verdana" w:hAnsi="Verdana" w:cs="Arial"/>
                <w:bCs w:val="0"/>
                <w:sz w:val="20"/>
                <w:szCs w:val="20"/>
                <w:lang w:val="de-CH"/>
              </w:rPr>
            </w:pPr>
            <w:r w:rsidRPr="00DA56EC">
              <w:rPr>
                <w:rFonts w:ascii="Verdana" w:hAnsi="Verdana" w:cs="Arial"/>
                <w:bCs w:val="0"/>
                <w:sz w:val="20"/>
                <w:szCs w:val="20"/>
                <w:lang w:val="de-CH"/>
              </w:rPr>
              <w:t xml:space="preserve">Übersicht </w:t>
            </w:r>
            <w:r w:rsidR="00FD253E" w:rsidRPr="00DA56EC">
              <w:rPr>
                <w:rFonts w:ascii="Verdana" w:hAnsi="Verdana" w:cs="Arial"/>
                <w:bCs w:val="0"/>
                <w:sz w:val="20"/>
                <w:szCs w:val="20"/>
                <w:lang w:val="de-CH"/>
              </w:rPr>
              <w:t>der</w:t>
            </w:r>
            <w:r w:rsidRPr="00DA56EC">
              <w:rPr>
                <w:rFonts w:ascii="Verdana" w:hAnsi="Verdana" w:cs="Arial"/>
                <w:bCs w:val="0"/>
                <w:sz w:val="20"/>
                <w:szCs w:val="20"/>
                <w:lang w:val="de-CH"/>
              </w:rPr>
              <w:t xml:space="preserve"> </w:t>
            </w:r>
            <w:r w:rsidR="007B1B16" w:rsidRPr="00DA56EC">
              <w:rPr>
                <w:rFonts w:ascii="Verdana" w:hAnsi="Verdana" w:cs="Arial"/>
                <w:bCs w:val="0"/>
                <w:sz w:val="20"/>
                <w:szCs w:val="20"/>
                <w:lang w:val="de-CH"/>
              </w:rPr>
              <w:t>Leistungs</w:t>
            </w:r>
            <w:r w:rsidR="00FD253E" w:rsidRPr="00DA56EC">
              <w:rPr>
                <w:rFonts w:ascii="Verdana" w:hAnsi="Verdana" w:cs="Arial"/>
                <w:bCs w:val="0"/>
                <w:sz w:val="20"/>
                <w:szCs w:val="20"/>
                <w:lang w:val="de-CH"/>
              </w:rPr>
              <w:t>ziele</w:t>
            </w:r>
            <w:r w:rsidR="005C03E3" w:rsidRPr="00DA56EC">
              <w:rPr>
                <w:rFonts w:ascii="Verdana" w:hAnsi="Verdana" w:cs="Arial"/>
                <w:bCs w:val="0"/>
                <w:sz w:val="20"/>
                <w:szCs w:val="20"/>
                <w:lang w:val="de-CH"/>
              </w:rPr>
              <w:t xml:space="preserve">: </w:t>
            </w:r>
          </w:p>
          <w:p w14:paraId="23D42FC9" w14:textId="77777777" w:rsidR="009415DC" w:rsidRPr="00DA56EC" w:rsidRDefault="009415DC" w:rsidP="000F2BA6">
            <w:pPr>
              <w:rPr>
                <w:rFonts w:ascii="Verdana" w:hAnsi="Verdana" w:cs="Arial"/>
                <w:b w:val="0"/>
                <w:sz w:val="20"/>
                <w:szCs w:val="20"/>
                <w:lang w:val="de-CH"/>
              </w:rPr>
            </w:pPr>
          </w:p>
          <w:p w14:paraId="1212ACFF" w14:textId="63BA4910" w:rsidR="005E4968" w:rsidRPr="00685E8C" w:rsidRDefault="006A5C2E" w:rsidP="000F2BA6">
            <w:pPr>
              <w:pStyle w:val="Listenabsatz"/>
              <w:numPr>
                <w:ilvl w:val="0"/>
                <w:numId w:val="46"/>
              </w:numPr>
              <w:rPr>
                <w:rFonts w:ascii="Verdana" w:hAnsi="Verdana" w:cs="Arial"/>
                <w:b w:val="0"/>
                <w:bCs w:val="0"/>
              </w:rPr>
            </w:pPr>
            <w:r w:rsidRPr="00685E8C">
              <w:rPr>
                <w:rFonts w:ascii="Verdana" w:hAnsi="Verdana" w:cs="Arial"/>
                <w:b w:val="0"/>
                <w:bCs w:val="0"/>
              </w:rPr>
              <w:t>d3.2</w:t>
            </w:r>
            <w:r w:rsidR="00B72C3A" w:rsidRPr="00685E8C">
              <w:rPr>
                <w:rFonts w:ascii="Verdana" w:hAnsi="Verdana" w:cs="Arial"/>
                <w:b w:val="0"/>
                <w:bCs w:val="0"/>
              </w:rPr>
              <w:t>: Sie ziehen Jungpflanzen mit einfachen Methoden an. (K3)</w:t>
            </w:r>
          </w:p>
          <w:p w14:paraId="3E97ACF2" w14:textId="4C074292" w:rsidR="0099235D" w:rsidRPr="00685E8C" w:rsidRDefault="00170A44" w:rsidP="000F2BA6">
            <w:pPr>
              <w:pStyle w:val="Listenabsatz"/>
              <w:numPr>
                <w:ilvl w:val="0"/>
                <w:numId w:val="46"/>
              </w:numPr>
              <w:rPr>
                <w:rFonts w:ascii="Verdana" w:hAnsi="Verdana" w:cs="Arial"/>
                <w:b w:val="0"/>
                <w:bCs w:val="0"/>
              </w:rPr>
            </w:pPr>
            <w:r w:rsidRPr="00685E8C">
              <w:rPr>
                <w:rFonts w:ascii="Verdana" w:hAnsi="Verdana" w:cs="Arial"/>
                <w:b w:val="0"/>
                <w:bCs w:val="0"/>
              </w:rPr>
              <w:t>d3.4</w:t>
            </w:r>
            <w:r w:rsidR="00B72C3A" w:rsidRPr="00685E8C">
              <w:rPr>
                <w:rFonts w:ascii="Verdana" w:hAnsi="Verdana" w:cs="Arial"/>
                <w:b w:val="0"/>
                <w:bCs w:val="0"/>
              </w:rPr>
              <w:t>: Sie stellen verschiedene Sä- und Pflanzmaschinen ein (Dichte und Tiefe) und unterhalten sie. Dabei achten sie auf die Arbeitssicherheit. (K3)</w:t>
            </w:r>
          </w:p>
          <w:p w14:paraId="6C86958C" w14:textId="136E7B45" w:rsidR="00170A44" w:rsidRPr="00685E8C" w:rsidRDefault="00170A44" w:rsidP="000F2BA6">
            <w:pPr>
              <w:pStyle w:val="Listenabsatz"/>
              <w:numPr>
                <w:ilvl w:val="0"/>
                <w:numId w:val="46"/>
              </w:numPr>
              <w:rPr>
                <w:rFonts w:ascii="Verdana" w:hAnsi="Verdana" w:cs="Arial"/>
                <w:b w:val="0"/>
                <w:bCs w:val="0"/>
              </w:rPr>
            </w:pPr>
            <w:r w:rsidRPr="00685E8C">
              <w:rPr>
                <w:rFonts w:ascii="Verdana" w:hAnsi="Verdana" w:cs="Arial"/>
                <w:b w:val="0"/>
                <w:bCs w:val="0"/>
              </w:rPr>
              <w:t>e1.5</w:t>
            </w:r>
            <w:r w:rsidR="00B72C3A" w:rsidRPr="00685E8C">
              <w:rPr>
                <w:rFonts w:ascii="Verdana" w:hAnsi="Verdana" w:cs="Arial"/>
                <w:b w:val="0"/>
                <w:bCs w:val="0"/>
              </w:rPr>
              <w:t xml:space="preserve">: Sie stellen </w:t>
            </w:r>
            <w:proofErr w:type="spellStart"/>
            <w:r w:rsidR="00B72C3A" w:rsidRPr="00685E8C">
              <w:rPr>
                <w:rFonts w:ascii="Verdana" w:hAnsi="Verdana" w:cs="Arial"/>
                <w:b w:val="0"/>
                <w:bCs w:val="0"/>
              </w:rPr>
              <w:t>Düngestreuer</w:t>
            </w:r>
            <w:proofErr w:type="spellEnd"/>
            <w:r w:rsidR="00B72C3A" w:rsidRPr="00685E8C">
              <w:rPr>
                <w:rFonts w:ascii="Verdana" w:hAnsi="Verdana" w:cs="Arial"/>
                <w:b w:val="0"/>
                <w:bCs w:val="0"/>
              </w:rPr>
              <w:t xml:space="preserve"> ein und unterhalten diese. Dabei achten sie auf die Arbeitssicherheit. (K3)</w:t>
            </w:r>
          </w:p>
          <w:p w14:paraId="324B55AD" w14:textId="77777777" w:rsidR="00F840B3" w:rsidRPr="00F840B3" w:rsidRDefault="00E528C2" w:rsidP="00B72C3A">
            <w:pPr>
              <w:pStyle w:val="Listenabsatz"/>
              <w:numPr>
                <w:ilvl w:val="0"/>
                <w:numId w:val="46"/>
              </w:numPr>
              <w:rPr>
                <w:rFonts w:ascii="Verdana" w:hAnsi="Verdana" w:cs="Arial"/>
                <w:b w:val="0"/>
                <w:bCs w:val="0"/>
              </w:rPr>
            </w:pPr>
            <w:r w:rsidRPr="00685E8C">
              <w:rPr>
                <w:rFonts w:ascii="Verdana" w:hAnsi="Verdana" w:cs="Arial"/>
                <w:b w:val="0"/>
                <w:bCs w:val="0"/>
              </w:rPr>
              <w:t>e3.2</w:t>
            </w:r>
            <w:r w:rsidR="00B72C3A" w:rsidRPr="00685E8C">
              <w:rPr>
                <w:rFonts w:ascii="Verdana" w:hAnsi="Verdana" w:cs="Arial"/>
                <w:b w:val="0"/>
                <w:bCs w:val="0"/>
              </w:rPr>
              <w:t>: Massnahmen nach dem STOP-Prinzip (Substitution gesundheitsgefährdender Stoffe, technische Massnahmen, organisatorische Massnahmen und persönliche Schutzausrüstung PSA) aufzeigen und umsetzen (K3)</w:t>
            </w:r>
          </w:p>
          <w:p w14:paraId="4D0363B3" w14:textId="6BDA1F96" w:rsidR="00E528C2" w:rsidRPr="00685E8C" w:rsidRDefault="00F840B3" w:rsidP="00B72C3A">
            <w:pPr>
              <w:pStyle w:val="Listenabsatz"/>
              <w:numPr>
                <w:ilvl w:val="0"/>
                <w:numId w:val="46"/>
              </w:numPr>
              <w:rPr>
                <w:rFonts w:ascii="Verdana" w:hAnsi="Verdana" w:cs="Arial"/>
                <w:b w:val="0"/>
                <w:bCs w:val="0"/>
              </w:rPr>
            </w:pPr>
            <w:r>
              <w:rPr>
                <w:rFonts w:ascii="Verdana" w:hAnsi="Verdana" w:cs="Arial"/>
                <w:b w:val="0"/>
                <w:bCs w:val="0"/>
              </w:rPr>
              <w:t>e3.2:</w:t>
            </w:r>
            <w:r w:rsidR="00641631">
              <w:rPr>
                <w:rFonts w:ascii="Verdana" w:hAnsi="Verdana" w:cs="Arial"/>
                <w:b w:val="0"/>
                <w:bCs w:val="0"/>
              </w:rPr>
              <w:t xml:space="preserve"> </w:t>
            </w:r>
            <w:r w:rsidR="00B72C3A" w:rsidRPr="00685E8C">
              <w:rPr>
                <w:rFonts w:ascii="Verdana" w:hAnsi="Verdana" w:cs="Arial"/>
                <w:b w:val="0"/>
                <w:bCs w:val="0"/>
              </w:rPr>
              <w:t>Die Anwendung von Pflanzenschutzmitteln dokumentieren (K3)</w:t>
            </w:r>
          </w:p>
          <w:p w14:paraId="32792915" w14:textId="77777777" w:rsidR="00F915DD" w:rsidRPr="00685E8C" w:rsidRDefault="00170A44" w:rsidP="00F915DD">
            <w:pPr>
              <w:pStyle w:val="Listenabsatz"/>
              <w:numPr>
                <w:ilvl w:val="0"/>
                <w:numId w:val="47"/>
              </w:numPr>
              <w:rPr>
                <w:rFonts w:ascii="Verdana" w:hAnsi="Verdana" w:cs="Arial"/>
                <w:b w:val="0"/>
                <w:bCs w:val="0"/>
              </w:rPr>
            </w:pPr>
            <w:r w:rsidRPr="00685E8C">
              <w:rPr>
                <w:rFonts w:ascii="Verdana" w:hAnsi="Verdana" w:cs="Arial"/>
                <w:b w:val="0"/>
                <w:bCs w:val="0"/>
              </w:rPr>
              <w:t>e3.4</w:t>
            </w:r>
            <w:r w:rsidR="000F2BA6" w:rsidRPr="00685E8C">
              <w:rPr>
                <w:rFonts w:ascii="Verdana" w:hAnsi="Verdana" w:cs="Arial"/>
                <w:b w:val="0"/>
                <w:bCs w:val="0"/>
              </w:rPr>
              <w:t>: Sie stellen und setzen verschiedene Geräte zur Unkrautregulierung ein und unterhalten sie. Dabei achten sie auf die Arbeitssicherheit. (K3</w:t>
            </w:r>
            <w:r w:rsidR="00685E8C" w:rsidRPr="00685E8C">
              <w:rPr>
                <w:rFonts w:ascii="Verdana" w:hAnsi="Verdana" w:cs="Arial"/>
                <w:b w:val="0"/>
                <w:bCs w:val="0"/>
              </w:rPr>
              <w:t>)</w:t>
            </w:r>
          </w:p>
          <w:p w14:paraId="015ED386" w14:textId="0CE9FCC7" w:rsidR="00685E8C" w:rsidRPr="00685E8C" w:rsidRDefault="00685E8C" w:rsidP="00685E8C">
            <w:pPr>
              <w:rPr>
                <w:rFonts w:ascii="Verdana" w:hAnsi="Verdana" w:cs="Arial"/>
                <w:lang w:val="de-CH"/>
              </w:rPr>
            </w:pPr>
          </w:p>
        </w:tc>
      </w:tr>
      <w:tr w:rsidR="00F70C3D" w:rsidRPr="00DA56EC" w14:paraId="622934E1" w14:textId="77777777" w:rsidTr="00F915DD">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E2EFD9" w:themeFill="accent6" w:themeFillTint="33"/>
          </w:tcPr>
          <w:p w14:paraId="5BA2568B" w14:textId="07964339" w:rsidR="000740D4" w:rsidRPr="00DA56EC" w:rsidRDefault="008D3FE7">
            <w:pPr>
              <w:rPr>
                <w:rFonts w:ascii="Verdana" w:hAnsi="Verdana" w:cs="Arial"/>
                <w:b w:val="0"/>
                <w:bCs w:val="0"/>
                <w:sz w:val="20"/>
                <w:szCs w:val="20"/>
                <w:lang w:val="de-CH" w:eastAsia="de-CH"/>
              </w:rPr>
            </w:pPr>
            <w:bookmarkStart w:id="2" w:name="_Hlk74832614"/>
            <w:r w:rsidRPr="00DA56EC">
              <w:rPr>
                <w:rFonts w:ascii="Verdana" w:hAnsi="Verdana" w:cs="Arial"/>
                <w:sz w:val="20"/>
                <w:szCs w:val="20"/>
                <w:lang w:val="de-CH" w:eastAsia="de-CH"/>
              </w:rPr>
              <w:t>Vorkenntnisse</w:t>
            </w:r>
            <w:r w:rsidR="009415DC" w:rsidRPr="00DA56EC">
              <w:rPr>
                <w:rFonts w:ascii="Verdana" w:hAnsi="Verdana" w:cs="Arial"/>
                <w:sz w:val="20"/>
                <w:szCs w:val="20"/>
                <w:lang w:val="de-CH" w:eastAsia="de-CH"/>
              </w:rPr>
              <w:t xml:space="preserve"> Betrieb</w:t>
            </w:r>
            <w:r w:rsidRPr="00DA56EC">
              <w:rPr>
                <w:rFonts w:ascii="Verdana" w:hAnsi="Verdana" w:cs="Arial"/>
                <w:sz w:val="20"/>
                <w:szCs w:val="20"/>
                <w:lang w:val="de-CH" w:eastAsia="de-CH"/>
              </w:rPr>
              <w:t>:</w:t>
            </w:r>
            <w:r w:rsidR="00BC2787" w:rsidRPr="00DA56EC">
              <w:rPr>
                <w:rFonts w:ascii="Verdana" w:hAnsi="Verdana" w:cs="Arial"/>
                <w:sz w:val="20"/>
                <w:szCs w:val="20"/>
                <w:lang w:val="de-CH" w:eastAsia="de-CH"/>
              </w:rPr>
              <w:t xml:space="preserve"> </w:t>
            </w:r>
          </w:p>
          <w:p w14:paraId="1FBA8646" w14:textId="51BDE546" w:rsidR="008C5FB0" w:rsidRPr="00DA56EC" w:rsidRDefault="008C5FB0">
            <w:pPr>
              <w:rPr>
                <w:rFonts w:ascii="Verdana" w:hAnsi="Verdana" w:cs="Arial"/>
                <w:b w:val="0"/>
                <w:bCs w:val="0"/>
                <w:sz w:val="20"/>
                <w:szCs w:val="20"/>
                <w:lang w:val="de-CH" w:eastAsia="de-CH"/>
              </w:rPr>
            </w:pPr>
          </w:p>
          <w:p w14:paraId="40182011" w14:textId="77777777" w:rsidR="005A7F74" w:rsidRPr="00DA56EC" w:rsidRDefault="0096263C" w:rsidP="00F915DD">
            <w:pPr>
              <w:pStyle w:val="Listenabsatz"/>
              <w:numPr>
                <w:ilvl w:val="0"/>
                <w:numId w:val="35"/>
              </w:numPr>
              <w:rPr>
                <w:rFonts w:ascii="Verdana" w:hAnsi="Verdana" w:cs="Arial"/>
                <w:b w:val="0"/>
                <w:bCs w:val="0"/>
                <w:lang w:eastAsia="de-CH"/>
              </w:rPr>
            </w:pPr>
            <w:r w:rsidRPr="00DA56EC">
              <w:rPr>
                <w:rFonts w:ascii="Verdana" w:hAnsi="Verdana" w:cs="Arial"/>
                <w:b w:val="0"/>
                <w:bCs w:val="0"/>
                <w:lang w:eastAsia="de-CH"/>
              </w:rPr>
              <w:t>Maschinenkenntnisse</w:t>
            </w:r>
          </w:p>
          <w:p w14:paraId="569B3B0E" w14:textId="3616AFE6" w:rsidR="0096263C" w:rsidRPr="00DA56EC" w:rsidRDefault="0096263C" w:rsidP="00F915DD">
            <w:pPr>
              <w:pStyle w:val="Listenabsatz"/>
              <w:rPr>
                <w:rFonts w:ascii="Verdana" w:hAnsi="Verdana" w:cs="Arial"/>
                <w:lang w:eastAsia="de-CH"/>
              </w:rPr>
            </w:pPr>
          </w:p>
        </w:tc>
        <w:tc>
          <w:tcPr>
            <w:tcW w:w="4825" w:type="dxa"/>
            <w:tcBorders>
              <w:top w:val="nil"/>
            </w:tcBorders>
            <w:shd w:val="clear" w:color="auto" w:fill="E2EFD9" w:themeFill="accent6" w:themeFillTint="33"/>
          </w:tcPr>
          <w:p w14:paraId="7400094E" w14:textId="50DA58FB" w:rsidR="000740D4" w:rsidRPr="00DA56EC"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DA56EC">
              <w:rPr>
                <w:rFonts w:ascii="Verdana" w:hAnsi="Verdana" w:cs="Arial"/>
                <w:b/>
                <w:bCs/>
                <w:sz w:val="20"/>
                <w:szCs w:val="20"/>
                <w:lang w:val="de-CH" w:eastAsia="de-CH"/>
              </w:rPr>
              <w:t xml:space="preserve">Vorkenntnisse </w:t>
            </w:r>
            <w:r w:rsidR="008D3FE7" w:rsidRPr="00DA56EC">
              <w:rPr>
                <w:rFonts w:ascii="Verdana" w:hAnsi="Verdana" w:cs="Arial"/>
                <w:b/>
                <w:bCs/>
                <w:sz w:val="20"/>
                <w:szCs w:val="20"/>
                <w:lang w:val="de-CH" w:eastAsia="de-CH"/>
              </w:rPr>
              <w:t>Schule:</w:t>
            </w:r>
            <w:r w:rsidRPr="00DA56EC">
              <w:rPr>
                <w:rFonts w:ascii="Verdana" w:hAnsi="Verdana" w:cs="Arial"/>
                <w:b/>
                <w:bCs/>
                <w:sz w:val="20"/>
                <w:szCs w:val="20"/>
                <w:lang w:val="de-CH" w:eastAsia="de-CH"/>
              </w:rPr>
              <w:t xml:space="preserve"> </w:t>
            </w:r>
          </w:p>
          <w:p w14:paraId="68A67F18" w14:textId="77777777" w:rsidR="008C5FB0" w:rsidRPr="00DA56EC"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66D54DB7" w14:textId="484E1AB5" w:rsidR="008C5FB0" w:rsidRPr="00DA56EC" w:rsidRDefault="0000795A" w:rsidP="00641631">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t>Bodenbearbeitungsmassnahmen planen, bestimmen und durchführen</w:t>
            </w:r>
          </w:p>
          <w:p w14:paraId="55F4AF84" w14:textId="29A4E8D3" w:rsidR="0000795A" w:rsidRPr="00DA56EC" w:rsidRDefault="0000795A"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t>Bodenfruchtbarkeit erhalten und Bodenschutz fördern</w:t>
            </w:r>
          </w:p>
          <w:p w14:paraId="7D180C98" w14:textId="494C53D3" w:rsidR="0096263C" w:rsidRPr="00DA56EC" w:rsidRDefault="0096263C"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t xml:space="preserve">Unkraut </w:t>
            </w:r>
            <w:r w:rsidR="00A20764" w:rsidRPr="00DA56EC">
              <w:rPr>
                <w:rFonts w:ascii="Verdana" w:hAnsi="Verdana" w:cs="Arial"/>
                <w:lang w:eastAsia="de-CH"/>
              </w:rPr>
              <w:t xml:space="preserve">erkennen und </w:t>
            </w:r>
            <w:r w:rsidRPr="00DA56EC">
              <w:rPr>
                <w:rFonts w:ascii="Verdana" w:hAnsi="Verdana" w:cs="Arial"/>
                <w:lang w:eastAsia="de-CH"/>
              </w:rPr>
              <w:t>regulieren</w:t>
            </w:r>
          </w:p>
          <w:p w14:paraId="158C4B81" w14:textId="742481CA" w:rsidR="00A20764" w:rsidRPr="00DA56EC" w:rsidRDefault="00A20764"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lastRenderedPageBreak/>
              <w:t>Schaderreger erkennen und regulieren</w:t>
            </w:r>
          </w:p>
          <w:p w14:paraId="37942775" w14:textId="3CE75862" w:rsidR="00A20764" w:rsidRPr="00DA56EC" w:rsidRDefault="00A20764"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t>Pflanzenschutzmassnahmen durchführen</w:t>
            </w:r>
          </w:p>
          <w:p w14:paraId="295147EE" w14:textId="55836C8B" w:rsidR="00D765D0" w:rsidRPr="00DA56EC" w:rsidRDefault="004C607D" w:rsidP="0000795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t>Sä- und Pflanztechniken</w:t>
            </w:r>
            <w:r w:rsidR="0000795A" w:rsidRPr="00DA56EC">
              <w:rPr>
                <w:rFonts w:ascii="Verdana" w:hAnsi="Verdana" w:cs="Arial"/>
                <w:lang w:eastAsia="de-CH"/>
              </w:rPr>
              <w:t xml:space="preserve"> planen, bestimmen, auswählen und </w:t>
            </w:r>
            <w:r w:rsidR="00A20764" w:rsidRPr="00DA56EC">
              <w:rPr>
                <w:rFonts w:ascii="Verdana" w:hAnsi="Verdana" w:cs="Arial"/>
                <w:lang w:eastAsia="de-CH"/>
              </w:rPr>
              <w:t>anwenden</w:t>
            </w:r>
          </w:p>
          <w:p w14:paraId="61313F40" w14:textId="77777777" w:rsidR="00D765D0" w:rsidRPr="00DA56EC" w:rsidRDefault="00D765D0" w:rsidP="0000795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t>Maschinen und Geräte einstellen und Warten</w:t>
            </w:r>
          </w:p>
          <w:p w14:paraId="37D3154A" w14:textId="77777777" w:rsidR="004C607D" w:rsidRPr="00DA56EC" w:rsidRDefault="00D765D0" w:rsidP="0000795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t>Arbeitssicherheit und Gesundheitsschutz sicherstellen</w:t>
            </w:r>
            <w:r w:rsidR="0000795A" w:rsidRPr="00DA56EC">
              <w:rPr>
                <w:rFonts w:ascii="Verdana" w:hAnsi="Verdana" w:cs="Arial"/>
                <w:lang w:eastAsia="de-CH"/>
              </w:rPr>
              <w:t xml:space="preserve"> </w:t>
            </w:r>
          </w:p>
          <w:p w14:paraId="1C3575E5" w14:textId="78395E1D" w:rsidR="00A20764" w:rsidRPr="00DA56EC" w:rsidRDefault="00A20764" w:rsidP="0000795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DA56EC">
              <w:rPr>
                <w:rFonts w:ascii="Verdana" w:hAnsi="Verdana" w:cs="Arial"/>
                <w:lang w:eastAsia="de-CH"/>
              </w:rPr>
              <w:t>Wetter beobachten und vorhersagen</w:t>
            </w:r>
          </w:p>
        </w:tc>
        <w:tc>
          <w:tcPr>
            <w:tcW w:w="4804" w:type="dxa"/>
            <w:tcBorders>
              <w:top w:val="nil"/>
            </w:tcBorders>
            <w:shd w:val="clear" w:color="auto" w:fill="E2EFD9" w:themeFill="accent6" w:themeFillTint="33"/>
          </w:tcPr>
          <w:p w14:paraId="0575D5B1" w14:textId="5C20B918" w:rsidR="000740D4" w:rsidRPr="00DA56EC"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roofErr w:type="spellStart"/>
            <w:r w:rsidRPr="00DA56EC">
              <w:rPr>
                <w:rFonts w:ascii="Verdana" w:hAnsi="Verdana" w:cs="Arial"/>
                <w:b/>
                <w:bCs/>
                <w:sz w:val="20"/>
                <w:szCs w:val="20"/>
                <w:lang w:eastAsia="de-CH"/>
              </w:rPr>
              <w:lastRenderedPageBreak/>
              <w:t>Vorkenntnisse</w:t>
            </w:r>
            <w:proofErr w:type="spellEnd"/>
            <w:r w:rsidRPr="00DA56EC">
              <w:rPr>
                <w:rFonts w:ascii="Verdana" w:hAnsi="Verdana" w:cs="Arial"/>
                <w:b/>
                <w:bCs/>
                <w:sz w:val="20"/>
                <w:szCs w:val="20"/>
                <w:lang w:eastAsia="de-CH"/>
              </w:rPr>
              <w:t xml:space="preserve"> </w:t>
            </w:r>
            <w:proofErr w:type="spellStart"/>
            <w:r w:rsidR="007B1B16" w:rsidRPr="00DA56EC">
              <w:rPr>
                <w:rFonts w:ascii="Verdana" w:hAnsi="Verdana" w:cs="Arial"/>
                <w:b/>
                <w:bCs/>
                <w:sz w:val="20"/>
                <w:szCs w:val="20"/>
                <w:lang w:eastAsia="de-CH"/>
              </w:rPr>
              <w:t>ü</w:t>
            </w:r>
            <w:r w:rsidRPr="00DA56EC">
              <w:rPr>
                <w:rFonts w:ascii="Verdana" w:hAnsi="Verdana" w:cs="Arial"/>
                <w:b/>
                <w:bCs/>
                <w:sz w:val="20"/>
                <w:szCs w:val="20"/>
                <w:lang w:eastAsia="de-CH"/>
              </w:rPr>
              <w:t>K</w:t>
            </w:r>
            <w:proofErr w:type="spellEnd"/>
            <w:r w:rsidRPr="00DA56EC">
              <w:rPr>
                <w:rFonts w:ascii="Verdana" w:hAnsi="Verdana" w:cs="Arial"/>
                <w:b/>
                <w:bCs/>
                <w:sz w:val="20"/>
                <w:szCs w:val="20"/>
                <w:lang w:eastAsia="de-CH"/>
              </w:rPr>
              <w:t>:</w:t>
            </w:r>
          </w:p>
          <w:p w14:paraId="1D2E4FB1" w14:textId="77777777" w:rsidR="008C5FB0" w:rsidRPr="00DA56EC"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49F8A044" w14:textId="77777777" w:rsidR="005504EB" w:rsidRPr="00DA56EC" w:rsidRDefault="004C607D" w:rsidP="0010751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roofErr w:type="spellStart"/>
            <w:r w:rsidRPr="00DA56EC">
              <w:rPr>
                <w:rFonts w:ascii="Verdana" w:hAnsi="Verdana" w:cs="Arial"/>
                <w:lang w:eastAsia="de-CH"/>
              </w:rPr>
              <w:t>üK</w:t>
            </w:r>
            <w:proofErr w:type="spellEnd"/>
            <w:r w:rsidRPr="00DA56EC">
              <w:rPr>
                <w:rFonts w:ascii="Verdana" w:hAnsi="Verdana" w:cs="Arial"/>
                <w:lang w:eastAsia="de-CH"/>
              </w:rPr>
              <w:t xml:space="preserve"> 1, 2, 3 besucht haben</w:t>
            </w:r>
          </w:p>
        </w:tc>
      </w:tr>
      <w:bookmarkEnd w:id="2"/>
    </w:tbl>
    <w:p w14:paraId="7F9E6B17" w14:textId="77777777" w:rsidR="00521CF8" w:rsidRPr="00DA56EC" w:rsidRDefault="00521CF8" w:rsidP="00521CF8">
      <w:pPr>
        <w:rPr>
          <w:rFonts w:ascii="Verdana" w:hAnsi="Verdana" w:cs="Arial"/>
          <w:b/>
          <w:sz w:val="20"/>
          <w:szCs w:val="20"/>
        </w:rPr>
      </w:pPr>
    </w:p>
    <w:p w14:paraId="2AA65D28" w14:textId="1EB309BF" w:rsidR="00831AD5" w:rsidRPr="00560ACB" w:rsidRDefault="00B72C3A">
      <w:pPr>
        <w:spacing w:after="160" w:line="259" w:lineRule="auto"/>
        <w:rPr>
          <w:rFonts w:ascii="Verdana" w:hAnsi="Verdana" w:cs="Arial"/>
          <w:b/>
          <w:bCs/>
          <w:lang w:val="de-CH"/>
        </w:rPr>
      </w:pPr>
      <w:r>
        <w:rPr>
          <w:rFonts w:ascii="Verdana" w:hAnsi="Verdana" w:cs="Arial"/>
          <w:b/>
          <w:bCs/>
          <w:lang w:val="de-CH"/>
        </w:rPr>
        <w:br w:type="page"/>
      </w:r>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560ACB" w14:paraId="1A64C733"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EBE44C" w14:textId="642451BD" w:rsidR="00193ED4" w:rsidRPr="00560ACB" w:rsidRDefault="00193ED4">
            <w:pPr>
              <w:spacing w:before="60" w:after="60"/>
              <w:rPr>
                <w:rFonts w:ascii="Verdana" w:hAnsi="Verdana" w:cs="Arial"/>
                <w:b w:val="0"/>
              </w:rPr>
            </w:pPr>
            <w:r w:rsidRPr="00560ACB">
              <w:rPr>
                <w:rFonts w:ascii="Verdana" w:hAnsi="Verdana" w:cs="Arial"/>
              </w:rPr>
              <w:t>LZ-NR.</w:t>
            </w:r>
          </w:p>
        </w:tc>
        <w:tc>
          <w:tcPr>
            <w:tcW w:w="4500" w:type="dxa"/>
            <w:shd w:val="clear" w:color="auto" w:fill="00B050"/>
          </w:tcPr>
          <w:p w14:paraId="35507CC7" w14:textId="1D99A344" w:rsidR="00193ED4" w:rsidRPr="00560ACB" w:rsidRDefault="00193ED4" w:rsidP="00641631">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Inhalte</w:t>
            </w:r>
            <w:proofErr w:type="spellEnd"/>
            <w:r w:rsidRPr="00560ACB">
              <w:rPr>
                <w:rFonts w:ascii="Verdana" w:hAnsi="Verdana" w:cs="Arial"/>
              </w:rPr>
              <w:t xml:space="preserve"> </w:t>
            </w:r>
          </w:p>
        </w:tc>
        <w:tc>
          <w:tcPr>
            <w:tcW w:w="4110" w:type="dxa"/>
            <w:shd w:val="clear" w:color="auto" w:fill="00B050"/>
          </w:tcPr>
          <w:p w14:paraId="5D4F9BB3" w14:textId="152A6FAD" w:rsidR="00193ED4" w:rsidRPr="00560ACB" w:rsidRDefault="00DE4F27" w:rsidP="00641631">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560ACB">
              <w:rPr>
                <w:rFonts w:ascii="Verdana" w:hAnsi="Verdana" w:cs="Arial"/>
                <w:bCs w:val="0"/>
                <w:lang w:val="de-CH"/>
              </w:rPr>
              <w:t>Empfehlungen zur m</w:t>
            </w:r>
            <w:r w:rsidR="00193ED4" w:rsidRPr="00560ACB">
              <w:rPr>
                <w:rFonts w:ascii="Verdana" w:hAnsi="Verdana" w:cs="Arial"/>
                <w:bCs w:val="0"/>
                <w:lang w:val="de-CH"/>
              </w:rPr>
              <w:t>ethodisch-didaktische</w:t>
            </w:r>
            <w:r w:rsidRPr="00560ACB">
              <w:rPr>
                <w:rFonts w:ascii="Verdana" w:hAnsi="Verdana" w:cs="Arial"/>
                <w:bCs w:val="0"/>
                <w:lang w:val="de-CH"/>
              </w:rPr>
              <w:t>n</w:t>
            </w:r>
            <w:r w:rsidR="00193ED4" w:rsidRPr="00560ACB">
              <w:rPr>
                <w:rFonts w:ascii="Verdana" w:hAnsi="Verdana" w:cs="Arial"/>
                <w:bCs w:val="0"/>
                <w:lang w:val="de-CH"/>
              </w:rPr>
              <w:t xml:space="preserve"> Umsetzung</w:t>
            </w:r>
          </w:p>
        </w:tc>
        <w:tc>
          <w:tcPr>
            <w:tcW w:w="2977" w:type="dxa"/>
            <w:shd w:val="clear" w:color="auto" w:fill="00B050"/>
          </w:tcPr>
          <w:p w14:paraId="073EB90D" w14:textId="580545B2" w:rsidR="00193ED4" w:rsidRPr="00560ACB" w:rsidRDefault="00193ED4" w:rsidP="00641631">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Unterlagen</w:t>
            </w:r>
            <w:proofErr w:type="spellEnd"/>
          </w:p>
        </w:tc>
        <w:tc>
          <w:tcPr>
            <w:tcW w:w="1276" w:type="dxa"/>
            <w:shd w:val="clear" w:color="auto" w:fill="00B050"/>
          </w:tcPr>
          <w:p w14:paraId="6BCFB522" w14:textId="02788B3B" w:rsidR="00193ED4" w:rsidRPr="00560ACB" w:rsidRDefault="00DE4F27" w:rsidP="00641631">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Richt-zeit</w:t>
            </w:r>
            <w:proofErr w:type="spellEnd"/>
          </w:p>
        </w:tc>
      </w:tr>
      <w:tr w:rsidR="001400AB" w:rsidRPr="00F961BC" w14:paraId="675DCB8A"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2ABA812" w14:textId="4A3AC6BE" w:rsidR="001400AB" w:rsidRPr="00685E8C" w:rsidRDefault="0097316A" w:rsidP="00F961BC">
            <w:pPr>
              <w:spacing w:before="60" w:after="60"/>
              <w:rPr>
                <w:rFonts w:ascii="Verdana" w:hAnsi="Verdana" w:cs="Arial"/>
                <w:b w:val="0"/>
              </w:rPr>
            </w:pPr>
            <w:r>
              <w:rPr>
                <w:rFonts w:ascii="Verdana" w:hAnsi="Verdana" w:cs="Arial"/>
                <w:bCs w:val="0"/>
              </w:rPr>
              <w:t>e3.2</w:t>
            </w:r>
            <w:r w:rsidR="00D55C0E">
              <w:rPr>
                <w:rFonts w:ascii="Verdana" w:hAnsi="Verdana" w:cs="Arial"/>
                <w:bCs w:val="0"/>
              </w:rPr>
              <w:t>/</w:t>
            </w:r>
            <w:r w:rsidR="00F961BC" w:rsidRPr="00F915DD">
              <w:rPr>
                <w:rFonts w:ascii="Verdana" w:hAnsi="Verdana" w:cs="Arial"/>
                <w:bCs w:val="0"/>
              </w:rPr>
              <w:t>e3.4</w:t>
            </w:r>
          </w:p>
        </w:tc>
        <w:tc>
          <w:tcPr>
            <w:tcW w:w="4500" w:type="dxa"/>
            <w:shd w:val="clear" w:color="auto" w:fill="C5E0B3" w:themeFill="accent6" w:themeFillTint="66"/>
          </w:tcPr>
          <w:p w14:paraId="5BE859D7" w14:textId="3A56E66B" w:rsidR="00F961BC" w:rsidRPr="00F915DD" w:rsidRDefault="00F961BC" w:rsidP="001400AB">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Grundbodenbearbeitung</w:t>
            </w:r>
          </w:p>
          <w:p w14:paraId="33054940" w14:textId="77777777" w:rsidR="00F961BC" w:rsidRPr="00F915DD" w:rsidRDefault="00F961BC"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 xml:space="preserve">ein ausgewähltes Gerät kennen lernen </w:t>
            </w:r>
          </w:p>
          <w:p w14:paraId="11F8D9EB" w14:textId="26DA8DA0" w:rsidR="001400AB" w:rsidRPr="00F915DD" w:rsidRDefault="00294F0F"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die </w:t>
            </w:r>
            <w:r w:rsidR="00D765D0">
              <w:rPr>
                <w:rFonts w:ascii="Verdana" w:eastAsia="Century Gothic" w:hAnsi="Verdana" w:cs="Arial"/>
                <w:color w:val="000000"/>
              </w:rPr>
              <w:t xml:space="preserve">Arbeitsweise der spezifischen Maschine bestimmen und deren </w:t>
            </w:r>
            <w:r w:rsidR="00F961BC" w:rsidRPr="00F915DD">
              <w:rPr>
                <w:rFonts w:ascii="Verdana" w:eastAsia="Century Gothic" w:hAnsi="Verdana" w:cs="Arial"/>
                <w:color w:val="000000"/>
              </w:rPr>
              <w:t>Funktionsweise beschreiben</w:t>
            </w:r>
          </w:p>
          <w:p w14:paraId="14FF0990" w14:textId="268217B2" w:rsidR="00E86FBA" w:rsidRPr="00F915DD" w:rsidRDefault="00E86FBA"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Befahr- und Bearbeitbarkeit anhand Spatenproben beurteilen</w:t>
            </w:r>
          </w:p>
          <w:p w14:paraId="688F088F" w14:textId="4D712D22" w:rsidR="00F961BC" w:rsidRPr="00F915DD" w:rsidRDefault="00F961BC"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Grundeinstellungen vornehmen</w:t>
            </w:r>
          </w:p>
          <w:p w14:paraId="2C684EBA" w14:textId="77777777" w:rsidR="00F961BC" w:rsidRPr="00777970" w:rsidRDefault="00F961BC"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7970">
              <w:rPr>
                <w:rFonts w:ascii="Verdana" w:eastAsia="Century Gothic" w:hAnsi="Verdana" w:cs="Arial"/>
              </w:rPr>
              <w:t>Praktische</w:t>
            </w:r>
            <w:r w:rsidR="00C16517" w:rsidRPr="00777970">
              <w:rPr>
                <w:rFonts w:ascii="Verdana" w:eastAsia="Century Gothic" w:hAnsi="Verdana" w:cs="Arial"/>
              </w:rPr>
              <w:t xml:space="preserve"> Ausführung </w:t>
            </w:r>
            <w:r w:rsidRPr="00777970">
              <w:rPr>
                <w:rFonts w:ascii="Verdana" w:eastAsia="Century Gothic" w:hAnsi="Verdana" w:cs="Arial"/>
              </w:rPr>
              <w:t>im Feld</w:t>
            </w:r>
          </w:p>
          <w:p w14:paraId="2B57F367" w14:textId="4FDAEC11" w:rsidR="00D765D0" w:rsidRPr="00777970" w:rsidRDefault="00D765D0" w:rsidP="00D765D0">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Ergebnis kontrollieren und bei Bedarf korrigieren</w:t>
            </w:r>
          </w:p>
        </w:tc>
        <w:tc>
          <w:tcPr>
            <w:tcW w:w="4110" w:type="dxa"/>
            <w:shd w:val="clear" w:color="auto" w:fill="C5E0B3" w:themeFill="accent6" w:themeFillTint="66"/>
          </w:tcPr>
          <w:p w14:paraId="4FB25DE3" w14:textId="77777777" w:rsidR="008360D3" w:rsidRPr="008360D3" w:rsidRDefault="008360D3" w:rsidP="008360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A22FB">
              <w:rPr>
                <w:rFonts w:ascii="Verdana" w:eastAsia="Century Gothic" w:hAnsi="Verdana" w:cs="Arial"/>
                <w:b/>
                <w:bCs/>
                <w:color w:val="000000"/>
                <w:sz w:val="20"/>
                <w:szCs w:val="20"/>
                <w:lang w:val="de-CH"/>
              </w:rPr>
              <w:t xml:space="preserve">Einstieg/Vorkenntnisse </w:t>
            </w:r>
            <w:r w:rsidRPr="008360D3">
              <w:rPr>
                <w:rFonts w:ascii="Verdana" w:eastAsia="Century Gothic" w:hAnsi="Verdana" w:cs="Arial"/>
                <w:color w:val="000000"/>
                <w:sz w:val="20"/>
                <w:szCs w:val="20"/>
                <w:lang w:val="de-CH"/>
              </w:rPr>
              <w:t>der Lernenden abholen</w:t>
            </w:r>
          </w:p>
          <w:p w14:paraId="09D2E80A" w14:textId="304D4274" w:rsidR="001400AB" w:rsidRPr="00F915DD" w:rsidRDefault="005E4968"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 xml:space="preserve">Praktische </w:t>
            </w:r>
            <w:r w:rsidR="00F961BC" w:rsidRPr="00F915DD">
              <w:rPr>
                <w:rFonts w:ascii="Verdana" w:eastAsia="Century Gothic" w:hAnsi="Verdana" w:cs="Arial"/>
                <w:color w:val="000000"/>
              </w:rPr>
              <w:t>Arbeit in Kleingruppen</w:t>
            </w:r>
          </w:p>
        </w:tc>
        <w:tc>
          <w:tcPr>
            <w:tcW w:w="2977" w:type="dxa"/>
            <w:shd w:val="clear" w:color="auto" w:fill="C5E0B3" w:themeFill="accent6" w:themeFillTint="66"/>
          </w:tcPr>
          <w:p w14:paraId="21522B8A" w14:textId="3C0C1951" w:rsidR="001400AB" w:rsidRPr="00F915DD" w:rsidRDefault="002A4472"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Bedienungsanleitung</w:t>
            </w:r>
          </w:p>
        </w:tc>
        <w:tc>
          <w:tcPr>
            <w:tcW w:w="1276" w:type="dxa"/>
            <w:shd w:val="clear" w:color="auto" w:fill="C5E0B3" w:themeFill="accent6" w:themeFillTint="66"/>
          </w:tcPr>
          <w:p w14:paraId="68217A4D" w14:textId="6B6D33C6" w:rsidR="001400AB" w:rsidRPr="00F915DD" w:rsidRDefault="00E86FBA" w:rsidP="001400A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 xml:space="preserve">150 </w:t>
            </w:r>
            <w:r w:rsidR="005E4968" w:rsidRPr="00F915DD">
              <w:rPr>
                <w:rFonts w:ascii="Verdana" w:hAnsi="Verdana" w:cs="Arial"/>
                <w:b/>
                <w:sz w:val="20"/>
                <w:szCs w:val="20"/>
                <w:lang w:val="de-CH"/>
              </w:rPr>
              <w:t>M</w:t>
            </w:r>
            <w:r w:rsidRPr="00F915DD">
              <w:rPr>
                <w:rFonts w:ascii="Verdana" w:hAnsi="Verdana" w:cs="Arial"/>
                <w:b/>
                <w:sz w:val="20"/>
                <w:szCs w:val="20"/>
                <w:lang w:val="de-CH"/>
              </w:rPr>
              <w:t>in</w:t>
            </w:r>
          </w:p>
        </w:tc>
      </w:tr>
      <w:tr w:rsidR="00F961BC" w:rsidRPr="00F961BC" w14:paraId="32CCB290" w14:textId="77777777" w:rsidTr="00F53C83">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CEE0E32" w14:textId="7DA517FB" w:rsidR="00F961BC" w:rsidRPr="00F915DD" w:rsidRDefault="006A5C2E" w:rsidP="00F915DD">
            <w:pPr>
              <w:spacing w:before="60" w:after="60"/>
              <w:rPr>
                <w:rFonts w:ascii="Verdana" w:hAnsi="Verdana" w:cs="Arial"/>
                <w:bCs w:val="0"/>
                <w:lang w:val="de-CH"/>
              </w:rPr>
            </w:pPr>
            <w:r w:rsidRPr="00F915DD">
              <w:rPr>
                <w:rFonts w:ascii="Verdana" w:hAnsi="Verdana" w:cs="Arial"/>
                <w:bCs w:val="0"/>
                <w:lang w:val="de-CH"/>
              </w:rPr>
              <w:t>d3.2/</w:t>
            </w:r>
            <w:r w:rsidR="00F961BC" w:rsidRPr="00F915DD">
              <w:rPr>
                <w:rFonts w:ascii="Verdana" w:hAnsi="Verdana" w:cs="Arial"/>
                <w:bCs w:val="0"/>
                <w:lang w:val="de-CH"/>
              </w:rPr>
              <w:t>e3.4</w:t>
            </w:r>
          </w:p>
        </w:tc>
        <w:tc>
          <w:tcPr>
            <w:tcW w:w="4500" w:type="dxa"/>
            <w:shd w:val="clear" w:color="auto" w:fill="E2EFD9" w:themeFill="accent6" w:themeFillTint="33"/>
          </w:tcPr>
          <w:p w14:paraId="67593ABA" w14:textId="32D26685" w:rsidR="00F961BC" w:rsidRPr="00F915DD" w:rsidRDefault="00F961BC" w:rsidP="00F961B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 xml:space="preserve">Sä- und </w:t>
            </w:r>
            <w:proofErr w:type="spellStart"/>
            <w:r w:rsidRPr="00F915DD">
              <w:rPr>
                <w:rFonts w:ascii="Verdana" w:hAnsi="Verdana" w:cs="Arial"/>
                <w:b/>
                <w:sz w:val="20"/>
                <w:szCs w:val="20"/>
                <w:lang w:val="de-CH"/>
              </w:rPr>
              <w:t>Pflanzbeetbereitung</w:t>
            </w:r>
            <w:proofErr w:type="spellEnd"/>
          </w:p>
          <w:p w14:paraId="652EE149" w14:textId="57C7D5B6" w:rsidR="00F961BC" w:rsidRPr="00F915DD" w:rsidRDefault="00F961BC"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 xml:space="preserve">ein ausgewähltes Gerät kennen lernen </w:t>
            </w:r>
          </w:p>
          <w:p w14:paraId="42FC0650" w14:textId="77777777" w:rsidR="00777970" w:rsidRPr="00F915DD" w:rsidRDefault="00777970" w:rsidP="00777970">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die Arbeitsweise der spezifischen Maschine bestimmen und deren </w:t>
            </w:r>
            <w:r w:rsidRPr="00F915DD">
              <w:rPr>
                <w:rFonts w:ascii="Verdana" w:eastAsia="Century Gothic" w:hAnsi="Verdana" w:cs="Arial"/>
                <w:color w:val="000000"/>
              </w:rPr>
              <w:t>Funktionsweise beschreiben</w:t>
            </w:r>
          </w:p>
          <w:p w14:paraId="5F2EB835" w14:textId="77777777" w:rsidR="00D765D0" w:rsidRPr="00F915DD" w:rsidRDefault="00D765D0" w:rsidP="00D765D0">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Grundeinstellungen vornehmen</w:t>
            </w:r>
          </w:p>
          <w:p w14:paraId="74CD457C" w14:textId="3862A469" w:rsidR="00D765D0" w:rsidRPr="00F915DD" w:rsidRDefault="00D765D0"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Praktische Arbeit im Feld</w:t>
            </w:r>
          </w:p>
          <w:p w14:paraId="724D9AD0" w14:textId="510C36BC" w:rsidR="00CB3251" w:rsidRPr="00F915DD" w:rsidRDefault="00CB3251"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Arbeitsergebnis anha</w:t>
            </w:r>
            <w:r w:rsidR="00143A90" w:rsidRPr="00F915DD">
              <w:rPr>
                <w:rFonts w:ascii="Verdana" w:eastAsia="Century Gothic" w:hAnsi="Verdana" w:cs="Arial"/>
                <w:color w:val="000000"/>
              </w:rPr>
              <w:t>nd der kulturspezifischen A</w:t>
            </w:r>
            <w:r w:rsidRPr="00F915DD">
              <w:rPr>
                <w:rFonts w:ascii="Verdana" w:eastAsia="Century Gothic" w:hAnsi="Verdana" w:cs="Arial"/>
                <w:color w:val="000000"/>
              </w:rPr>
              <w:t>nforderungen analysieren</w:t>
            </w:r>
            <w:r w:rsidR="00D765D0">
              <w:rPr>
                <w:rFonts w:ascii="Verdana" w:eastAsia="Century Gothic" w:hAnsi="Verdana" w:cs="Arial"/>
                <w:color w:val="000000"/>
              </w:rPr>
              <w:t xml:space="preserve"> und bei Bedarf korrigieren</w:t>
            </w:r>
          </w:p>
          <w:p w14:paraId="01217E22" w14:textId="1E340A11" w:rsidR="00F961BC" w:rsidRPr="00F915DD" w:rsidRDefault="006A5C2E" w:rsidP="009837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F915DD">
              <w:rPr>
                <w:rFonts w:ascii="Verdana" w:eastAsia="Century Gothic" w:hAnsi="Verdana" w:cs="Arial"/>
                <w:color w:val="000000"/>
              </w:rPr>
              <w:t>Bedeutung eines falschen Saatbeets kennen</w:t>
            </w:r>
          </w:p>
        </w:tc>
        <w:tc>
          <w:tcPr>
            <w:tcW w:w="4110" w:type="dxa"/>
            <w:shd w:val="clear" w:color="auto" w:fill="E2EFD9" w:themeFill="accent6" w:themeFillTint="33"/>
          </w:tcPr>
          <w:p w14:paraId="101302AE" w14:textId="7DB2382F" w:rsidR="00F961BC" w:rsidRPr="00F915DD" w:rsidRDefault="005E4968"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 xml:space="preserve">Praktische </w:t>
            </w:r>
            <w:r w:rsidR="00F961BC" w:rsidRPr="00F915DD">
              <w:rPr>
                <w:rFonts w:ascii="Verdana" w:eastAsia="Century Gothic" w:hAnsi="Verdana" w:cs="Arial"/>
                <w:color w:val="000000"/>
              </w:rPr>
              <w:t>Arbeit in Kleingruppen</w:t>
            </w:r>
          </w:p>
        </w:tc>
        <w:tc>
          <w:tcPr>
            <w:tcW w:w="2977" w:type="dxa"/>
            <w:shd w:val="clear" w:color="auto" w:fill="E2EFD9" w:themeFill="accent6" w:themeFillTint="33"/>
          </w:tcPr>
          <w:p w14:paraId="546001A9" w14:textId="4C3C63F1" w:rsidR="00F961BC" w:rsidRPr="00F915DD" w:rsidRDefault="002A4472"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Bedienungsanleitung</w:t>
            </w:r>
          </w:p>
        </w:tc>
        <w:tc>
          <w:tcPr>
            <w:tcW w:w="1276" w:type="dxa"/>
            <w:shd w:val="clear" w:color="auto" w:fill="E2EFD9" w:themeFill="accent6" w:themeFillTint="33"/>
          </w:tcPr>
          <w:p w14:paraId="7CF08935" w14:textId="38D86972" w:rsidR="00F961BC" w:rsidRPr="00F915DD" w:rsidRDefault="00E86FBA" w:rsidP="00F961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 xml:space="preserve">150 </w:t>
            </w:r>
            <w:r w:rsidR="005E4968" w:rsidRPr="00F915DD">
              <w:rPr>
                <w:rFonts w:ascii="Verdana" w:hAnsi="Verdana" w:cs="Arial"/>
                <w:b/>
                <w:sz w:val="20"/>
                <w:szCs w:val="20"/>
                <w:lang w:val="de-CH"/>
              </w:rPr>
              <w:t>M</w:t>
            </w:r>
            <w:r w:rsidRPr="00F915DD">
              <w:rPr>
                <w:rFonts w:ascii="Verdana" w:hAnsi="Verdana" w:cs="Arial"/>
                <w:b/>
                <w:sz w:val="20"/>
                <w:szCs w:val="20"/>
                <w:lang w:val="de-CH"/>
              </w:rPr>
              <w:t>in</w:t>
            </w:r>
          </w:p>
        </w:tc>
      </w:tr>
      <w:tr w:rsidR="00F961BC" w:rsidRPr="00F961BC" w14:paraId="280A8014"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939D039" w14:textId="7C028D37" w:rsidR="00F961BC" w:rsidRPr="00F915DD" w:rsidRDefault="00F915DD" w:rsidP="00F961BC">
            <w:pPr>
              <w:spacing w:before="60" w:after="60"/>
              <w:rPr>
                <w:rFonts w:ascii="Verdana" w:hAnsi="Verdana" w:cs="Arial"/>
                <w:bCs w:val="0"/>
                <w:lang w:val="de-CH"/>
              </w:rPr>
            </w:pPr>
            <w:r>
              <w:rPr>
                <w:rFonts w:ascii="Verdana" w:hAnsi="Verdana" w:cs="Arial"/>
                <w:bCs w:val="0"/>
                <w:lang w:val="de-CH"/>
              </w:rPr>
              <w:t>d</w:t>
            </w:r>
            <w:r w:rsidR="004D09D9" w:rsidRPr="00F915DD">
              <w:rPr>
                <w:rFonts w:ascii="Verdana" w:hAnsi="Verdana" w:cs="Arial"/>
                <w:bCs w:val="0"/>
                <w:lang w:val="de-CH"/>
              </w:rPr>
              <w:t>3.2/</w:t>
            </w:r>
            <w:r w:rsidR="007C40AE" w:rsidRPr="00F915DD">
              <w:rPr>
                <w:rFonts w:ascii="Verdana" w:hAnsi="Verdana" w:cs="Arial"/>
                <w:bCs w:val="0"/>
                <w:lang w:val="de-CH"/>
              </w:rPr>
              <w:t>d</w:t>
            </w:r>
            <w:r w:rsidR="00F961BC" w:rsidRPr="00F915DD">
              <w:rPr>
                <w:rFonts w:ascii="Verdana" w:hAnsi="Verdana" w:cs="Arial"/>
                <w:bCs w:val="0"/>
                <w:lang w:val="de-CH"/>
              </w:rPr>
              <w:t>3.4</w:t>
            </w:r>
          </w:p>
        </w:tc>
        <w:tc>
          <w:tcPr>
            <w:tcW w:w="4500" w:type="dxa"/>
            <w:shd w:val="clear" w:color="auto" w:fill="C5E0B3" w:themeFill="accent6" w:themeFillTint="66"/>
          </w:tcPr>
          <w:p w14:paraId="43EEC723" w14:textId="64A659F1" w:rsidR="00F961BC" w:rsidRPr="00F915DD" w:rsidRDefault="00F961BC" w:rsidP="00F961B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Sä- und Pflanztechnik</w:t>
            </w:r>
          </w:p>
          <w:p w14:paraId="3A5A649B" w14:textId="77777777" w:rsidR="00F961BC" w:rsidRPr="00F915DD" w:rsidRDefault="00F961BC"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 xml:space="preserve">ein ausgewähltes Gerät kennen lernen </w:t>
            </w:r>
          </w:p>
          <w:p w14:paraId="04D3A330" w14:textId="77777777" w:rsidR="00B0353F" w:rsidRPr="00F915DD" w:rsidRDefault="00B0353F" w:rsidP="00B0353F">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die Arbeitsweise der spezifischen Maschine bestimmen und deren </w:t>
            </w:r>
            <w:r w:rsidRPr="00F915DD">
              <w:rPr>
                <w:rFonts w:ascii="Verdana" w:eastAsia="Century Gothic" w:hAnsi="Verdana" w:cs="Arial"/>
                <w:color w:val="000000"/>
              </w:rPr>
              <w:t>Funktionsweise beschreiben</w:t>
            </w:r>
          </w:p>
          <w:p w14:paraId="54FD81EF" w14:textId="3C0C66A5" w:rsidR="00CB3251" w:rsidRPr="00F915DD" w:rsidRDefault="009837DD"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lastRenderedPageBreak/>
              <w:t>g</w:t>
            </w:r>
            <w:r w:rsidR="00CB3251" w:rsidRPr="00F915DD">
              <w:rPr>
                <w:rFonts w:ascii="Verdana" w:eastAsia="Century Gothic" w:hAnsi="Verdana" w:cs="Arial"/>
                <w:color w:val="000000"/>
              </w:rPr>
              <w:t>ewünschte Sä- und Pflanzdistanzen einstellen</w:t>
            </w:r>
            <w:r w:rsidR="00434433">
              <w:rPr>
                <w:rFonts w:ascii="Verdana" w:eastAsia="Century Gothic" w:hAnsi="Verdana" w:cs="Arial"/>
                <w:color w:val="000000"/>
              </w:rPr>
              <w:t xml:space="preserve">, d.h. </w:t>
            </w:r>
            <w:r w:rsidR="00D713C6">
              <w:rPr>
                <w:rFonts w:ascii="Verdana" w:eastAsia="Century Gothic" w:hAnsi="Verdana" w:cs="Arial"/>
                <w:color w:val="000000"/>
              </w:rPr>
              <w:t>Grundeinstellungen</w:t>
            </w:r>
            <w:r w:rsidR="00434433">
              <w:rPr>
                <w:rFonts w:ascii="Verdana" w:eastAsia="Century Gothic" w:hAnsi="Verdana" w:cs="Arial"/>
                <w:color w:val="000000"/>
              </w:rPr>
              <w:t xml:space="preserve"> vornehmen</w:t>
            </w:r>
          </w:p>
          <w:p w14:paraId="09778EA7" w14:textId="5CF5B747" w:rsidR="00434433" w:rsidRPr="00F915DD" w:rsidRDefault="00434433"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Praktische Arbeit im Feld</w:t>
            </w:r>
          </w:p>
          <w:p w14:paraId="29243B34" w14:textId="1C1AA930" w:rsidR="00143A90" w:rsidRPr="009837DD" w:rsidRDefault="00143A90" w:rsidP="009837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915DD">
              <w:rPr>
                <w:rFonts w:ascii="Verdana" w:eastAsia="Century Gothic" w:hAnsi="Verdana" w:cs="Arial"/>
                <w:color w:val="000000"/>
              </w:rPr>
              <w:t>Ergebnis kontrollieren und bei Bedarf korrigieren</w:t>
            </w:r>
          </w:p>
        </w:tc>
        <w:tc>
          <w:tcPr>
            <w:tcW w:w="4110" w:type="dxa"/>
            <w:shd w:val="clear" w:color="auto" w:fill="C5E0B3" w:themeFill="accent6" w:themeFillTint="66"/>
          </w:tcPr>
          <w:p w14:paraId="62438C5D" w14:textId="77DD625F" w:rsidR="00F961BC" w:rsidRPr="00F915DD" w:rsidRDefault="004D09D9"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lastRenderedPageBreak/>
              <w:t xml:space="preserve">Praktische </w:t>
            </w:r>
            <w:r w:rsidR="00F961BC" w:rsidRPr="00F915DD">
              <w:rPr>
                <w:rFonts w:ascii="Verdana" w:eastAsia="Century Gothic" w:hAnsi="Verdana" w:cs="Arial"/>
                <w:color w:val="000000"/>
              </w:rPr>
              <w:t>Arbeit in Kleingruppen</w:t>
            </w:r>
          </w:p>
        </w:tc>
        <w:tc>
          <w:tcPr>
            <w:tcW w:w="2977" w:type="dxa"/>
            <w:shd w:val="clear" w:color="auto" w:fill="C5E0B3" w:themeFill="accent6" w:themeFillTint="66"/>
          </w:tcPr>
          <w:p w14:paraId="43ED6274" w14:textId="4B4EE31E" w:rsidR="00F961BC" w:rsidRPr="00F915DD" w:rsidRDefault="002A4472"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Bedienungsanleitung</w:t>
            </w:r>
          </w:p>
        </w:tc>
        <w:tc>
          <w:tcPr>
            <w:tcW w:w="1276" w:type="dxa"/>
            <w:shd w:val="clear" w:color="auto" w:fill="C5E0B3" w:themeFill="accent6" w:themeFillTint="66"/>
          </w:tcPr>
          <w:p w14:paraId="04E6DF20" w14:textId="03BE7646" w:rsidR="00F961BC" w:rsidRPr="00F915DD" w:rsidRDefault="00E86FBA" w:rsidP="00F961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 xml:space="preserve">150 </w:t>
            </w:r>
            <w:r w:rsidR="004D09D9" w:rsidRPr="00F915DD">
              <w:rPr>
                <w:rFonts w:ascii="Verdana" w:hAnsi="Verdana" w:cs="Arial"/>
                <w:b/>
                <w:sz w:val="20"/>
                <w:szCs w:val="20"/>
                <w:lang w:val="de-CH"/>
              </w:rPr>
              <w:t>M</w:t>
            </w:r>
            <w:r w:rsidRPr="00F915DD">
              <w:rPr>
                <w:rFonts w:ascii="Verdana" w:hAnsi="Verdana" w:cs="Arial"/>
                <w:b/>
                <w:sz w:val="20"/>
                <w:szCs w:val="20"/>
                <w:lang w:val="de-CH"/>
              </w:rPr>
              <w:t>in</w:t>
            </w:r>
          </w:p>
        </w:tc>
      </w:tr>
      <w:tr w:rsidR="00F961BC" w:rsidRPr="00F961BC" w14:paraId="6AC13926" w14:textId="77777777" w:rsidTr="00F915DD">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D5801DE" w14:textId="02065631" w:rsidR="00F961BC" w:rsidRPr="00F915DD" w:rsidRDefault="00F961BC" w:rsidP="00F961BC">
            <w:pPr>
              <w:spacing w:before="60" w:after="60"/>
              <w:rPr>
                <w:rFonts w:ascii="Verdana" w:hAnsi="Verdana" w:cs="Arial"/>
                <w:bCs w:val="0"/>
                <w:lang w:val="de-CH"/>
              </w:rPr>
            </w:pPr>
            <w:r w:rsidRPr="00F915DD">
              <w:rPr>
                <w:rFonts w:ascii="Verdana" w:hAnsi="Verdana" w:cs="Arial"/>
                <w:bCs w:val="0"/>
                <w:lang w:val="de-CH"/>
              </w:rPr>
              <w:t>e1.5</w:t>
            </w:r>
          </w:p>
        </w:tc>
        <w:tc>
          <w:tcPr>
            <w:tcW w:w="4500" w:type="dxa"/>
            <w:shd w:val="clear" w:color="auto" w:fill="E2EFD9" w:themeFill="accent6" w:themeFillTint="33"/>
          </w:tcPr>
          <w:p w14:paraId="593B1E76" w14:textId="23BB5486" w:rsidR="00F961BC" w:rsidRPr="00F915DD" w:rsidRDefault="00F961BC" w:rsidP="00F961B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Düngerstreuer</w:t>
            </w:r>
          </w:p>
          <w:p w14:paraId="4C0C735A" w14:textId="77777777" w:rsidR="00F961BC" w:rsidRPr="00F915DD" w:rsidRDefault="00F961BC"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 xml:space="preserve">ein ausgewähltes Gerät kennen lernen </w:t>
            </w:r>
          </w:p>
          <w:p w14:paraId="7AE8FD7B" w14:textId="77777777" w:rsidR="00434433" w:rsidRPr="00F915DD" w:rsidRDefault="00434433" w:rsidP="00434433">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Bestandteile für die entsprechende Arbeitsweise der spezifischen Maschine bestimmen und deren </w:t>
            </w:r>
            <w:r w:rsidRPr="00F915DD">
              <w:rPr>
                <w:rFonts w:ascii="Verdana" w:eastAsia="Century Gothic" w:hAnsi="Verdana" w:cs="Arial"/>
                <w:color w:val="000000"/>
              </w:rPr>
              <w:t>Funktionsweise beschreiben</w:t>
            </w:r>
          </w:p>
          <w:p w14:paraId="52167122" w14:textId="736AFECA" w:rsidR="00434433" w:rsidRDefault="009837DD"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a</w:t>
            </w:r>
            <w:r w:rsidR="00434433">
              <w:rPr>
                <w:rFonts w:ascii="Verdana" w:eastAsia="Century Gothic" w:hAnsi="Verdana" w:cs="Arial"/>
                <w:color w:val="000000"/>
              </w:rPr>
              <w:t>nhand eines konkreten Düngebeispiel Düngerart und Düngermenge bestimmen</w:t>
            </w:r>
          </w:p>
          <w:p w14:paraId="2DF9001D" w14:textId="77777777" w:rsidR="00434433" w:rsidRDefault="00434433"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Düngerstreuer anhand Düngebeispiel einstellen</w:t>
            </w:r>
          </w:p>
          <w:p w14:paraId="7C76752E" w14:textId="75FF4396" w:rsidR="00434433" w:rsidRPr="00F915DD" w:rsidRDefault="00434433"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Praktische Ausführung im Feld</w:t>
            </w:r>
          </w:p>
          <w:p w14:paraId="3A91EC1C" w14:textId="2527973F" w:rsidR="00143A90" w:rsidRDefault="00143A90"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Ergebnis kontrollieren und bei Bedarf korrigieren</w:t>
            </w:r>
          </w:p>
          <w:p w14:paraId="244C6B88" w14:textId="14B2D257" w:rsidR="00F961BC" w:rsidRPr="00F915DD" w:rsidRDefault="00434433" w:rsidP="004A14FE">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eastAsia="Century Gothic" w:hAnsi="Verdana" w:cs="Arial"/>
                <w:color w:val="000000"/>
              </w:rPr>
              <w:t>Hinweis auf die allfällige Umweltgefährdung mit Düngern, z.B. Abstände zu Gewässer etc.</w:t>
            </w:r>
          </w:p>
        </w:tc>
        <w:tc>
          <w:tcPr>
            <w:tcW w:w="4110" w:type="dxa"/>
            <w:shd w:val="clear" w:color="auto" w:fill="E2EFD9" w:themeFill="accent6" w:themeFillTint="33"/>
          </w:tcPr>
          <w:p w14:paraId="22C5F7A1" w14:textId="2BA09FFC" w:rsidR="00F961BC" w:rsidRPr="00F915DD" w:rsidRDefault="004D09D9"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 xml:space="preserve">Praktische </w:t>
            </w:r>
            <w:r w:rsidR="00F961BC" w:rsidRPr="00F915DD">
              <w:rPr>
                <w:rFonts w:ascii="Verdana" w:eastAsia="Century Gothic" w:hAnsi="Verdana" w:cs="Arial"/>
                <w:color w:val="000000"/>
              </w:rPr>
              <w:t>Arbeit in Kleingruppen</w:t>
            </w:r>
          </w:p>
        </w:tc>
        <w:tc>
          <w:tcPr>
            <w:tcW w:w="2977" w:type="dxa"/>
            <w:shd w:val="clear" w:color="auto" w:fill="E2EFD9" w:themeFill="accent6" w:themeFillTint="33"/>
          </w:tcPr>
          <w:p w14:paraId="1FB9B04F" w14:textId="3AAA6C9C" w:rsidR="00F961BC" w:rsidRPr="00F915DD" w:rsidRDefault="002A4472"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Streutabelle /App</w:t>
            </w:r>
          </w:p>
        </w:tc>
        <w:tc>
          <w:tcPr>
            <w:tcW w:w="1276" w:type="dxa"/>
            <w:shd w:val="clear" w:color="auto" w:fill="E2EFD9" w:themeFill="accent6" w:themeFillTint="33"/>
          </w:tcPr>
          <w:p w14:paraId="31AD91DA" w14:textId="6E76EF1B" w:rsidR="00F961BC" w:rsidRPr="00F915DD" w:rsidRDefault="00E86FBA" w:rsidP="00F961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 xml:space="preserve">120 </w:t>
            </w:r>
            <w:r w:rsidR="004D09D9" w:rsidRPr="00F915DD">
              <w:rPr>
                <w:rFonts w:ascii="Verdana" w:hAnsi="Verdana" w:cs="Arial"/>
                <w:b/>
                <w:sz w:val="20"/>
                <w:szCs w:val="20"/>
                <w:lang w:val="de-CH"/>
              </w:rPr>
              <w:t>M</w:t>
            </w:r>
            <w:r w:rsidRPr="00F915DD">
              <w:rPr>
                <w:rFonts w:ascii="Verdana" w:hAnsi="Verdana" w:cs="Arial"/>
                <w:b/>
                <w:sz w:val="20"/>
                <w:szCs w:val="20"/>
                <w:lang w:val="de-CH"/>
              </w:rPr>
              <w:t>in</w:t>
            </w:r>
          </w:p>
        </w:tc>
      </w:tr>
      <w:tr w:rsidR="00F961BC" w:rsidRPr="00F961BC" w14:paraId="67DE9747"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6854635" w14:textId="4EA81531" w:rsidR="00F961BC" w:rsidRPr="00F915DD" w:rsidRDefault="007C40AE" w:rsidP="00F961BC">
            <w:pPr>
              <w:spacing w:before="60" w:after="60"/>
              <w:rPr>
                <w:rFonts w:ascii="Verdana" w:hAnsi="Verdana" w:cs="Arial"/>
                <w:bCs w:val="0"/>
                <w:lang w:val="de-CH"/>
              </w:rPr>
            </w:pPr>
            <w:r w:rsidRPr="00F915DD">
              <w:rPr>
                <w:rFonts w:ascii="Verdana" w:hAnsi="Verdana" w:cs="Arial"/>
                <w:bCs w:val="0"/>
                <w:lang w:val="de-CH"/>
              </w:rPr>
              <w:t>e3.4</w:t>
            </w:r>
          </w:p>
        </w:tc>
        <w:tc>
          <w:tcPr>
            <w:tcW w:w="4500" w:type="dxa"/>
            <w:shd w:val="clear" w:color="auto" w:fill="C5E0B3" w:themeFill="accent6" w:themeFillTint="66"/>
          </w:tcPr>
          <w:p w14:paraId="4F705A6C" w14:textId="67B6CC8E" w:rsidR="00F961BC" w:rsidRPr="00F915DD" w:rsidRDefault="00F961BC" w:rsidP="00F961B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Mechanische Unkrautbekämpfung</w:t>
            </w:r>
          </w:p>
          <w:p w14:paraId="2449D201" w14:textId="61309BA3" w:rsidR="00F961BC" w:rsidRDefault="00F961BC"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 xml:space="preserve">ein ausgewähltes Gerät kennen lernen </w:t>
            </w:r>
          </w:p>
          <w:p w14:paraId="3C340FD8" w14:textId="77777777" w:rsidR="00B0353F" w:rsidRPr="00F915DD" w:rsidRDefault="00B0353F" w:rsidP="00B0353F">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die Arbeitsweise der spezifischen Maschine bestimmen und deren </w:t>
            </w:r>
            <w:r w:rsidRPr="00F915DD">
              <w:rPr>
                <w:rFonts w:ascii="Verdana" w:eastAsia="Century Gothic" w:hAnsi="Verdana" w:cs="Arial"/>
                <w:color w:val="000000"/>
              </w:rPr>
              <w:t>Funktionsweise beschreiben</w:t>
            </w:r>
          </w:p>
          <w:p w14:paraId="3F0A3200" w14:textId="5BF91C48" w:rsidR="00F961BC" w:rsidRPr="006C61EF" w:rsidRDefault="00F961BC" w:rsidP="00D713C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p>
          <w:p w14:paraId="052D0857" w14:textId="12D483F8" w:rsidR="00F961BC" w:rsidRDefault="00F961BC"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Grundeinstellungen vornehmen</w:t>
            </w:r>
          </w:p>
          <w:p w14:paraId="7DD78D5E" w14:textId="0B5B0DAE" w:rsidR="00434433" w:rsidRDefault="00434433"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Beurteilung des Bodens, ob der Einsa</w:t>
            </w:r>
            <w:r w:rsidR="00B0353F">
              <w:rPr>
                <w:rFonts w:ascii="Verdana" w:eastAsia="Century Gothic" w:hAnsi="Verdana" w:cs="Arial"/>
                <w:color w:val="000000"/>
              </w:rPr>
              <w:t>tz</w:t>
            </w:r>
            <w:r>
              <w:rPr>
                <w:rFonts w:ascii="Verdana" w:eastAsia="Century Gothic" w:hAnsi="Verdana" w:cs="Arial"/>
                <w:color w:val="000000"/>
              </w:rPr>
              <w:t xml:space="preserve"> de</w:t>
            </w:r>
            <w:r w:rsidR="004A14FE">
              <w:rPr>
                <w:rFonts w:ascii="Verdana" w:eastAsia="Century Gothic" w:hAnsi="Verdana" w:cs="Arial"/>
                <w:color w:val="000000"/>
              </w:rPr>
              <w:t>s</w:t>
            </w:r>
            <w:r>
              <w:rPr>
                <w:rFonts w:ascii="Verdana" w:eastAsia="Century Gothic" w:hAnsi="Verdana" w:cs="Arial"/>
                <w:color w:val="000000"/>
              </w:rPr>
              <w:t xml:space="preserve"> mechanischen Uk Bearbeitungsgerät</w:t>
            </w:r>
            <w:r w:rsidR="004A14FE">
              <w:rPr>
                <w:rFonts w:ascii="Verdana" w:eastAsia="Century Gothic" w:hAnsi="Verdana" w:cs="Arial"/>
                <w:color w:val="000000"/>
              </w:rPr>
              <w:t>s</w:t>
            </w:r>
            <w:r>
              <w:rPr>
                <w:rFonts w:ascii="Verdana" w:eastAsia="Century Gothic" w:hAnsi="Verdana" w:cs="Arial"/>
                <w:color w:val="000000"/>
              </w:rPr>
              <w:t xml:space="preserve"> </w:t>
            </w:r>
            <w:r w:rsidR="004A14FE">
              <w:rPr>
                <w:rFonts w:ascii="Verdana" w:eastAsia="Century Gothic" w:hAnsi="Verdana" w:cs="Arial"/>
                <w:color w:val="000000"/>
              </w:rPr>
              <w:t>ü</w:t>
            </w:r>
            <w:r>
              <w:rPr>
                <w:rFonts w:ascii="Verdana" w:eastAsia="Century Gothic" w:hAnsi="Verdana" w:cs="Arial"/>
                <w:color w:val="000000"/>
              </w:rPr>
              <w:t>berhaupt möglich ist</w:t>
            </w:r>
          </w:p>
          <w:p w14:paraId="4659B816" w14:textId="3F288E26" w:rsidR="00434433" w:rsidRPr="00F915DD" w:rsidRDefault="00434433"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Praktisches Arbeiten im Feld</w:t>
            </w:r>
          </w:p>
          <w:p w14:paraId="4E29F49E" w14:textId="754F231F" w:rsidR="00F961BC" w:rsidRPr="00B0353F" w:rsidRDefault="00C16517"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F915DD">
              <w:rPr>
                <w:rFonts w:ascii="Verdana" w:eastAsia="Century Gothic" w:hAnsi="Verdana" w:cs="Arial"/>
                <w:color w:val="000000"/>
              </w:rPr>
              <w:t>Praktische Ausführung im Feld</w:t>
            </w:r>
          </w:p>
          <w:p w14:paraId="61E337AB" w14:textId="11E21BA7" w:rsidR="00434433" w:rsidRPr="00F915DD" w:rsidRDefault="00434433" w:rsidP="004A14FE">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F915DD">
              <w:rPr>
                <w:rFonts w:ascii="Verdana" w:eastAsia="Century Gothic" w:hAnsi="Verdana" w:cs="Arial"/>
                <w:color w:val="000000"/>
              </w:rPr>
              <w:lastRenderedPageBreak/>
              <w:t>Ergebnis kontrollieren und bei Bedarf korrigieren</w:t>
            </w:r>
          </w:p>
        </w:tc>
        <w:tc>
          <w:tcPr>
            <w:tcW w:w="4110" w:type="dxa"/>
            <w:shd w:val="clear" w:color="auto" w:fill="C5E0B3" w:themeFill="accent6" w:themeFillTint="66"/>
          </w:tcPr>
          <w:p w14:paraId="64DB81D9" w14:textId="07522E70" w:rsidR="00F961BC" w:rsidRPr="00F915DD" w:rsidRDefault="004D09D9"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lastRenderedPageBreak/>
              <w:t xml:space="preserve">Praktische </w:t>
            </w:r>
            <w:r w:rsidR="00F961BC" w:rsidRPr="00F915DD">
              <w:rPr>
                <w:rFonts w:ascii="Verdana" w:eastAsia="Century Gothic" w:hAnsi="Verdana" w:cs="Arial"/>
                <w:color w:val="000000"/>
              </w:rPr>
              <w:t>Arbeit in Kleingruppen</w:t>
            </w:r>
          </w:p>
        </w:tc>
        <w:tc>
          <w:tcPr>
            <w:tcW w:w="2977" w:type="dxa"/>
            <w:shd w:val="clear" w:color="auto" w:fill="C5E0B3" w:themeFill="accent6" w:themeFillTint="66"/>
          </w:tcPr>
          <w:p w14:paraId="54113CCB" w14:textId="3EA1EBC3" w:rsidR="00F961BC" w:rsidRPr="00F915DD" w:rsidRDefault="002A4472"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915DD">
              <w:rPr>
                <w:rFonts w:ascii="Verdana" w:eastAsia="Century Gothic" w:hAnsi="Verdana" w:cs="Arial"/>
                <w:color w:val="000000"/>
              </w:rPr>
              <w:t>Bedienungsanleitung</w:t>
            </w:r>
          </w:p>
        </w:tc>
        <w:tc>
          <w:tcPr>
            <w:tcW w:w="1276" w:type="dxa"/>
            <w:shd w:val="clear" w:color="auto" w:fill="C5E0B3" w:themeFill="accent6" w:themeFillTint="66"/>
          </w:tcPr>
          <w:p w14:paraId="34562538" w14:textId="6C742B44" w:rsidR="00F961BC" w:rsidRPr="00F915DD" w:rsidRDefault="00E86FBA" w:rsidP="00F961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 xml:space="preserve">150 </w:t>
            </w:r>
            <w:r w:rsidR="004D09D9" w:rsidRPr="00F915DD">
              <w:rPr>
                <w:rFonts w:ascii="Verdana" w:hAnsi="Verdana" w:cs="Arial"/>
                <w:b/>
                <w:sz w:val="20"/>
                <w:szCs w:val="20"/>
                <w:lang w:val="de-CH"/>
              </w:rPr>
              <w:t>M</w:t>
            </w:r>
            <w:r w:rsidRPr="00F915DD">
              <w:rPr>
                <w:rFonts w:ascii="Verdana" w:hAnsi="Verdana" w:cs="Arial"/>
                <w:b/>
                <w:sz w:val="20"/>
                <w:szCs w:val="20"/>
                <w:lang w:val="de-CH"/>
              </w:rPr>
              <w:t>in</w:t>
            </w:r>
          </w:p>
        </w:tc>
      </w:tr>
      <w:tr w:rsidR="00641AA0" w:rsidRPr="00F961BC" w14:paraId="4C8EEB32" w14:textId="77777777" w:rsidTr="00F915DD">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43AD4D2" w14:textId="52584A70" w:rsidR="00641AA0" w:rsidRPr="00F915DD" w:rsidRDefault="00D45912" w:rsidP="00F961BC">
            <w:pPr>
              <w:spacing w:before="60" w:after="60"/>
              <w:rPr>
                <w:rFonts w:ascii="Verdana" w:hAnsi="Verdana" w:cs="Arial"/>
                <w:bCs w:val="0"/>
                <w:lang w:val="de-CH"/>
              </w:rPr>
            </w:pPr>
            <w:r w:rsidRPr="00F915DD">
              <w:rPr>
                <w:rFonts w:ascii="Verdana" w:hAnsi="Verdana" w:cs="Arial"/>
                <w:bCs w:val="0"/>
                <w:lang w:val="de-CH"/>
              </w:rPr>
              <w:t xml:space="preserve">d3.2, </w:t>
            </w:r>
            <w:r w:rsidR="00F915DD">
              <w:rPr>
                <w:rFonts w:ascii="Verdana" w:hAnsi="Verdana" w:cs="Arial"/>
                <w:bCs w:val="0"/>
                <w:lang w:val="de-CH"/>
              </w:rPr>
              <w:t>d</w:t>
            </w:r>
            <w:r w:rsidRPr="00F915DD">
              <w:rPr>
                <w:rFonts w:ascii="Verdana" w:hAnsi="Verdana" w:cs="Arial"/>
                <w:bCs w:val="0"/>
                <w:lang w:val="de-CH"/>
              </w:rPr>
              <w:t>3.4, e</w:t>
            </w:r>
            <w:r w:rsidR="00F915DD">
              <w:rPr>
                <w:rFonts w:ascii="Verdana" w:hAnsi="Verdana" w:cs="Arial"/>
                <w:bCs w:val="0"/>
                <w:lang w:val="de-CH"/>
              </w:rPr>
              <w:t>1.5, e</w:t>
            </w:r>
            <w:r w:rsidRPr="00F915DD">
              <w:rPr>
                <w:rFonts w:ascii="Verdana" w:hAnsi="Verdana" w:cs="Arial"/>
                <w:bCs w:val="0"/>
                <w:lang w:val="de-CH"/>
              </w:rPr>
              <w:t>3.4</w:t>
            </w:r>
          </w:p>
        </w:tc>
        <w:tc>
          <w:tcPr>
            <w:tcW w:w="4500" w:type="dxa"/>
            <w:shd w:val="clear" w:color="auto" w:fill="E2EFD9" w:themeFill="accent6" w:themeFillTint="33"/>
          </w:tcPr>
          <w:p w14:paraId="0985117E" w14:textId="6AD2600A" w:rsidR="00641AA0" w:rsidRPr="00F915DD" w:rsidRDefault="00641AA0" w:rsidP="00641AA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Fachexkursion</w:t>
            </w:r>
            <w:r w:rsidR="00D45912" w:rsidRPr="00F915DD">
              <w:rPr>
                <w:rFonts w:ascii="Verdana" w:hAnsi="Verdana" w:cs="Arial"/>
                <w:b/>
                <w:sz w:val="20"/>
                <w:szCs w:val="20"/>
                <w:lang w:val="de-CH"/>
              </w:rPr>
              <w:t xml:space="preserve"> Smart </w:t>
            </w:r>
            <w:proofErr w:type="spellStart"/>
            <w:r w:rsidR="00D45912" w:rsidRPr="00F915DD">
              <w:rPr>
                <w:rFonts w:ascii="Verdana" w:hAnsi="Verdana" w:cs="Arial"/>
                <w:b/>
                <w:sz w:val="20"/>
                <w:szCs w:val="20"/>
                <w:lang w:val="de-CH"/>
              </w:rPr>
              <w:t>farming</w:t>
            </w:r>
            <w:proofErr w:type="spellEnd"/>
          </w:p>
          <w:p w14:paraId="20035E26" w14:textId="35712EE6" w:rsidR="00641AA0" w:rsidRPr="00F915DD" w:rsidRDefault="00641AA0"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915DD">
              <w:rPr>
                <w:rFonts w:ascii="Verdana" w:eastAsia="Century Gothic" w:hAnsi="Verdana" w:cs="Arial"/>
                <w:color w:val="000000"/>
              </w:rPr>
              <w:t>Swiss Future Farm oder gleichwertiges</w:t>
            </w:r>
          </w:p>
        </w:tc>
        <w:tc>
          <w:tcPr>
            <w:tcW w:w="4110" w:type="dxa"/>
            <w:shd w:val="clear" w:color="auto" w:fill="E2EFD9" w:themeFill="accent6" w:themeFillTint="33"/>
          </w:tcPr>
          <w:p w14:paraId="6D2418B4" w14:textId="77777777" w:rsidR="008360D3" w:rsidRPr="008360D3" w:rsidRDefault="00F915DD" w:rsidP="008360D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8360D3">
              <w:rPr>
                <w:rFonts w:ascii="Verdana" w:eastAsia="Century Gothic" w:hAnsi="Verdana" w:cs="Arial"/>
                <w:b/>
                <w:bCs/>
                <w:color w:val="000000"/>
                <w:sz w:val="20"/>
                <w:szCs w:val="20"/>
                <w:lang w:val="de-CH"/>
              </w:rPr>
              <w:t xml:space="preserve">Lernortübergreifender Praxisauftrag: </w:t>
            </w:r>
          </w:p>
          <w:p w14:paraId="3C3F93D3" w14:textId="4E715704" w:rsidR="00641AA0" w:rsidRPr="008360D3" w:rsidRDefault="002A4472" w:rsidP="008360D3">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8360D3">
              <w:rPr>
                <w:rFonts w:ascii="Verdana" w:eastAsia="Century Gothic" w:hAnsi="Verdana" w:cs="Arial"/>
                <w:color w:val="000000"/>
              </w:rPr>
              <w:t>Gruppenvorträge</w:t>
            </w:r>
            <w:r w:rsidR="00D45912" w:rsidRPr="008360D3">
              <w:rPr>
                <w:rFonts w:ascii="Verdana" w:eastAsia="Century Gothic" w:hAnsi="Verdana" w:cs="Arial"/>
                <w:color w:val="000000"/>
              </w:rPr>
              <w:t xml:space="preserve"> in der BFS</w:t>
            </w:r>
          </w:p>
        </w:tc>
        <w:tc>
          <w:tcPr>
            <w:tcW w:w="2977" w:type="dxa"/>
            <w:shd w:val="clear" w:color="auto" w:fill="E2EFD9" w:themeFill="accent6" w:themeFillTint="33"/>
          </w:tcPr>
          <w:p w14:paraId="6E16CC15" w14:textId="77777777" w:rsidR="00641AA0" w:rsidRPr="00F915DD" w:rsidRDefault="00641AA0" w:rsidP="00F915DD">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de-CH"/>
              </w:rPr>
            </w:pPr>
          </w:p>
        </w:tc>
        <w:tc>
          <w:tcPr>
            <w:tcW w:w="1276" w:type="dxa"/>
            <w:shd w:val="clear" w:color="auto" w:fill="E2EFD9" w:themeFill="accent6" w:themeFillTint="33"/>
          </w:tcPr>
          <w:p w14:paraId="7BA037F0" w14:textId="6A82E8B5" w:rsidR="00641AA0" w:rsidRPr="00F915DD" w:rsidRDefault="00E86FBA" w:rsidP="00E86FB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F915DD">
              <w:rPr>
                <w:rFonts w:ascii="Verdana" w:hAnsi="Verdana" w:cs="Arial"/>
                <w:b/>
                <w:sz w:val="20"/>
                <w:szCs w:val="20"/>
                <w:lang w:val="de-CH"/>
              </w:rPr>
              <w:t xml:space="preserve">480 </w:t>
            </w:r>
            <w:r w:rsidR="00C16517" w:rsidRPr="00F915DD">
              <w:rPr>
                <w:rFonts w:ascii="Verdana" w:hAnsi="Verdana" w:cs="Arial"/>
                <w:b/>
                <w:sz w:val="20"/>
                <w:szCs w:val="20"/>
                <w:lang w:val="de-CH"/>
              </w:rPr>
              <w:t>M</w:t>
            </w:r>
            <w:r w:rsidRPr="00F915DD">
              <w:rPr>
                <w:rFonts w:ascii="Verdana" w:hAnsi="Verdana" w:cs="Arial"/>
                <w:b/>
                <w:sz w:val="20"/>
                <w:szCs w:val="20"/>
                <w:lang w:val="de-CH"/>
              </w:rPr>
              <w:t>in</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E06A7B7" w14:textId="77777777" w:rsidR="002D5C5C"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695"/>
        <w:gridCol w:w="4417"/>
        <w:gridCol w:w="4418"/>
        <w:gridCol w:w="4418"/>
      </w:tblGrid>
      <w:tr w:rsidR="00803351" w:rsidRPr="0044066A" w14:paraId="2F5AD47A" w14:textId="77777777" w:rsidTr="00DA56EC">
        <w:tc>
          <w:tcPr>
            <w:tcW w:w="13948" w:type="dxa"/>
            <w:gridSpan w:val="4"/>
            <w:tcBorders>
              <w:top w:val="single" w:sz="4" w:space="0" w:color="auto"/>
              <w:left w:val="single" w:sz="4" w:space="0" w:color="auto"/>
              <w:bottom w:val="single" w:sz="4" w:space="0" w:color="auto"/>
              <w:right w:val="single" w:sz="4" w:space="0" w:color="auto"/>
            </w:tcBorders>
          </w:tcPr>
          <w:p w14:paraId="32ADBFA0" w14:textId="77777777" w:rsidR="002D5C5C" w:rsidRPr="00803351" w:rsidRDefault="002D5C5C" w:rsidP="002D5C5C">
            <w:pPr>
              <w:spacing w:after="120"/>
              <w:jc w:val="both"/>
              <w:rPr>
                <w:rFonts w:ascii="Verdana" w:hAnsi="Verdana" w:cs="Arial"/>
                <w:sz w:val="20"/>
                <w:szCs w:val="20"/>
                <w:lang w:val="de-CH" w:eastAsia="de-CH"/>
              </w:rPr>
            </w:pPr>
            <w:r w:rsidRPr="00803351">
              <w:rPr>
                <w:rFonts w:ascii="Verdana" w:hAnsi="Verdana" w:cs="Arial"/>
                <w:b/>
                <w:bCs/>
                <w:sz w:val="20"/>
                <w:szCs w:val="20"/>
                <w:lang w:val="de-CH" w:eastAsia="de-CH"/>
              </w:rPr>
              <w:t>Handlungskompetenz d3: Gemüsekulturen säen und pflanzen</w:t>
            </w:r>
          </w:p>
          <w:p w14:paraId="4E9D3265" w14:textId="77777777" w:rsidR="002D5C5C" w:rsidRPr="00803351" w:rsidRDefault="002D5C5C" w:rsidP="002D5C5C">
            <w:pPr>
              <w:spacing w:after="120"/>
              <w:jc w:val="both"/>
              <w:rPr>
                <w:rFonts w:ascii="Verdana" w:hAnsi="Verdana" w:cs="Arial"/>
                <w:i/>
                <w:iCs/>
                <w:sz w:val="20"/>
                <w:szCs w:val="20"/>
                <w:lang w:val="de-CH" w:eastAsia="de-CH"/>
              </w:rPr>
            </w:pPr>
            <w:r w:rsidRPr="00803351">
              <w:rPr>
                <w:rFonts w:ascii="Verdana" w:hAnsi="Verdana" w:cs="Arial"/>
                <w:i/>
                <w:iCs/>
                <w:sz w:val="20"/>
                <w:szCs w:val="20"/>
                <w:lang w:val="de-CH" w:eastAsia="de-CH"/>
              </w:rPr>
              <w:t>Gemüsegärtnerinnen und Gemüsegärtner säen und pflanzen Gemüsekulturen. Sie sind sich bewusst, dass vorbeugende Massnahmen, wie z.B. die Saatdichte, einen grossen Einfluss auf die Pflanzengesundheit haben. Sie kennen bewährte und innovative Saatverfahren (z.B. Geoseeding), arbeiten sorgfältig und präzise und haben ein gutes Gespür für das richtige Timing.</w:t>
            </w:r>
          </w:p>
          <w:p w14:paraId="7FA31B4A" w14:textId="5A566C98" w:rsidR="002D5C5C" w:rsidRPr="00803351" w:rsidRDefault="002D5C5C" w:rsidP="00E402EB">
            <w:pPr>
              <w:spacing w:after="120"/>
              <w:jc w:val="both"/>
              <w:rPr>
                <w:rFonts w:ascii="Verdana" w:hAnsi="Verdana" w:cs="Arial"/>
                <w:sz w:val="20"/>
                <w:szCs w:val="20"/>
                <w:lang w:val="de-CH" w:eastAsia="de-CH"/>
              </w:rPr>
            </w:pPr>
            <w:r w:rsidRPr="00803351">
              <w:rPr>
                <w:rFonts w:ascii="Verdana" w:hAnsi="Verdana" w:cs="Arial"/>
                <w:sz w:val="20"/>
                <w:szCs w:val="20"/>
                <w:lang w:val="de-CH" w:eastAsia="de-CH"/>
              </w:rPr>
              <w:t>Gemüsegärtnerinnen und Gemüsegärtner bestimmen die optimalen Saat- und Pflanztermine unter Berücksichtigung</w:t>
            </w:r>
            <w:r w:rsidR="00AE2407" w:rsidRPr="00803351">
              <w:rPr>
                <w:rFonts w:ascii="Verdana" w:hAnsi="Verdana" w:cs="Arial"/>
                <w:sz w:val="20"/>
                <w:szCs w:val="20"/>
                <w:lang w:val="de-CH" w:eastAsia="de-CH"/>
              </w:rPr>
              <w:t>,</w:t>
            </w:r>
            <w:r w:rsidRPr="00803351">
              <w:rPr>
                <w:rFonts w:ascii="Verdana" w:hAnsi="Verdana" w:cs="Arial"/>
                <w:sz w:val="20"/>
                <w:szCs w:val="20"/>
                <w:lang w:val="de-CH" w:eastAsia="de-CH"/>
              </w:rPr>
              <w:t xml:space="preserve"> der Wetterprognosen, wählen ein geeignetes, kulturspezifisches Saat- und Pflanzverfahren und bestimmen und berechnen die Pflanz- und Saatdichte für den optimalen Gesundheitszustand. Sie stellen die Saat- und Pflanzmaschinen ein (Dichte und Tiefe) und säen und pflanzen die Gemüsekulturen. Sie kontrollieren die Sä- und Pflanzvorgänge und korrigieren allenfalls die Geräteeinstellungen.</w:t>
            </w:r>
          </w:p>
        </w:tc>
      </w:tr>
      <w:tr w:rsidR="00803351" w:rsidRPr="00803351" w14:paraId="7892944D" w14:textId="77777777" w:rsidTr="00DA56EC">
        <w:tc>
          <w:tcPr>
            <w:tcW w:w="695" w:type="dxa"/>
            <w:tcBorders>
              <w:top w:val="single" w:sz="4" w:space="0" w:color="auto"/>
              <w:left w:val="single" w:sz="4" w:space="0" w:color="auto"/>
              <w:bottom w:val="single" w:sz="4" w:space="0" w:color="auto"/>
              <w:right w:val="single" w:sz="4" w:space="0" w:color="auto"/>
            </w:tcBorders>
          </w:tcPr>
          <w:p w14:paraId="4A962A0E" w14:textId="77777777" w:rsidR="002D5C5C" w:rsidRPr="00803351" w:rsidRDefault="002D5C5C" w:rsidP="002D5C5C">
            <w:pPr>
              <w:spacing w:after="120"/>
              <w:rPr>
                <w:rFonts w:ascii="Verdana" w:hAnsi="Verdana" w:cs="Arial"/>
                <w:sz w:val="20"/>
                <w:szCs w:val="20"/>
                <w:lang w:val="de-CH" w:eastAsia="de-CH"/>
              </w:rPr>
            </w:pPr>
          </w:p>
        </w:tc>
        <w:tc>
          <w:tcPr>
            <w:tcW w:w="4417" w:type="dxa"/>
            <w:tcBorders>
              <w:top w:val="single" w:sz="4" w:space="0" w:color="auto"/>
              <w:left w:val="single" w:sz="4" w:space="0" w:color="auto"/>
              <w:bottom w:val="single" w:sz="4" w:space="0" w:color="auto"/>
              <w:right w:val="single" w:sz="4" w:space="0" w:color="auto"/>
            </w:tcBorders>
          </w:tcPr>
          <w:p w14:paraId="7DD83DD7" w14:textId="77777777" w:rsidR="002D5C5C" w:rsidRPr="00803351" w:rsidRDefault="002D5C5C" w:rsidP="002D5C5C">
            <w:pPr>
              <w:spacing w:after="120"/>
              <w:rPr>
                <w:rFonts w:ascii="Verdana" w:hAnsi="Verdana" w:cs="Arial"/>
                <w:sz w:val="20"/>
                <w:szCs w:val="20"/>
                <w:lang w:val="de-CH" w:eastAsia="de-CH"/>
              </w:rPr>
            </w:pPr>
            <w:r w:rsidRPr="00803351">
              <w:rPr>
                <w:rFonts w:ascii="Verdana" w:hAnsi="Verdana" w:cs="Arial"/>
                <w:b/>
                <w:bCs/>
                <w:sz w:val="20"/>
                <w:szCs w:val="20"/>
                <w:lang w:val="de-CH" w:eastAsia="de-CH"/>
              </w:rPr>
              <w:t>Leistungsziele Betrieb</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6BC94A61" w14:textId="77777777" w:rsidR="002D5C5C" w:rsidRPr="00803351" w:rsidRDefault="002D5C5C" w:rsidP="002D5C5C">
            <w:pPr>
              <w:spacing w:after="120"/>
              <w:ind w:left="1"/>
              <w:rPr>
                <w:rFonts w:ascii="Verdana" w:hAnsi="Verdana" w:cs="Arial"/>
                <w:sz w:val="20"/>
                <w:szCs w:val="20"/>
                <w:lang w:val="de-CH" w:eastAsia="de-CH"/>
              </w:rPr>
            </w:pPr>
            <w:r w:rsidRPr="00803351">
              <w:rPr>
                <w:rFonts w:ascii="Verdana" w:hAnsi="Verdana" w:cs="Arial"/>
                <w:b/>
                <w:bCs/>
                <w:sz w:val="20"/>
                <w:szCs w:val="20"/>
                <w:lang w:val="de-CH" w:eastAsia="de-CH"/>
              </w:rPr>
              <w:t>Leistungsziele Berufsfachschule</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24374D06" w14:textId="77777777" w:rsidR="002D5C5C" w:rsidRPr="00803351" w:rsidRDefault="002D5C5C" w:rsidP="002D5C5C">
            <w:pPr>
              <w:spacing w:after="120"/>
              <w:rPr>
                <w:rFonts w:ascii="Verdana" w:hAnsi="Verdana" w:cs="Arial"/>
                <w:sz w:val="20"/>
                <w:szCs w:val="20"/>
                <w:lang w:val="de-CH" w:eastAsia="de-DE"/>
              </w:rPr>
            </w:pPr>
            <w:r w:rsidRPr="00803351">
              <w:rPr>
                <w:rFonts w:ascii="Verdana" w:hAnsi="Verdana" w:cs="Arial"/>
                <w:b/>
                <w:bCs/>
                <w:sz w:val="20"/>
                <w:szCs w:val="20"/>
                <w:lang w:val="de-CH" w:eastAsia="de-CH"/>
              </w:rPr>
              <w:t>Leistungsziele überbetrieblicher Kurs</w:t>
            </w:r>
          </w:p>
        </w:tc>
      </w:tr>
      <w:tr w:rsidR="00803351" w:rsidRPr="00803351" w14:paraId="22D29B4E" w14:textId="77777777" w:rsidTr="00DA56EC">
        <w:tc>
          <w:tcPr>
            <w:tcW w:w="695" w:type="dxa"/>
            <w:tcBorders>
              <w:top w:val="single" w:sz="4" w:space="0" w:color="auto"/>
              <w:left w:val="single" w:sz="4" w:space="0" w:color="auto"/>
              <w:bottom w:val="single" w:sz="4" w:space="0" w:color="auto"/>
              <w:right w:val="single" w:sz="4" w:space="0" w:color="auto"/>
            </w:tcBorders>
          </w:tcPr>
          <w:p w14:paraId="2E5C5E0D" w14:textId="77777777" w:rsidR="002D5C5C" w:rsidRPr="00803351" w:rsidRDefault="002D5C5C" w:rsidP="002D5C5C">
            <w:pPr>
              <w:spacing w:after="120"/>
              <w:rPr>
                <w:rFonts w:ascii="Verdana" w:hAnsi="Verdana" w:cs="Arial"/>
                <w:sz w:val="20"/>
                <w:szCs w:val="20"/>
                <w:lang w:val="de-CH" w:eastAsia="de-CH"/>
              </w:rPr>
            </w:pPr>
            <w:r w:rsidRPr="00803351">
              <w:rPr>
                <w:rFonts w:ascii="Verdana" w:hAnsi="Verdana" w:cs="Arial"/>
                <w:sz w:val="20"/>
                <w:szCs w:val="20"/>
                <w:lang w:val="de-CH" w:eastAsia="de-CH"/>
              </w:rPr>
              <w:t>d3.2</w:t>
            </w:r>
          </w:p>
        </w:tc>
        <w:tc>
          <w:tcPr>
            <w:tcW w:w="4417" w:type="dxa"/>
            <w:tcBorders>
              <w:top w:val="single" w:sz="4" w:space="0" w:color="auto"/>
              <w:left w:val="single" w:sz="4" w:space="0" w:color="auto"/>
              <w:bottom w:val="single" w:sz="4" w:space="0" w:color="auto"/>
              <w:right w:val="single" w:sz="4" w:space="0" w:color="auto"/>
            </w:tcBorders>
          </w:tcPr>
          <w:p w14:paraId="2890E97F" w14:textId="4AE60D7D" w:rsidR="002D5C5C" w:rsidRPr="00803351" w:rsidRDefault="002D5C5C" w:rsidP="00E402EB">
            <w:pPr>
              <w:spacing w:after="120"/>
              <w:rPr>
                <w:rFonts w:ascii="Verdana" w:hAnsi="Verdana" w:cs="Arial"/>
                <w:sz w:val="20"/>
                <w:szCs w:val="20"/>
                <w:lang w:val="de-CH" w:eastAsia="de-CH"/>
              </w:rPr>
            </w:pPr>
            <w:r w:rsidRPr="00803351">
              <w:rPr>
                <w:rFonts w:ascii="Verdana" w:hAnsi="Verdana" w:cs="Arial"/>
                <w:sz w:val="20"/>
                <w:szCs w:val="20"/>
                <w:lang w:val="de-CH" w:eastAsia="de-CH"/>
              </w:rPr>
              <w:t>Sie wählen ein geeignetes, kulturspezifisches Saat- und Pflanzverfahren unter Berücksichtigung der verfügbaren Geräte. (K3)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5A5A7FA2" w14:textId="77777777" w:rsidR="002D5C5C" w:rsidRPr="00803351" w:rsidRDefault="002D5C5C" w:rsidP="002D5C5C">
            <w:pPr>
              <w:spacing w:after="120"/>
              <w:ind w:left="1"/>
              <w:rPr>
                <w:rFonts w:ascii="Verdana" w:hAnsi="Verdana" w:cs="Arial"/>
                <w:sz w:val="20"/>
                <w:szCs w:val="20"/>
                <w:lang w:val="de-CH" w:eastAsia="de-CH"/>
              </w:rPr>
            </w:pPr>
            <w:r w:rsidRPr="00803351">
              <w:rPr>
                <w:rFonts w:ascii="Verdana" w:hAnsi="Verdana" w:cs="Arial"/>
                <w:sz w:val="20"/>
                <w:szCs w:val="20"/>
                <w:lang w:val="de-CH" w:eastAsia="de-CH"/>
              </w:rPr>
              <w:t>Sie erläutern die Funktionsweise sowie die Vor- und Nachteile verschiedener Saat- und Pflanztechniken. (K2)</w:t>
            </w:r>
          </w:p>
          <w:p w14:paraId="5CDF432A" w14:textId="77777777" w:rsidR="002D5C5C" w:rsidRPr="00803351" w:rsidRDefault="002D5C5C" w:rsidP="002D5C5C">
            <w:pPr>
              <w:spacing w:after="120"/>
              <w:ind w:left="1"/>
              <w:rPr>
                <w:rFonts w:ascii="Verdana" w:hAnsi="Verdana" w:cs="Arial"/>
                <w:sz w:val="20"/>
                <w:szCs w:val="20"/>
                <w:lang w:val="de-CH" w:eastAsia="de-CH"/>
              </w:rPr>
            </w:pPr>
            <w:r w:rsidRPr="00803351">
              <w:rPr>
                <w:rFonts w:ascii="Verdana" w:hAnsi="Verdana" w:cs="Arial"/>
                <w:sz w:val="20"/>
                <w:szCs w:val="20"/>
                <w:lang w:val="de-CH" w:eastAsia="de-CH"/>
              </w:rPr>
              <w:t>Sie vergleichen verschiedene Anzuchtmethoden für Jungpflanzen. (K4)</w:t>
            </w:r>
          </w:p>
          <w:p w14:paraId="7C208FE0" w14:textId="77777777" w:rsidR="002D5C5C" w:rsidRPr="00803351" w:rsidRDefault="002D5C5C" w:rsidP="002D5C5C">
            <w:pPr>
              <w:spacing w:after="120"/>
              <w:ind w:left="1"/>
              <w:rPr>
                <w:rFonts w:ascii="Verdana" w:hAnsi="Verdana" w:cs="Arial"/>
                <w:sz w:val="20"/>
                <w:szCs w:val="20"/>
                <w:lang w:val="de-CH" w:eastAsia="de-CH"/>
              </w:rPr>
            </w:pPr>
            <w:r w:rsidRPr="00803351">
              <w:rPr>
                <w:rFonts w:ascii="Verdana" w:hAnsi="Verdana" w:cs="Arial"/>
                <w:sz w:val="20"/>
                <w:szCs w:val="20"/>
                <w:lang w:val="de-CH" w:eastAsia="de-CH"/>
              </w:rPr>
              <w:t>Sie beschreiben die Anforderungen an das Anzuchtsubstrat. (K2)</w:t>
            </w:r>
          </w:p>
          <w:p w14:paraId="083C7A9E" w14:textId="77777777" w:rsidR="002D5C5C" w:rsidRPr="00803351" w:rsidRDefault="002D5C5C" w:rsidP="002D5C5C">
            <w:pPr>
              <w:spacing w:after="120"/>
              <w:ind w:left="1"/>
              <w:rPr>
                <w:rFonts w:ascii="Verdana" w:hAnsi="Verdana" w:cs="Arial"/>
                <w:sz w:val="20"/>
                <w:szCs w:val="20"/>
                <w:lang w:val="de-CH" w:eastAsia="de-DE"/>
              </w:rPr>
            </w:pPr>
            <w:r w:rsidRPr="00803351">
              <w:rPr>
                <w:rFonts w:ascii="Verdana" w:hAnsi="Verdana" w:cs="Arial"/>
                <w:sz w:val="20"/>
                <w:szCs w:val="20"/>
                <w:lang w:val="de-CH" w:eastAsia="de-CH"/>
              </w:rPr>
              <w:t>Sie vergleichen verschiedene Jungpflanzenformen und ihren Anwendungsbereich. (K4)</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1338A4CA" w14:textId="0C50AD1F" w:rsidR="002D5C5C" w:rsidRPr="00803351" w:rsidRDefault="002D5C5C" w:rsidP="002D5C5C">
            <w:pPr>
              <w:spacing w:after="120"/>
              <w:rPr>
                <w:rFonts w:ascii="Verdana" w:hAnsi="Verdana" w:cs="Arial"/>
                <w:sz w:val="20"/>
                <w:szCs w:val="20"/>
                <w:lang w:val="de-CH" w:eastAsia="de-CH"/>
              </w:rPr>
            </w:pPr>
            <w:r w:rsidRPr="00803351">
              <w:rPr>
                <w:rFonts w:ascii="Verdana" w:hAnsi="Verdana" w:cs="Arial"/>
                <w:sz w:val="20"/>
                <w:szCs w:val="20"/>
                <w:lang w:val="de-CH" w:eastAsia="de-CH"/>
              </w:rPr>
              <w:t>Sie ziehen Jungpflanzen mit einfachen Methoden an. (K3)</w:t>
            </w:r>
          </w:p>
          <w:p w14:paraId="7F16A55B" w14:textId="77777777" w:rsidR="002D5C5C" w:rsidRPr="00803351" w:rsidRDefault="002D5C5C" w:rsidP="002D5C5C">
            <w:pPr>
              <w:spacing w:after="120"/>
              <w:rPr>
                <w:rFonts w:ascii="Verdana" w:hAnsi="Verdana" w:cs="Arial"/>
                <w:sz w:val="20"/>
                <w:szCs w:val="20"/>
                <w:lang w:val="de-CH" w:eastAsia="de-CH"/>
              </w:rPr>
            </w:pPr>
          </w:p>
        </w:tc>
      </w:tr>
      <w:tr w:rsidR="00803351" w:rsidRPr="00003E1B" w14:paraId="635CDD16" w14:textId="77777777" w:rsidTr="00DA56EC">
        <w:tc>
          <w:tcPr>
            <w:tcW w:w="695" w:type="dxa"/>
            <w:tcBorders>
              <w:top w:val="single" w:sz="4" w:space="0" w:color="auto"/>
              <w:left w:val="single" w:sz="4" w:space="0" w:color="auto"/>
              <w:bottom w:val="single" w:sz="4" w:space="0" w:color="auto"/>
              <w:right w:val="single" w:sz="4" w:space="0" w:color="auto"/>
            </w:tcBorders>
          </w:tcPr>
          <w:p w14:paraId="184D42D5"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d3.4</w:t>
            </w:r>
          </w:p>
        </w:tc>
        <w:tc>
          <w:tcPr>
            <w:tcW w:w="4417" w:type="dxa"/>
            <w:tcBorders>
              <w:top w:val="single" w:sz="4" w:space="0" w:color="auto"/>
              <w:left w:val="single" w:sz="4" w:space="0" w:color="auto"/>
              <w:bottom w:val="single" w:sz="4" w:space="0" w:color="auto"/>
              <w:right w:val="single" w:sz="4" w:space="0" w:color="auto"/>
            </w:tcBorders>
          </w:tcPr>
          <w:p w14:paraId="6709987A" w14:textId="4C5EB176" w:rsidR="00840364"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Sie stellen die Sä- und Pflanzmaschinen ein (Dichte und Tiefe). Dabei berücksichtigen sie ihre Berechnungen sowie die Bodenbeschaffenheit. (K3)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762B7BE0" w14:textId="77777777" w:rsidR="002D5C5C" w:rsidRPr="00003E1B" w:rsidRDefault="002D5C5C" w:rsidP="002D5C5C">
            <w:pPr>
              <w:spacing w:after="120"/>
              <w:ind w:left="1"/>
              <w:rPr>
                <w:rFonts w:ascii="Verdana" w:hAnsi="Verdana" w:cs="Arial"/>
                <w:sz w:val="20"/>
                <w:szCs w:val="20"/>
                <w:lang w:val="de-CH" w:eastAsia="de-CH"/>
              </w:rPr>
            </w:pPr>
            <w:r w:rsidRPr="00003E1B">
              <w:rPr>
                <w:rFonts w:ascii="Verdana" w:hAnsi="Verdana" w:cs="Arial"/>
                <w:sz w:val="20"/>
                <w:szCs w:val="20"/>
                <w:lang w:val="de-CH" w:eastAsia="de-CH"/>
              </w:rPr>
              <w:t>Sie erklären den Aufbau, die Funktionsweise und typische Einsatzmöglichkeiten verschiedener Sä- und Pflanzmaschinen. (K2)</w:t>
            </w:r>
          </w:p>
          <w:p w14:paraId="7D3C2E5E" w14:textId="77777777" w:rsidR="002D5C5C" w:rsidRPr="00003E1B" w:rsidRDefault="002D5C5C" w:rsidP="002D5C5C">
            <w:pPr>
              <w:spacing w:after="120"/>
              <w:ind w:left="1"/>
              <w:rPr>
                <w:rFonts w:ascii="Verdana" w:hAnsi="Verdana" w:cs="Arial"/>
                <w:sz w:val="20"/>
                <w:szCs w:val="20"/>
                <w:lang w:val="de-CH" w:eastAsia="de-CH"/>
              </w:rPr>
            </w:pP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08CBBEDE" w14:textId="56F018EC"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Sie stellen verschiedene Sä- und Pflanzmaschinen ein (Dichte und Tiefe) und unterhalten sie. Dabei achten sie auf die Arbeitssicherheit. (K3)</w:t>
            </w:r>
          </w:p>
          <w:p w14:paraId="0B6601B9" w14:textId="77777777" w:rsidR="002D5C5C" w:rsidRPr="00003E1B" w:rsidRDefault="002D5C5C" w:rsidP="002D5C5C">
            <w:pPr>
              <w:spacing w:after="120"/>
              <w:rPr>
                <w:rFonts w:ascii="Verdana" w:hAnsi="Verdana" w:cs="Arial"/>
                <w:sz w:val="20"/>
                <w:szCs w:val="20"/>
                <w:lang w:val="de-CH" w:eastAsia="de-DE"/>
              </w:rPr>
            </w:pPr>
          </w:p>
        </w:tc>
      </w:tr>
    </w:tbl>
    <w:p w14:paraId="292F8220" w14:textId="590F3026" w:rsidR="002D5C5C" w:rsidRPr="00003E1B" w:rsidRDefault="002D5C5C" w:rsidP="00462267">
      <w:pPr>
        <w:spacing w:after="160" w:line="259" w:lineRule="auto"/>
        <w:rPr>
          <w:rFonts w:ascii="Verdana" w:eastAsiaTheme="majorEastAsia" w:hAnsi="Verdana" w:cs="Arial"/>
          <w:b/>
          <w:bCs/>
          <w:sz w:val="20"/>
          <w:szCs w:val="20"/>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694"/>
        <w:gridCol w:w="4418"/>
        <w:gridCol w:w="4418"/>
        <w:gridCol w:w="4418"/>
      </w:tblGrid>
      <w:tr w:rsidR="00803351" w:rsidRPr="0044066A" w14:paraId="5DC49C7F" w14:textId="77777777" w:rsidTr="00F50447">
        <w:tc>
          <w:tcPr>
            <w:tcW w:w="13948" w:type="dxa"/>
            <w:gridSpan w:val="4"/>
            <w:tcBorders>
              <w:top w:val="single" w:sz="4" w:space="0" w:color="auto"/>
              <w:left w:val="single" w:sz="4" w:space="0" w:color="auto"/>
              <w:bottom w:val="single" w:sz="4" w:space="0" w:color="auto"/>
              <w:right w:val="single" w:sz="4" w:space="0" w:color="auto"/>
            </w:tcBorders>
          </w:tcPr>
          <w:p w14:paraId="12839A56" w14:textId="77777777" w:rsidR="002D5C5C" w:rsidRPr="00003E1B" w:rsidRDefault="002D5C5C" w:rsidP="002D5C5C">
            <w:pPr>
              <w:keepNext/>
              <w:keepLines/>
              <w:suppressAutoHyphens/>
              <w:spacing w:after="120"/>
              <w:outlineLvl w:val="1"/>
              <w:rPr>
                <w:rFonts w:ascii="Verdana" w:hAnsi="Verdana"/>
                <w:b/>
                <w:bCs/>
                <w:sz w:val="20"/>
                <w:szCs w:val="20"/>
                <w:lang w:val="de-CH" w:eastAsia="de-CH"/>
              </w:rPr>
            </w:pPr>
            <w:bookmarkStart w:id="3" w:name="_Toc152253825"/>
            <w:r w:rsidRPr="00003E1B">
              <w:rPr>
                <w:rFonts w:ascii="Verdana" w:hAnsi="Verdana"/>
                <w:b/>
                <w:bCs/>
                <w:sz w:val="20"/>
                <w:szCs w:val="20"/>
                <w:lang w:val="de-CH" w:eastAsia="de-CH"/>
              </w:rPr>
              <w:lastRenderedPageBreak/>
              <w:t>Handlungskompetenzbereich e: Pflegen von Gemüsekulturen</w:t>
            </w:r>
            <w:bookmarkEnd w:id="3"/>
          </w:p>
        </w:tc>
      </w:tr>
      <w:tr w:rsidR="00803351" w:rsidRPr="0044066A" w14:paraId="49A80E55" w14:textId="77777777" w:rsidTr="00F50447">
        <w:tc>
          <w:tcPr>
            <w:tcW w:w="13948" w:type="dxa"/>
            <w:gridSpan w:val="4"/>
            <w:tcBorders>
              <w:top w:val="single" w:sz="4" w:space="0" w:color="auto"/>
              <w:left w:val="single" w:sz="4" w:space="0" w:color="auto"/>
              <w:bottom w:val="single" w:sz="4" w:space="0" w:color="auto"/>
              <w:right w:val="single" w:sz="4" w:space="0" w:color="auto"/>
            </w:tcBorders>
          </w:tcPr>
          <w:p w14:paraId="5AB4AA5F" w14:textId="77777777" w:rsidR="002D5C5C" w:rsidRPr="00003E1B" w:rsidRDefault="002D5C5C" w:rsidP="002D5C5C">
            <w:pPr>
              <w:spacing w:after="120"/>
              <w:jc w:val="both"/>
              <w:rPr>
                <w:rFonts w:ascii="Verdana" w:hAnsi="Verdana" w:cs="Arial"/>
                <w:sz w:val="20"/>
                <w:szCs w:val="20"/>
                <w:lang w:val="de-CH" w:eastAsia="de-CH"/>
              </w:rPr>
            </w:pPr>
            <w:r w:rsidRPr="00003E1B">
              <w:rPr>
                <w:rFonts w:ascii="Verdana" w:hAnsi="Verdana" w:cs="Arial"/>
                <w:b/>
                <w:bCs/>
                <w:sz w:val="20"/>
                <w:szCs w:val="20"/>
                <w:lang w:val="de-CH" w:eastAsia="de-CH"/>
              </w:rPr>
              <w:t>Handlungskompetenz e1:</w:t>
            </w:r>
            <w:r w:rsidRPr="00003E1B">
              <w:rPr>
                <w:rFonts w:ascii="Verdana" w:hAnsi="Verdana" w:cs="Arial"/>
                <w:sz w:val="20"/>
                <w:szCs w:val="20"/>
                <w:lang w:val="de-CH" w:eastAsia="de-CH"/>
              </w:rPr>
              <w:t xml:space="preserve"> </w:t>
            </w:r>
            <w:r w:rsidRPr="00003E1B">
              <w:rPr>
                <w:rFonts w:ascii="Verdana" w:hAnsi="Verdana" w:cs="Arial"/>
                <w:b/>
                <w:bCs/>
                <w:sz w:val="20"/>
                <w:szCs w:val="20"/>
                <w:lang w:val="de-CH" w:eastAsia="de-CH"/>
              </w:rPr>
              <w:t>Gemüsekulturen ernähren</w:t>
            </w:r>
          </w:p>
          <w:p w14:paraId="5FF8F07A" w14:textId="77777777" w:rsidR="002D5C5C" w:rsidRPr="00003E1B" w:rsidRDefault="002D5C5C" w:rsidP="002D5C5C">
            <w:pPr>
              <w:spacing w:after="120"/>
              <w:jc w:val="both"/>
              <w:rPr>
                <w:rFonts w:ascii="Verdana" w:hAnsi="Verdana" w:cs="Arial"/>
                <w:i/>
                <w:iCs/>
                <w:sz w:val="20"/>
                <w:szCs w:val="20"/>
                <w:lang w:val="de-CH" w:eastAsia="de-CH"/>
              </w:rPr>
            </w:pPr>
            <w:r w:rsidRPr="00003E1B">
              <w:rPr>
                <w:rFonts w:ascii="Verdana" w:hAnsi="Verdana" w:cs="Arial"/>
                <w:i/>
                <w:iCs/>
                <w:sz w:val="20"/>
                <w:szCs w:val="20"/>
                <w:lang w:val="de-CH" w:eastAsia="de-CH"/>
              </w:rPr>
              <w:t xml:space="preserve">Gemüsegärtnerinnen und Gemüsegärtner ernähren Gemüsekulturen unter Berücksichtigung von Nährstoffkreisläufen und sind sich der Auswirkungen von Dünger auf das gesamte Ökosystem (Boden, Gewässer, Luft, Pflanzen) bewusst. Sie tragen so zur Erhaltung und Förderung einer nachhaltigen Bodenfruchtbarkeit bei. Sie fördern den Einsatz von Zwischenkulturen und organischem Dünger zur Humusbildung. Sie informieren sich regelmässig über aktuelle und zukünftige Entwicklungen im Bereich des </w:t>
            </w:r>
            <w:proofErr w:type="spellStart"/>
            <w:r w:rsidRPr="00003E1B">
              <w:rPr>
                <w:rFonts w:ascii="Verdana" w:hAnsi="Verdana" w:cs="Arial"/>
                <w:i/>
                <w:iCs/>
                <w:sz w:val="20"/>
                <w:szCs w:val="20"/>
                <w:lang w:val="de-CH" w:eastAsia="de-CH"/>
              </w:rPr>
              <w:t>Smartfarmings</w:t>
            </w:r>
            <w:proofErr w:type="spellEnd"/>
            <w:r w:rsidRPr="00003E1B">
              <w:rPr>
                <w:rFonts w:ascii="Verdana" w:hAnsi="Verdana" w:cs="Arial"/>
                <w:i/>
                <w:iCs/>
                <w:sz w:val="20"/>
                <w:szCs w:val="20"/>
                <w:lang w:val="de-CH" w:eastAsia="de-CH"/>
              </w:rPr>
              <w:t xml:space="preserve"> und wenden sie, wo möglich in ihrem Betrieb an.</w:t>
            </w:r>
          </w:p>
          <w:p w14:paraId="6C2E5CB9" w14:textId="77777777" w:rsidR="002D5C5C" w:rsidRPr="00003E1B" w:rsidRDefault="002D5C5C" w:rsidP="002D5C5C">
            <w:pPr>
              <w:spacing w:after="120"/>
              <w:jc w:val="both"/>
              <w:rPr>
                <w:rFonts w:ascii="Verdana" w:hAnsi="Verdana" w:cs="Arial"/>
                <w:sz w:val="20"/>
                <w:szCs w:val="20"/>
                <w:lang w:val="de-CH" w:eastAsia="de-DE"/>
              </w:rPr>
            </w:pPr>
            <w:r w:rsidRPr="00003E1B">
              <w:rPr>
                <w:rFonts w:ascii="Verdana" w:hAnsi="Verdana" w:cs="Arial"/>
                <w:sz w:val="20"/>
                <w:szCs w:val="20"/>
                <w:lang w:val="de-CH" w:eastAsia="de-CH"/>
              </w:rPr>
              <w:t>Gemüsegärtnerinnen und Gemüsegärtner ermitteln den Nährstoffbedarf der Gemüsekulturen sowie den Nährstoffvorrat im Boden und die Ernterückstände der Vorkultur. Sie berechnen die benötigte Nährstoffmenge und definieren die Düngestrategie. Sie wählen die geeigneten Düngemittel und -verfahren unter Berücksichtigung der vorhandenen Hofdünger aus, stellen die benötigten Geräte ein und verteilen den Dünger bedarfsgerecht auf der Fläche. Sie setzen gezielt Gründüngungen für die Fixierung von Nährstoffen ein und bereiten verschiedene organische und mineralische Düngemittel auf und lagern diese sicher. Sie erkennen Mangelerscheinungen an der Gemüsekultur und korrigieren diese mit der passenden Düngung.</w:t>
            </w:r>
          </w:p>
        </w:tc>
      </w:tr>
      <w:tr w:rsidR="00803351" w:rsidRPr="00003E1B" w14:paraId="0B760B67" w14:textId="77777777" w:rsidTr="00F50447">
        <w:tc>
          <w:tcPr>
            <w:tcW w:w="694" w:type="dxa"/>
            <w:tcBorders>
              <w:top w:val="single" w:sz="4" w:space="0" w:color="auto"/>
              <w:left w:val="single" w:sz="4" w:space="0" w:color="auto"/>
              <w:bottom w:val="single" w:sz="4" w:space="0" w:color="auto"/>
              <w:right w:val="single" w:sz="4" w:space="0" w:color="auto"/>
            </w:tcBorders>
          </w:tcPr>
          <w:p w14:paraId="4F3AA6B9" w14:textId="77777777" w:rsidR="002D5C5C" w:rsidRPr="00003E1B" w:rsidRDefault="002D5C5C" w:rsidP="002D5C5C">
            <w:pPr>
              <w:spacing w:after="120"/>
              <w:rPr>
                <w:rFonts w:ascii="Verdana" w:hAnsi="Verdana" w:cs="Arial"/>
                <w:sz w:val="20"/>
                <w:szCs w:val="20"/>
                <w:lang w:val="de-CH" w:eastAsia="de-CH"/>
              </w:rPr>
            </w:pPr>
          </w:p>
        </w:tc>
        <w:tc>
          <w:tcPr>
            <w:tcW w:w="4418" w:type="dxa"/>
            <w:tcBorders>
              <w:top w:val="single" w:sz="4" w:space="0" w:color="auto"/>
              <w:left w:val="single" w:sz="4" w:space="0" w:color="auto"/>
              <w:bottom w:val="single" w:sz="4" w:space="0" w:color="auto"/>
              <w:right w:val="single" w:sz="4" w:space="0" w:color="auto"/>
            </w:tcBorders>
          </w:tcPr>
          <w:p w14:paraId="181AEADD"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b/>
                <w:bCs/>
                <w:sz w:val="20"/>
                <w:szCs w:val="20"/>
                <w:lang w:val="de-CH" w:eastAsia="de-CH"/>
              </w:rPr>
              <w:t>Leistungsziele Betrieb</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5BB0EA17"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b/>
                <w:bCs/>
                <w:sz w:val="20"/>
                <w:szCs w:val="20"/>
                <w:lang w:val="de-CH" w:eastAsia="de-CH"/>
              </w:rPr>
              <w:t>Leistungsziele Berufsfachschule</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2D114AF9" w14:textId="77777777" w:rsidR="002D5C5C" w:rsidRPr="00003E1B" w:rsidRDefault="002D5C5C" w:rsidP="002D5C5C">
            <w:pPr>
              <w:spacing w:after="120"/>
              <w:rPr>
                <w:rFonts w:ascii="Verdana" w:hAnsi="Verdana" w:cs="Arial"/>
                <w:sz w:val="20"/>
                <w:szCs w:val="20"/>
                <w:lang w:val="de-CH" w:eastAsia="de-DE"/>
              </w:rPr>
            </w:pPr>
            <w:r w:rsidRPr="00003E1B">
              <w:rPr>
                <w:rFonts w:ascii="Verdana" w:hAnsi="Verdana" w:cs="Arial"/>
                <w:b/>
                <w:bCs/>
                <w:sz w:val="20"/>
                <w:szCs w:val="20"/>
                <w:lang w:val="de-CH" w:eastAsia="de-CH"/>
              </w:rPr>
              <w:t>Leistungsziele überbetrieblicher Kurs</w:t>
            </w:r>
          </w:p>
        </w:tc>
      </w:tr>
      <w:tr w:rsidR="00803351" w:rsidRPr="00003E1B" w14:paraId="07B8E8D6" w14:textId="77777777" w:rsidTr="00F50447">
        <w:tc>
          <w:tcPr>
            <w:tcW w:w="694" w:type="dxa"/>
            <w:tcBorders>
              <w:top w:val="single" w:sz="4" w:space="0" w:color="auto"/>
              <w:left w:val="single" w:sz="4" w:space="0" w:color="auto"/>
              <w:bottom w:val="single" w:sz="4" w:space="0" w:color="auto"/>
              <w:right w:val="single" w:sz="4" w:space="0" w:color="auto"/>
            </w:tcBorders>
          </w:tcPr>
          <w:p w14:paraId="51F364EE"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e1.5</w:t>
            </w:r>
          </w:p>
        </w:tc>
        <w:tc>
          <w:tcPr>
            <w:tcW w:w="4418" w:type="dxa"/>
            <w:tcBorders>
              <w:top w:val="single" w:sz="4" w:space="0" w:color="auto"/>
              <w:left w:val="single" w:sz="4" w:space="0" w:color="auto"/>
              <w:bottom w:val="single" w:sz="4" w:space="0" w:color="auto"/>
              <w:right w:val="single" w:sz="4" w:space="0" w:color="auto"/>
            </w:tcBorders>
          </w:tcPr>
          <w:p w14:paraId="0173ECE9"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Sie verteilen den Dünger bedarfsgerecht auf der Fläche. (K3)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57545014"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Sie beschreiben die Vorschriften, die bei der Ausbringung von Düngemitteln eingehalten werden müssen. (K2)</w:t>
            </w:r>
          </w:p>
          <w:p w14:paraId="5890FA43" w14:textId="77777777" w:rsidR="002D5C5C" w:rsidRPr="00003E1B" w:rsidRDefault="002D5C5C" w:rsidP="002D5C5C">
            <w:pPr>
              <w:spacing w:after="120"/>
              <w:rPr>
                <w:rFonts w:ascii="Verdana" w:hAnsi="Verdana" w:cs="Arial"/>
                <w:sz w:val="20"/>
                <w:szCs w:val="20"/>
                <w:lang w:val="de-CH" w:eastAsia="de-DE"/>
              </w:rPr>
            </w:pPr>
            <w:r w:rsidRPr="00003E1B">
              <w:rPr>
                <w:rFonts w:ascii="Verdana" w:hAnsi="Verdana" w:cs="Arial"/>
                <w:sz w:val="20"/>
                <w:szCs w:val="20"/>
                <w:lang w:val="de-CH" w:eastAsia="de-CH"/>
              </w:rPr>
              <w:t>Sie zeigen die Folgen von übermässigem Düngeeinsatz auf (z.B. Nährstoffverluste, Umweltbelastungen). (K2)</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4CDDD054"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 xml:space="preserve">Sie stellen </w:t>
            </w:r>
            <w:proofErr w:type="spellStart"/>
            <w:r w:rsidRPr="00003E1B">
              <w:rPr>
                <w:rFonts w:ascii="Verdana" w:hAnsi="Verdana" w:cs="Arial"/>
                <w:sz w:val="20"/>
                <w:szCs w:val="20"/>
                <w:lang w:val="de-CH" w:eastAsia="de-CH"/>
              </w:rPr>
              <w:t>Düngestreuer</w:t>
            </w:r>
            <w:proofErr w:type="spellEnd"/>
            <w:r w:rsidRPr="00003E1B">
              <w:rPr>
                <w:rFonts w:ascii="Verdana" w:hAnsi="Verdana" w:cs="Arial"/>
                <w:sz w:val="20"/>
                <w:szCs w:val="20"/>
                <w:lang w:val="de-CH" w:eastAsia="de-CH"/>
              </w:rPr>
              <w:t xml:space="preserve"> ein und unterhalten diese. Dabei achten sie auf die Arbeitssicherheit. (K3)</w:t>
            </w:r>
          </w:p>
          <w:p w14:paraId="748E073F" w14:textId="77777777" w:rsidR="002D5C5C" w:rsidRPr="00003E1B" w:rsidRDefault="002D5C5C" w:rsidP="002D5C5C">
            <w:pPr>
              <w:spacing w:after="120"/>
              <w:rPr>
                <w:rFonts w:ascii="Verdana" w:hAnsi="Verdana" w:cs="Arial"/>
                <w:sz w:val="20"/>
                <w:szCs w:val="20"/>
                <w:lang w:val="de-CH" w:eastAsia="de-DE"/>
              </w:rPr>
            </w:pPr>
          </w:p>
        </w:tc>
      </w:tr>
    </w:tbl>
    <w:p w14:paraId="36B6F7C0" w14:textId="244B4157" w:rsidR="002D5C5C" w:rsidRPr="00003E1B" w:rsidRDefault="002D5C5C" w:rsidP="00462267">
      <w:pPr>
        <w:spacing w:after="160" w:line="259" w:lineRule="auto"/>
        <w:rPr>
          <w:rFonts w:ascii="Verdana" w:eastAsiaTheme="majorEastAsia" w:hAnsi="Verdana" w:cs="Arial"/>
          <w:b/>
          <w:bCs/>
          <w:sz w:val="20"/>
          <w:szCs w:val="20"/>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80"/>
        <w:gridCol w:w="4422"/>
        <w:gridCol w:w="4422"/>
        <w:gridCol w:w="4424"/>
      </w:tblGrid>
      <w:tr w:rsidR="00803351" w:rsidRPr="0044066A" w14:paraId="7A82B3FB" w14:textId="77777777" w:rsidTr="00612F1D">
        <w:tc>
          <w:tcPr>
            <w:tcW w:w="5000" w:type="pct"/>
            <w:gridSpan w:val="4"/>
            <w:tcBorders>
              <w:top w:val="single" w:sz="4" w:space="0" w:color="auto"/>
              <w:left w:val="single" w:sz="4" w:space="0" w:color="auto"/>
              <w:bottom w:val="single" w:sz="4" w:space="0" w:color="auto"/>
              <w:right w:val="single" w:sz="4" w:space="0" w:color="auto"/>
            </w:tcBorders>
          </w:tcPr>
          <w:p w14:paraId="66852ECC" w14:textId="77777777" w:rsidR="002D5C5C" w:rsidRPr="00003E1B" w:rsidRDefault="002D5C5C" w:rsidP="002D5C5C">
            <w:pPr>
              <w:spacing w:after="120"/>
              <w:jc w:val="both"/>
              <w:rPr>
                <w:rFonts w:ascii="Verdana" w:hAnsi="Verdana" w:cs="Arial"/>
                <w:sz w:val="20"/>
                <w:szCs w:val="20"/>
                <w:lang w:val="de-CH" w:eastAsia="de-CH"/>
              </w:rPr>
            </w:pPr>
            <w:r w:rsidRPr="00003E1B">
              <w:rPr>
                <w:rFonts w:ascii="Verdana" w:hAnsi="Verdana" w:cs="Arial"/>
                <w:b/>
                <w:bCs/>
                <w:sz w:val="20"/>
                <w:szCs w:val="20"/>
                <w:lang w:val="de-CH" w:eastAsia="de-CH"/>
              </w:rPr>
              <w:t>Handlungskompetenz e3: Unkraut regulieren</w:t>
            </w:r>
          </w:p>
          <w:p w14:paraId="1E6146BE" w14:textId="77777777" w:rsidR="002D5C5C" w:rsidRPr="00003E1B" w:rsidRDefault="002D5C5C" w:rsidP="002D5C5C">
            <w:pPr>
              <w:spacing w:after="120"/>
              <w:jc w:val="both"/>
              <w:rPr>
                <w:rFonts w:ascii="Verdana" w:hAnsi="Verdana" w:cs="Arial"/>
                <w:i/>
                <w:iCs/>
                <w:sz w:val="20"/>
                <w:szCs w:val="20"/>
                <w:lang w:val="de-CH" w:eastAsia="de-CH"/>
              </w:rPr>
            </w:pPr>
            <w:r w:rsidRPr="00003E1B">
              <w:rPr>
                <w:rFonts w:ascii="Verdana" w:hAnsi="Verdana" w:cs="Arial"/>
                <w:i/>
                <w:iCs/>
                <w:sz w:val="20"/>
                <w:szCs w:val="20"/>
                <w:lang w:val="de-CH" w:eastAsia="de-CH"/>
              </w:rPr>
              <w:t>Gemüsegärtnerinnen und Gemüsegärtner regulieren Unkraut nachhaltig und umweltschonend. Sie sind sich der Auswirkungen der unterschiedlichen Regulierungsmassnahmen auf das Ökosystem bewusst.</w:t>
            </w:r>
          </w:p>
          <w:p w14:paraId="14E39974" w14:textId="77777777" w:rsidR="002D5C5C" w:rsidRPr="00003E1B" w:rsidRDefault="002D5C5C" w:rsidP="002D5C5C">
            <w:pPr>
              <w:spacing w:after="120"/>
              <w:jc w:val="both"/>
              <w:rPr>
                <w:rFonts w:ascii="Verdana" w:hAnsi="Verdana" w:cs="Arial"/>
                <w:sz w:val="20"/>
                <w:szCs w:val="20"/>
                <w:lang w:val="de-CH" w:eastAsia="de-CH"/>
              </w:rPr>
            </w:pPr>
            <w:r w:rsidRPr="00003E1B">
              <w:rPr>
                <w:rFonts w:ascii="Verdana" w:hAnsi="Verdana" w:cs="Arial"/>
                <w:sz w:val="20"/>
                <w:szCs w:val="20"/>
                <w:lang w:val="de-CH" w:eastAsia="de-CH"/>
              </w:rPr>
              <w:t>Gemüsegärtnerinnen und Gemüsegärtner</w:t>
            </w:r>
            <w:r w:rsidRPr="00003E1B">
              <w:rPr>
                <w:rFonts w:ascii="Verdana" w:hAnsi="Verdana" w:cs="Arial"/>
                <w:sz w:val="20"/>
                <w:szCs w:val="20"/>
                <w:lang w:val="de-CH" w:eastAsia="de-DE"/>
              </w:rPr>
              <w:t xml:space="preserve"> schätzen den Unkrautbestand und den erwarteten Unkrautdruck auf der Parzelle ab (wirtschaftliche Schadschwelle). Sie </w:t>
            </w:r>
            <w:r w:rsidRPr="00003E1B">
              <w:rPr>
                <w:rFonts w:ascii="Verdana" w:hAnsi="Verdana" w:cs="Arial"/>
                <w:sz w:val="20"/>
                <w:szCs w:val="20"/>
                <w:lang w:val="de-CH" w:eastAsia="de-CH"/>
              </w:rPr>
              <w:t xml:space="preserve">entwickeln aufgrund der Unkrautzusammensetzung und des Entwicklungsstadiums eine Strategie zur nachhaltigen Regulierung. Sie wählen für die Unkrautregulierung, je nach Anbausystem und Kultur, geeignete Hilfsmittel und Geräte aus und stellen und setzen diese optimal ein. Dabei halten sie sich an die rechtlichen Vorgaben, achten auf die Arbeitssicherheit und </w:t>
            </w:r>
            <w:r w:rsidRPr="00003E1B">
              <w:rPr>
                <w:rFonts w:ascii="Verdana" w:hAnsi="Verdana" w:cs="Arial"/>
                <w:sz w:val="20"/>
                <w:szCs w:val="20"/>
                <w:lang w:val="de-CH" w:eastAsia="de-CH"/>
              </w:rPr>
              <w:lastRenderedPageBreak/>
              <w:t>einen umweltschonenden Umgang. Sie beurteilen die Wirkung der Unkrautregulierung unter der Berücksichtigung der wirtschaftlichen Schadschwelle und leiten entsprechende Korrekturmassnahmen ein.</w:t>
            </w:r>
          </w:p>
        </w:tc>
      </w:tr>
      <w:tr w:rsidR="00803351" w:rsidRPr="00003E1B" w14:paraId="33B16515" w14:textId="77777777" w:rsidTr="00F54474">
        <w:tc>
          <w:tcPr>
            <w:tcW w:w="244" w:type="pct"/>
            <w:tcBorders>
              <w:top w:val="single" w:sz="4" w:space="0" w:color="auto"/>
              <w:left w:val="single" w:sz="4" w:space="0" w:color="auto"/>
              <w:bottom w:val="single" w:sz="4" w:space="0" w:color="auto"/>
              <w:right w:val="single" w:sz="4" w:space="0" w:color="auto"/>
            </w:tcBorders>
          </w:tcPr>
          <w:p w14:paraId="033F90E9" w14:textId="77777777" w:rsidR="002D5C5C" w:rsidRPr="00003E1B" w:rsidRDefault="002D5C5C" w:rsidP="002D5C5C">
            <w:pPr>
              <w:spacing w:after="120"/>
              <w:rPr>
                <w:rFonts w:ascii="Verdana" w:hAnsi="Verdana" w:cs="Arial"/>
                <w:sz w:val="20"/>
                <w:szCs w:val="20"/>
                <w:lang w:val="de-CH" w:eastAsia="de-CH"/>
              </w:rPr>
            </w:pPr>
          </w:p>
        </w:tc>
        <w:tc>
          <w:tcPr>
            <w:tcW w:w="1585" w:type="pct"/>
            <w:tcBorders>
              <w:top w:val="single" w:sz="4" w:space="0" w:color="auto"/>
              <w:left w:val="single" w:sz="4" w:space="0" w:color="auto"/>
              <w:bottom w:val="single" w:sz="4" w:space="0" w:color="auto"/>
              <w:right w:val="single" w:sz="4" w:space="0" w:color="auto"/>
            </w:tcBorders>
          </w:tcPr>
          <w:p w14:paraId="38A6DD56" w14:textId="77777777" w:rsidR="002D5C5C" w:rsidRPr="00003E1B" w:rsidRDefault="002D5C5C" w:rsidP="002D5C5C">
            <w:pPr>
              <w:spacing w:after="120"/>
              <w:rPr>
                <w:rFonts w:ascii="Verdana" w:hAnsi="Verdana" w:cs="Arial"/>
                <w:sz w:val="20"/>
                <w:szCs w:val="20"/>
                <w:lang w:val="de-CH" w:eastAsia="de-DE"/>
              </w:rPr>
            </w:pPr>
            <w:r w:rsidRPr="00003E1B">
              <w:rPr>
                <w:rFonts w:ascii="Verdana" w:hAnsi="Verdana" w:cs="Arial"/>
                <w:b/>
                <w:bCs/>
                <w:sz w:val="20"/>
                <w:szCs w:val="20"/>
                <w:lang w:val="de-CH" w:eastAsia="de-CH"/>
              </w:rPr>
              <w:t>Leistungsziele Betrieb</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48609E7" w14:textId="77777777" w:rsidR="002D5C5C" w:rsidRPr="00003E1B" w:rsidRDefault="002D5C5C" w:rsidP="002D5C5C">
            <w:pPr>
              <w:spacing w:after="120"/>
              <w:ind w:left="1"/>
              <w:rPr>
                <w:rFonts w:ascii="Verdana" w:hAnsi="Verdana" w:cs="Arial"/>
                <w:sz w:val="20"/>
                <w:szCs w:val="20"/>
                <w:lang w:val="de-CH" w:eastAsia="de-DE"/>
              </w:rPr>
            </w:pPr>
            <w:r w:rsidRPr="00003E1B">
              <w:rPr>
                <w:rFonts w:ascii="Verdana" w:hAnsi="Verdana" w:cs="Arial"/>
                <w:b/>
                <w:bCs/>
                <w:sz w:val="20"/>
                <w:szCs w:val="20"/>
                <w:lang w:val="de-CH" w:eastAsia="de-CH"/>
              </w:rPr>
              <w:t>Leistungsziele Berufsfachschule</w:t>
            </w:r>
          </w:p>
        </w:tc>
        <w:tc>
          <w:tcPr>
            <w:tcW w:w="1586" w:type="pct"/>
            <w:tcBorders>
              <w:top w:val="single" w:sz="4" w:space="0" w:color="auto"/>
              <w:left w:val="single" w:sz="4" w:space="0" w:color="auto"/>
              <w:bottom w:val="single" w:sz="4" w:space="0" w:color="auto"/>
              <w:right w:val="single" w:sz="4" w:space="0" w:color="auto"/>
            </w:tcBorders>
            <w:shd w:val="clear" w:color="auto" w:fill="FFFFFF"/>
          </w:tcPr>
          <w:p w14:paraId="5536D5B5" w14:textId="77777777" w:rsidR="002D5C5C" w:rsidRPr="00003E1B" w:rsidRDefault="002D5C5C" w:rsidP="002D5C5C">
            <w:pPr>
              <w:spacing w:after="120"/>
              <w:rPr>
                <w:rFonts w:ascii="Verdana" w:hAnsi="Verdana" w:cs="Arial"/>
                <w:sz w:val="20"/>
                <w:szCs w:val="20"/>
                <w:lang w:val="de-CH" w:eastAsia="de-DE"/>
              </w:rPr>
            </w:pPr>
            <w:r w:rsidRPr="00003E1B">
              <w:rPr>
                <w:rFonts w:ascii="Verdana" w:hAnsi="Verdana" w:cs="Arial"/>
                <w:b/>
                <w:bCs/>
                <w:sz w:val="20"/>
                <w:szCs w:val="20"/>
                <w:lang w:val="de-CH" w:eastAsia="de-CH"/>
              </w:rPr>
              <w:t>Leistungsziele überbetrieblicher Kurs</w:t>
            </w:r>
          </w:p>
        </w:tc>
      </w:tr>
      <w:tr w:rsidR="00803351" w:rsidRPr="0044066A" w14:paraId="3470DB14" w14:textId="77777777" w:rsidTr="00F54474">
        <w:tc>
          <w:tcPr>
            <w:tcW w:w="244" w:type="pct"/>
            <w:tcBorders>
              <w:top w:val="single" w:sz="4" w:space="0" w:color="auto"/>
              <w:left w:val="single" w:sz="4" w:space="0" w:color="auto"/>
              <w:bottom w:val="single" w:sz="4" w:space="0" w:color="auto"/>
              <w:right w:val="single" w:sz="4" w:space="0" w:color="auto"/>
            </w:tcBorders>
          </w:tcPr>
          <w:p w14:paraId="06CBB370"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e3.2</w:t>
            </w:r>
          </w:p>
        </w:tc>
        <w:tc>
          <w:tcPr>
            <w:tcW w:w="1585" w:type="pct"/>
            <w:tcBorders>
              <w:top w:val="single" w:sz="4" w:space="0" w:color="auto"/>
              <w:left w:val="single" w:sz="4" w:space="0" w:color="auto"/>
              <w:bottom w:val="single" w:sz="4" w:space="0" w:color="auto"/>
              <w:right w:val="single" w:sz="4" w:space="0" w:color="auto"/>
            </w:tcBorders>
          </w:tcPr>
          <w:p w14:paraId="4FAF7560"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Sie entwickeln aufgrund der Unkrautzusammensetzung und des Entwicklungsstadiums eine Strategie zur nachhaltigen Regulierung. (K4)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1936CBBA" w14:textId="77777777" w:rsidR="002D5C5C" w:rsidRPr="00003E1B" w:rsidRDefault="002D5C5C" w:rsidP="002D5C5C">
            <w:pPr>
              <w:spacing w:after="120"/>
              <w:ind w:left="1"/>
              <w:rPr>
                <w:rFonts w:ascii="Verdana" w:hAnsi="Verdana" w:cs="Arial"/>
                <w:sz w:val="20"/>
                <w:szCs w:val="20"/>
                <w:lang w:val="de-CH" w:eastAsia="de-DE"/>
              </w:rPr>
            </w:pPr>
            <w:r w:rsidRPr="00003E1B">
              <w:rPr>
                <w:rFonts w:ascii="Verdana" w:hAnsi="Verdana" w:cs="Arial"/>
                <w:sz w:val="20"/>
                <w:szCs w:val="20"/>
                <w:lang w:val="de-CH" w:eastAsia="de-DE"/>
              </w:rPr>
              <w:t>Sie entwickeln anhand von Beispielen verschiedene Regulierungsstrategien, die auf eine langfristige Lösung abzielen (z.B. Problemunkräuter). (K4)</w:t>
            </w:r>
          </w:p>
          <w:p w14:paraId="73097E17" w14:textId="4A68F276" w:rsidR="002D5C5C" w:rsidRPr="00003E1B" w:rsidRDefault="002D5C5C" w:rsidP="00DA06C9">
            <w:pPr>
              <w:spacing w:after="120"/>
              <w:ind w:left="1"/>
              <w:rPr>
                <w:rFonts w:ascii="Verdana" w:hAnsi="Verdana" w:cs="Arial"/>
                <w:sz w:val="20"/>
                <w:szCs w:val="20"/>
                <w:lang w:val="de-CH" w:eastAsia="de-DE"/>
              </w:rPr>
            </w:pPr>
            <w:r w:rsidRPr="00003E1B">
              <w:rPr>
                <w:rFonts w:ascii="Verdana" w:hAnsi="Verdana" w:cs="Arial"/>
                <w:sz w:val="20"/>
                <w:szCs w:val="20"/>
                <w:lang w:val="de-CH" w:eastAsia="de-DE"/>
              </w:rPr>
              <w:t>Sie zeigen den Zusammenhang zwischen der Unkrautregulierung und der Schadschwelle, unkrautfreien Perioden und Restverunkrautung auf. (K4)</w:t>
            </w:r>
          </w:p>
        </w:tc>
        <w:tc>
          <w:tcPr>
            <w:tcW w:w="1586" w:type="pct"/>
            <w:tcBorders>
              <w:top w:val="single" w:sz="4" w:space="0" w:color="auto"/>
              <w:left w:val="single" w:sz="4" w:space="0" w:color="auto"/>
              <w:bottom w:val="single" w:sz="4" w:space="0" w:color="auto"/>
              <w:right w:val="single" w:sz="4" w:space="0" w:color="auto"/>
            </w:tcBorders>
            <w:shd w:val="clear" w:color="auto" w:fill="FFFFFF"/>
          </w:tcPr>
          <w:p w14:paraId="3809EBFF" w14:textId="77777777" w:rsidR="00233C16" w:rsidRPr="00003E1B" w:rsidRDefault="00233C16" w:rsidP="00233C16">
            <w:pPr>
              <w:spacing w:after="120"/>
              <w:rPr>
                <w:rFonts w:ascii="Verdana" w:hAnsi="Verdana" w:cs="Arial"/>
                <w:sz w:val="20"/>
                <w:szCs w:val="20"/>
                <w:highlight w:val="cyan"/>
                <w:lang w:val="de-CH" w:eastAsia="de-DE"/>
              </w:rPr>
            </w:pPr>
            <w:r w:rsidRPr="00003E1B">
              <w:rPr>
                <w:rFonts w:ascii="Verdana" w:hAnsi="Verdana" w:cs="Arial"/>
                <w:sz w:val="20"/>
                <w:szCs w:val="20"/>
                <w:highlight w:val="cyan"/>
                <w:lang w:val="de-CH" w:eastAsia="de-DE"/>
              </w:rPr>
              <w:t>Ziele der Fachbewilligung Pflanzenschutz:</w:t>
            </w:r>
          </w:p>
          <w:p w14:paraId="6FAF6E59" w14:textId="77777777" w:rsidR="00233C16" w:rsidRPr="00003E1B" w:rsidRDefault="00233C16" w:rsidP="00233C16">
            <w:pPr>
              <w:spacing w:after="120"/>
              <w:rPr>
                <w:rFonts w:ascii="Verdana" w:hAnsi="Verdana"/>
                <w:sz w:val="20"/>
                <w:szCs w:val="20"/>
                <w:highlight w:val="cyan"/>
                <w:lang w:val="de-CH" w:eastAsia="de-CH"/>
              </w:rPr>
            </w:pPr>
            <w:r w:rsidRPr="00003E1B">
              <w:rPr>
                <w:rFonts w:ascii="Verdana" w:hAnsi="Verdana"/>
                <w:sz w:val="20"/>
                <w:szCs w:val="20"/>
                <w:highlight w:val="cyan"/>
                <w:lang w:val="de-CH" w:eastAsia="de-CH"/>
              </w:rPr>
              <w:t>Massnahmen nach dem STOP-Prinzip (Substitution gesundheitsgefährdender Stoffe, technische Massnahmen, organisatorische Massnahmen und persönliche Schutzausrüstung PSA) aufzeigen und umsetzen (K3)</w:t>
            </w:r>
          </w:p>
          <w:p w14:paraId="4E37241A" w14:textId="38294EEF" w:rsidR="002D5C5C" w:rsidRPr="00003E1B" w:rsidRDefault="00233C16" w:rsidP="00233C16">
            <w:pPr>
              <w:spacing w:after="120"/>
              <w:rPr>
                <w:rFonts w:ascii="Verdana" w:hAnsi="Verdana" w:cs="Arial"/>
                <w:sz w:val="20"/>
                <w:szCs w:val="20"/>
                <w:lang w:val="de-CH" w:eastAsia="de-DE"/>
              </w:rPr>
            </w:pPr>
            <w:r w:rsidRPr="00003E1B">
              <w:rPr>
                <w:rFonts w:ascii="Verdana" w:hAnsi="Verdana" w:cs="Arial"/>
                <w:sz w:val="20"/>
                <w:szCs w:val="20"/>
                <w:highlight w:val="cyan"/>
                <w:lang w:val="de-CH" w:eastAsia="de-DE"/>
              </w:rPr>
              <w:t>Die Anwendung von Pflanzenschutzmitteln dokumentieren (K3)</w:t>
            </w:r>
          </w:p>
        </w:tc>
      </w:tr>
      <w:tr w:rsidR="00803351" w:rsidRPr="0044066A" w14:paraId="5D3906FB" w14:textId="77777777" w:rsidTr="00F54474">
        <w:tc>
          <w:tcPr>
            <w:tcW w:w="244" w:type="pct"/>
            <w:tcBorders>
              <w:top w:val="single" w:sz="4" w:space="0" w:color="auto"/>
              <w:left w:val="single" w:sz="4" w:space="0" w:color="auto"/>
              <w:bottom w:val="single" w:sz="4" w:space="0" w:color="auto"/>
              <w:right w:val="single" w:sz="4" w:space="0" w:color="auto"/>
            </w:tcBorders>
          </w:tcPr>
          <w:p w14:paraId="67DE0A96" w14:textId="77777777" w:rsidR="002D5C5C" w:rsidRPr="00003E1B" w:rsidRDefault="002D5C5C" w:rsidP="002D5C5C">
            <w:pPr>
              <w:spacing w:after="120"/>
              <w:rPr>
                <w:rFonts w:ascii="Verdana" w:hAnsi="Verdana" w:cs="Arial"/>
                <w:sz w:val="20"/>
                <w:szCs w:val="20"/>
                <w:lang w:val="de-CH" w:eastAsia="de-CH"/>
              </w:rPr>
            </w:pPr>
            <w:r w:rsidRPr="00003E1B">
              <w:rPr>
                <w:rFonts w:ascii="Verdana" w:hAnsi="Verdana" w:cs="Arial"/>
                <w:sz w:val="20"/>
                <w:szCs w:val="20"/>
                <w:lang w:val="de-CH" w:eastAsia="de-CH"/>
              </w:rPr>
              <w:t>e3.4</w:t>
            </w:r>
          </w:p>
        </w:tc>
        <w:tc>
          <w:tcPr>
            <w:tcW w:w="1585" w:type="pct"/>
            <w:tcBorders>
              <w:top w:val="single" w:sz="4" w:space="0" w:color="auto"/>
              <w:left w:val="single" w:sz="4" w:space="0" w:color="auto"/>
              <w:bottom w:val="single" w:sz="4" w:space="0" w:color="auto"/>
              <w:right w:val="single" w:sz="4" w:space="0" w:color="auto"/>
            </w:tcBorders>
          </w:tcPr>
          <w:p w14:paraId="2A6F892C" w14:textId="4876F071" w:rsidR="002D5C5C" w:rsidRPr="00003E1B" w:rsidRDefault="002D5C5C" w:rsidP="000F4281">
            <w:pPr>
              <w:spacing w:after="120"/>
              <w:rPr>
                <w:rFonts w:ascii="Verdana" w:hAnsi="Verdana" w:cs="Arial"/>
                <w:sz w:val="20"/>
                <w:szCs w:val="20"/>
                <w:lang w:val="de-CH" w:eastAsia="de-CH"/>
              </w:rPr>
            </w:pPr>
            <w:r w:rsidRPr="00003E1B">
              <w:rPr>
                <w:rFonts w:ascii="Verdana" w:hAnsi="Verdana" w:cs="Arial"/>
                <w:sz w:val="20"/>
                <w:szCs w:val="20"/>
                <w:lang w:val="de-CH" w:eastAsia="de-CH"/>
              </w:rPr>
              <w:t>Sie stellen und setzen Geräte zur Unkrautregulierung optimal ein. Dabei halten sie sich an die rechtlichen Vorgaben, achten auf die Arbeitssicherheit und einen umweltschonenden Umgang. (K3)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13EE1628" w14:textId="77777777" w:rsidR="002D5C5C" w:rsidRPr="00003E1B" w:rsidRDefault="002D5C5C" w:rsidP="002D5C5C">
            <w:pPr>
              <w:spacing w:after="120"/>
              <w:ind w:left="1"/>
              <w:rPr>
                <w:rFonts w:ascii="Verdana" w:hAnsi="Verdana" w:cs="Arial"/>
                <w:sz w:val="20"/>
                <w:szCs w:val="20"/>
                <w:lang w:val="de-CH" w:eastAsia="de-DE"/>
              </w:rPr>
            </w:pPr>
            <w:r w:rsidRPr="00003E1B">
              <w:rPr>
                <w:rFonts w:ascii="Verdana" w:hAnsi="Verdana" w:cs="Arial"/>
                <w:sz w:val="20"/>
                <w:szCs w:val="20"/>
                <w:lang w:val="de-CH" w:eastAsia="de-DE"/>
              </w:rPr>
              <w:t>Sie beschreiben und vergleichen die Funktionsweise von verschiedenen Geräten und Hilfsmitteln (</w:t>
            </w:r>
            <w:r w:rsidRPr="00003E1B">
              <w:rPr>
                <w:rFonts w:ascii="Verdana" w:hAnsi="Verdana" w:cs="Arial"/>
                <w:sz w:val="20"/>
                <w:szCs w:val="20"/>
                <w:lang w:val="de-CH" w:eastAsia="de-CH"/>
              </w:rPr>
              <w:t>mechanisch, elektrisch, thermisch, chemisch</w:t>
            </w:r>
            <w:r w:rsidRPr="00003E1B">
              <w:rPr>
                <w:rFonts w:ascii="Verdana" w:hAnsi="Verdana" w:cs="Arial"/>
                <w:sz w:val="20"/>
                <w:szCs w:val="20"/>
                <w:lang w:val="de-CH" w:eastAsia="de-DE"/>
              </w:rPr>
              <w:t>) zur Unkrautregulierung. (K2)</w:t>
            </w:r>
          </w:p>
          <w:p w14:paraId="2FD4C6B6" w14:textId="77777777" w:rsidR="002D5C5C" w:rsidRPr="00003E1B" w:rsidRDefault="002D5C5C" w:rsidP="002D5C5C">
            <w:pPr>
              <w:spacing w:after="120"/>
              <w:ind w:left="1"/>
              <w:rPr>
                <w:rFonts w:ascii="Verdana" w:hAnsi="Verdana" w:cs="Arial"/>
                <w:sz w:val="20"/>
                <w:szCs w:val="20"/>
                <w:lang w:val="de-CH" w:eastAsia="de-DE"/>
              </w:rPr>
            </w:pPr>
            <w:r w:rsidRPr="00003E1B">
              <w:rPr>
                <w:rFonts w:ascii="Verdana" w:hAnsi="Verdana" w:cs="Arial"/>
                <w:sz w:val="20"/>
                <w:szCs w:val="20"/>
                <w:lang w:val="de-CH" w:eastAsia="de-DE"/>
              </w:rPr>
              <w:t>Sie schlagen rechtliche Vorgaben zum Umgang mit Herbiziden nach. (K2)</w:t>
            </w:r>
          </w:p>
          <w:p w14:paraId="10D80737" w14:textId="77777777" w:rsidR="002D5C5C" w:rsidRPr="00003E1B" w:rsidRDefault="002D5C5C" w:rsidP="002D5C5C">
            <w:pPr>
              <w:spacing w:after="120"/>
              <w:ind w:left="1"/>
              <w:rPr>
                <w:rFonts w:ascii="Verdana" w:hAnsi="Verdana" w:cs="Arial"/>
                <w:sz w:val="20"/>
                <w:szCs w:val="20"/>
                <w:lang w:val="de-CH" w:eastAsia="de-DE"/>
              </w:rPr>
            </w:pPr>
            <w:r w:rsidRPr="00003E1B">
              <w:rPr>
                <w:rFonts w:ascii="Verdana" w:hAnsi="Verdana" w:cs="Arial"/>
                <w:sz w:val="20"/>
                <w:szCs w:val="20"/>
                <w:lang w:val="de-CH" w:eastAsia="de-DE"/>
              </w:rPr>
              <w:t xml:space="preserve">Sie zeigen die Auswirkungen des </w:t>
            </w:r>
            <w:proofErr w:type="spellStart"/>
            <w:r w:rsidRPr="00003E1B">
              <w:rPr>
                <w:rFonts w:ascii="Verdana" w:hAnsi="Verdana" w:cs="Arial"/>
                <w:sz w:val="20"/>
                <w:szCs w:val="20"/>
                <w:lang w:val="de-CH" w:eastAsia="de-DE"/>
              </w:rPr>
              <w:t>Herbizideinsatzes</w:t>
            </w:r>
            <w:proofErr w:type="spellEnd"/>
            <w:r w:rsidRPr="00003E1B">
              <w:rPr>
                <w:rFonts w:ascii="Verdana" w:hAnsi="Verdana" w:cs="Arial"/>
                <w:sz w:val="20"/>
                <w:szCs w:val="20"/>
                <w:lang w:val="de-CH" w:eastAsia="de-DE"/>
              </w:rPr>
              <w:t xml:space="preserve"> auf Umwelt und Anwender/innen auf. (K4)</w:t>
            </w:r>
          </w:p>
          <w:p w14:paraId="4A998D51" w14:textId="77777777" w:rsidR="002D5C5C" w:rsidRPr="00003E1B" w:rsidRDefault="002D5C5C" w:rsidP="002D5C5C">
            <w:pPr>
              <w:spacing w:after="120"/>
              <w:ind w:left="1"/>
              <w:rPr>
                <w:rFonts w:ascii="Verdana" w:hAnsi="Verdana" w:cs="Arial"/>
                <w:sz w:val="20"/>
                <w:szCs w:val="20"/>
                <w:lang w:val="de-CH" w:eastAsia="de-DE"/>
              </w:rPr>
            </w:pPr>
          </w:p>
        </w:tc>
        <w:tc>
          <w:tcPr>
            <w:tcW w:w="1586" w:type="pct"/>
            <w:tcBorders>
              <w:top w:val="single" w:sz="4" w:space="0" w:color="auto"/>
              <w:left w:val="single" w:sz="4" w:space="0" w:color="auto"/>
              <w:bottom w:val="single" w:sz="4" w:space="0" w:color="auto"/>
              <w:right w:val="single" w:sz="4" w:space="0" w:color="auto"/>
            </w:tcBorders>
            <w:shd w:val="clear" w:color="auto" w:fill="FFFFFF"/>
          </w:tcPr>
          <w:p w14:paraId="2985D5A5" w14:textId="77777777" w:rsidR="00344B08" w:rsidRPr="00003E1B" w:rsidRDefault="00344B08" w:rsidP="00344B08">
            <w:pPr>
              <w:spacing w:after="120"/>
              <w:rPr>
                <w:rFonts w:ascii="Verdana" w:hAnsi="Verdana" w:cs="Arial"/>
                <w:sz w:val="20"/>
                <w:szCs w:val="20"/>
                <w:lang w:val="de-CH" w:eastAsia="de-CH"/>
              </w:rPr>
            </w:pPr>
            <w:r w:rsidRPr="00003E1B">
              <w:rPr>
                <w:rFonts w:ascii="Verdana" w:hAnsi="Verdana" w:cs="Arial"/>
                <w:sz w:val="20"/>
                <w:szCs w:val="20"/>
                <w:lang w:val="de-CH" w:eastAsia="de-CH"/>
              </w:rPr>
              <w:t>Sie stellen und setzen verschiedene Geräte zur Unkrautregulierung ein und unterhalten sie. Dabei achten sie auf die Arbeitssicherheit. (K3)</w:t>
            </w:r>
          </w:p>
          <w:p w14:paraId="0E61D3D1" w14:textId="77777777" w:rsidR="00344B08" w:rsidRPr="00003E1B" w:rsidRDefault="00344B08" w:rsidP="00344B08">
            <w:pPr>
              <w:spacing w:after="120"/>
              <w:rPr>
                <w:rFonts w:ascii="Verdana" w:hAnsi="Verdana" w:cs="Arial"/>
                <w:sz w:val="20"/>
                <w:szCs w:val="20"/>
                <w:highlight w:val="cyan"/>
                <w:lang w:val="de-CH" w:eastAsia="de-CH"/>
              </w:rPr>
            </w:pPr>
            <w:r w:rsidRPr="00003E1B">
              <w:rPr>
                <w:rFonts w:ascii="Verdana" w:hAnsi="Verdana" w:cs="Arial"/>
                <w:sz w:val="20"/>
                <w:szCs w:val="20"/>
                <w:highlight w:val="cyan"/>
                <w:lang w:val="de-CH" w:eastAsia="de-CH"/>
              </w:rPr>
              <w:t>Ziel Fachbewilligung Pflanzenschutz:</w:t>
            </w:r>
          </w:p>
          <w:p w14:paraId="5A07A73B" w14:textId="77777777" w:rsidR="00344B08" w:rsidRPr="00003E1B" w:rsidRDefault="00344B08" w:rsidP="00344B08">
            <w:pPr>
              <w:spacing w:after="120"/>
              <w:rPr>
                <w:rFonts w:ascii="Verdana" w:hAnsi="Verdana"/>
                <w:sz w:val="20"/>
                <w:szCs w:val="20"/>
                <w:lang w:val="de-CH" w:eastAsia="de-CH"/>
              </w:rPr>
            </w:pPr>
            <w:r w:rsidRPr="00003E1B">
              <w:rPr>
                <w:rFonts w:ascii="Verdana" w:hAnsi="Verdana"/>
                <w:sz w:val="20"/>
                <w:szCs w:val="20"/>
                <w:highlight w:val="cyan"/>
                <w:lang w:val="de-CH" w:eastAsia="de-CH"/>
              </w:rPr>
              <w:t>Pflanzenschutzmittel sicher mischen und fachgerecht mit der passenden Technik ausbringen (K3)</w:t>
            </w:r>
          </w:p>
          <w:p w14:paraId="72A76603" w14:textId="77777777" w:rsidR="00344B08" w:rsidRPr="00003E1B" w:rsidRDefault="00344B08" w:rsidP="00344B08">
            <w:pPr>
              <w:spacing w:after="120"/>
              <w:rPr>
                <w:rFonts w:ascii="Verdana" w:hAnsi="Verdana"/>
                <w:sz w:val="20"/>
                <w:szCs w:val="20"/>
                <w:highlight w:val="cyan"/>
                <w:lang w:val="de-CH" w:eastAsia="de-CH"/>
              </w:rPr>
            </w:pPr>
            <w:r w:rsidRPr="00003E1B">
              <w:rPr>
                <w:rFonts w:ascii="Verdana" w:hAnsi="Verdana"/>
                <w:sz w:val="20"/>
                <w:szCs w:val="20"/>
                <w:highlight w:val="cyan"/>
                <w:lang w:val="de-CH" w:eastAsia="de-CH"/>
              </w:rPr>
              <w:t xml:space="preserve">Den richtigen Druck im Zusammenhang mit Düsengrösse, Geschwindigkeit und Ausbringmenge gemäss Anleitung einstellen, um Verluste zu vermeiden und mit möglichst wenig Wirkstoffen eine hohe Wirksamkeit zu erzielen (K3) </w:t>
            </w:r>
          </w:p>
          <w:p w14:paraId="1B016A4B" w14:textId="77777777" w:rsidR="00344B08" w:rsidRPr="00003E1B" w:rsidRDefault="00344B08" w:rsidP="00344B08">
            <w:pPr>
              <w:spacing w:after="120"/>
              <w:rPr>
                <w:rFonts w:ascii="Verdana" w:hAnsi="Verdana"/>
                <w:sz w:val="20"/>
                <w:szCs w:val="20"/>
                <w:highlight w:val="cyan"/>
                <w:lang w:val="de-CH" w:eastAsia="de-CH"/>
              </w:rPr>
            </w:pPr>
            <w:r w:rsidRPr="00003E1B">
              <w:rPr>
                <w:rFonts w:ascii="Verdana" w:hAnsi="Verdana"/>
                <w:sz w:val="20"/>
                <w:szCs w:val="20"/>
                <w:highlight w:val="cyan"/>
                <w:lang w:val="de-CH" w:eastAsia="de-CH"/>
              </w:rPr>
              <w:lastRenderedPageBreak/>
              <w:t xml:space="preserve">Die Aufwandmenge und richtige Konzentration der Spritzbrühe berechnen und Restmengen vermeiden (K3) </w:t>
            </w:r>
          </w:p>
          <w:p w14:paraId="2AE98FA9" w14:textId="205773A0" w:rsidR="002D5C5C" w:rsidRPr="00003E1B" w:rsidRDefault="00344B08" w:rsidP="00344B08">
            <w:pPr>
              <w:spacing w:after="120"/>
              <w:rPr>
                <w:rFonts w:ascii="Verdana" w:hAnsi="Verdana" w:cs="Arial"/>
                <w:sz w:val="20"/>
                <w:szCs w:val="20"/>
                <w:lang w:val="de-CH" w:eastAsia="de-DE"/>
              </w:rPr>
            </w:pPr>
            <w:r w:rsidRPr="00003E1B">
              <w:rPr>
                <w:rFonts w:ascii="Verdana" w:hAnsi="Verdana"/>
                <w:sz w:val="20"/>
                <w:szCs w:val="20"/>
                <w:highlight w:val="cyan"/>
                <w:lang w:val="de-CH" w:eastAsia="de-CH"/>
              </w:rPr>
              <w:t>Abdrift, Verdunstung und Abschwemmung beim Ausbringen von Pflanzenschutzmitteln vermeiden (K3)</w:t>
            </w:r>
          </w:p>
        </w:tc>
      </w:tr>
    </w:tbl>
    <w:p w14:paraId="63D01689" w14:textId="77777777" w:rsidR="00641631" w:rsidRDefault="00641631" w:rsidP="002D5C5C">
      <w:pPr>
        <w:spacing w:after="120"/>
        <w:rPr>
          <w:rFonts w:ascii="Verdana" w:hAnsi="Verdana"/>
          <w:sz w:val="20"/>
          <w:szCs w:val="20"/>
          <w:lang w:val="de-CH" w:eastAsia="de-CH"/>
        </w:rPr>
      </w:pPr>
    </w:p>
    <w:p w14:paraId="0AEFB33F" w14:textId="7064BDBE" w:rsidR="002D5C5C" w:rsidRDefault="00547200" w:rsidP="002D5C5C">
      <w:pPr>
        <w:spacing w:after="120"/>
        <w:rPr>
          <w:rFonts w:ascii="Verdana" w:hAnsi="Verdana"/>
          <w:b/>
          <w:bCs/>
          <w:sz w:val="20"/>
          <w:szCs w:val="20"/>
          <w:lang w:val="de-CH" w:eastAsia="de-CH"/>
        </w:rPr>
      </w:pPr>
      <w:r w:rsidRPr="00641631">
        <w:rPr>
          <w:rFonts w:ascii="Verdana" w:hAnsi="Verdana"/>
          <w:b/>
          <w:bCs/>
          <w:sz w:val="20"/>
          <w:szCs w:val="20"/>
          <w:lang w:val="de-CH" w:eastAsia="de-CH"/>
        </w:rPr>
        <w:t>Gültig ab Schuljahr 2026/2027</w:t>
      </w:r>
    </w:p>
    <w:p w14:paraId="22E293D7" w14:textId="77777777" w:rsidR="004C4DD2" w:rsidRPr="00AF2487" w:rsidRDefault="004C4DD2" w:rsidP="004C4DD2">
      <w:pPr>
        <w:rPr>
          <w:rFonts w:ascii="Verdana" w:eastAsia="Arial" w:hAnsi="Verdana" w:cstheme="minorHAnsi"/>
          <w:b/>
          <w:bCs/>
          <w:sz w:val="20"/>
          <w:szCs w:val="20"/>
        </w:rPr>
      </w:pPr>
      <w:r w:rsidRPr="00AF2487">
        <w:rPr>
          <w:rFonts w:ascii="Verdana" w:eastAsia="Arial" w:hAnsi="Verdana" w:cstheme="minorHAnsi"/>
          <w:b/>
          <w:bCs/>
          <w:sz w:val="20"/>
          <w:szCs w:val="20"/>
        </w:rPr>
        <w:t xml:space="preserve">Stand </w:t>
      </w:r>
      <w:proofErr w:type="spellStart"/>
      <w:r w:rsidRPr="00AF2487">
        <w:rPr>
          <w:rFonts w:ascii="Verdana" w:eastAsia="Arial" w:hAnsi="Verdana" w:cstheme="minorHAnsi"/>
          <w:b/>
          <w:bCs/>
          <w:sz w:val="20"/>
          <w:szCs w:val="20"/>
        </w:rPr>
        <w:t>am</w:t>
      </w:r>
      <w:proofErr w:type="spellEnd"/>
      <w:r w:rsidRPr="00AF2487">
        <w:rPr>
          <w:rFonts w:ascii="Verdana" w:eastAsia="Arial" w:hAnsi="Verdana" w:cstheme="minorHAnsi"/>
          <w:b/>
          <w:bCs/>
          <w:sz w:val="20"/>
          <w:szCs w:val="20"/>
        </w:rPr>
        <w:t xml:space="preserve"> 30.04.2025</w:t>
      </w:r>
    </w:p>
    <w:p w14:paraId="1D32047B" w14:textId="77777777" w:rsidR="004C4DD2" w:rsidRPr="00641631" w:rsidRDefault="004C4DD2" w:rsidP="002D5C5C">
      <w:pPr>
        <w:spacing w:after="120"/>
        <w:rPr>
          <w:rFonts w:ascii="Verdana" w:hAnsi="Verdana"/>
          <w:b/>
          <w:bCs/>
          <w:sz w:val="20"/>
          <w:szCs w:val="20"/>
          <w:lang w:val="de-CH" w:eastAsia="de-CH"/>
        </w:rPr>
      </w:pPr>
    </w:p>
    <w:sectPr w:rsidR="004C4DD2" w:rsidRPr="00641631" w:rsidSect="0044066A">
      <w:headerReference w:type="default" r:id="rId11"/>
      <w:footerReference w:type="default" r:id="rId12"/>
      <w:pgSz w:w="16838" w:h="11906" w:orient="landscape" w:code="9"/>
      <w:pgMar w:top="709" w:right="1440" w:bottom="709"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7603" w14:textId="77777777" w:rsidR="00826A34" w:rsidRDefault="00826A34" w:rsidP="0013135C">
      <w:r>
        <w:separator/>
      </w:r>
    </w:p>
  </w:endnote>
  <w:endnote w:type="continuationSeparator" w:id="0">
    <w:p w14:paraId="7E56E87E" w14:textId="77777777" w:rsidR="00826A34" w:rsidRDefault="00826A34" w:rsidP="0013135C">
      <w:r>
        <w:continuationSeparator/>
      </w:r>
    </w:p>
  </w:endnote>
  <w:endnote w:type="continuationNotice" w:id="1">
    <w:p w14:paraId="770E5F7A" w14:textId="77777777" w:rsidR="00826A34" w:rsidRDefault="00826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D2E2" w14:textId="6E3CA5F8" w:rsidR="00612F1D" w:rsidRPr="00B141F3" w:rsidRDefault="0044066A" w:rsidP="0044066A">
    <w:pPr>
      <w:pStyle w:val="Fuzeile"/>
      <w:tabs>
        <w:tab w:val="clear" w:pos="4513"/>
        <w:tab w:val="right" w:pos="4536"/>
        <w:tab w:val="left" w:pos="5568"/>
        <w:tab w:val="left" w:pos="7326"/>
        <w:tab w:val="left" w:pos="7629"/>
      </w:tabs>
      <w:rPr>
        <w:color w:val="009036"/>
        <w:sz w:val="13"/>
        <w:szCs w:val="13"/>
      </w:rPr>
    </w:pPr>
    <w:r w:rsidRPr="00580637">
      <w:rPr>
        <w:noProof/>
        <w:sz w:val="13"/>
        <w:szCs w:val="13"/>
        <w:lang w:eastAsia="de-CH"/>
      </w:rPr>
      <mc:AlternateContent>
        <mc:Choice Requires="wps">
          <w:drawing>
            <wp:anchor distT="0" distB="0" distL="114300" distR="114300" simplePos="0" relativeHeight="251662336" behindDoc="0" locked="0" layoutInCell="1" allowOverlap="1" wp14:anchorId="3EF87879" wp14:editId="195BC51B">
              <wp:simplePos x="0" y="0"/>
              <wp:positionH relativeFrom="column">
                <wp:posOffset>3499485</wp:posOffset>
              </wp:positionH>
              <wp:positionV relativeFrom="paragraph">
                <wp:posOffset>0</wp:posOffset>
              </wp:positionV>
              <wp:extent cx="8255" cy="432000"/>
              <wp:effectExtent l="0" t="0" r="29845"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4320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3E018"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 to="276.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2uwEAAFQDAAAOAAAAZHJzL2Uyb0RvYy54bWysU01v2zAMvQ/YfxB0X+wkS9AZcXpI1126&#10;LUC73Rl92MJkURCV2Pn3k9Q0LbbbsAshiuTT4yO1uZ0Gy04qkEHX8vms5kw5gdK4ruU/nu4/3HBG&#10;EZwEi061/KyI327fv9uMvlEL7NFKFVgCcdSMvuV9jL6pKhK9GoBm6JVLQY1hgJjc0FUywJjQB1st&#10;6npdjRikDygUUbq9ew7ybcHXWon4XWtSkdmWJ26x2FDsIdtqu4GmC+B7Iy404B9YDGBcevQKdQcR&#10;2DGYv6AGIwIS6jgTOFSotRGq9JC6mdd/dPPYg1ellyQO+atM9P9gxbfTzu1Dpi4m9+gfUPwi5nDX&#10;g+tUIfB09mlw8yxVNXpqriXZIb8P7DB+RZly4BixqDDpMDBtjf+ZCzN46pRNRfbzVXY1RSbS5c1i&#10;teJMpMDHZZppGUoFTQbJpT5Q/KJwYPnQcmtc1gQaOD1QzKReU/K1w3tjbZmrdWxs+Xq5qksBoTUy&#10;B3Mahe6ws4GdIG9G/alerkuHKfI2LeDRyQLWK5CfL+cIxj6f0+PWXYTJWuTFo+aA8rwPL4Kl0RWW&#10;lzXLu/HWL9Wvn2H7GwAA//8DAFBLAwQUAAYACAAAACEALsH5x9wAAAAHAQAADwAAAGRycy9kb3du&#10;cmV2LnhtbEyPQUvDQBSE74L/YXmCN7tJMaXEvBQpFBQ81Kj37eaZhGbfxuymTf99nyc9DjPMfFNs&#10;ZterE42h84yQLhJQxNbXHTcInx+7hzWoEA3XpvdMCBcKsClvbwqT1/7M73SqYqOkhENuENoYh1zr&#10;YFtyJiz8QCzetx+diSLHRtejOUu56/UySVbamY5loTUDbVuyx2pyCPZtfrlUYaur4+u0tz+evvSO&#10;EO/v5ucnUJHm+BeGX3xBh1KYDn7iOqgeIcvSVKII8kjsLFs+gjogrNYJ6LLQ//nLKwAAAP//AwBQ&#10;SwECLQAUAAYACAAAACEAtoM4kv4AAADhAQAAEwAAAAAAAAAAAAAAAAAAAAAAW0NvbnRlbnRfVHlw&#10;ZXNdLnhtbFBLAQItABQABgAIAAAAIQA4/SH/1gAAAJQBAAALAAAAAAAAAAAAAAAAAC8BAABfcmVs&#10;cy8ucmVsc1BLAQItABQABgAIAAAAIQBus/p2uwEAAFQDAAAOAAAAAAAAAAAAAAAAAC4CAABkcnMv&#10;ZTJvRG9jLnhtbFBLAQItABQABgAIAAAAIQAuwfnH3AAAAAcBAAAPAAAAAAAAAAAAAAAAABUEAABk&#10;cnMvZG93bnJldi54bWxQSwUGAAAAAAQABADzAAAAHgUAAAAA&#10;" strokecolor="#009036" strokeweight=".5pt"/>
          </w:pict>
        </mc:Fallback>
      </mc:AlternateContent>
    </w:r>
    <w:r w:rsidRPr="00580637">
      <w:rPr>
        <w:noProof/>
        <w:sz w:val="13"/>
        <w:szCs w:val="13"/>
        <w:lang w:eastAsia="de-CH"/>
      </w:rPr>
      <mc:AlternateContent>
        <mc:Choice Requires="wps">
          <w:drawing>
            <wp:anchor distT="0" distB="0" distL="114300" distR="114300" simplePos="0" relativeHeight="251661312" behindDoc="0" locked="0" layoutInCell="1" allowOverlap="1" wp14:anchorId="77AA92CC" wp14:editId="57935068">
              <wp:simplePos x="0" y="0"/>
              <wp:positionH relativeFrom="column">
                <wp:posOffset>4615815</wp:posOffset>
              </wp:positionH>
              <wp:positionV relativeFrom="paragraph">
                <wp:posOffset>0</wp:posOffset>
              </wp:positionV>
              <wp:extent cx="8255" cy="432000"/>
              <wp:effectExtent l="0" t="0" r="29845"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4320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9C20"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0" to="364.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2uwEAAFQDAAAOAAAAZHJzL2Uyb0RvYy54bWysU01v2zAMvQ/YfxB0X+wkS9AZcXpI1126&#10;LUC73Rl92MJkURCV2Pn3k9Q0LbbbsAshiuTT4yO1uZ0Gy04qkEHX8vms5kw5gdK4ruU/nu4/3HBG&#10;EZwEi061/KyI327fv9uMvlEL7NFKFVgCcdSMvuV9jL6pKhK9GoBm6JVLQY1hgJjc0FUywJjQB1st&#10;6npdjRikDygUUbq9ew7ybcHXWon4XWtSkdmWJ26x2FDsIdtqu4GmC+B7Iy404B9YDGBcevQKdQcR&#10;2DGYv6AGIwIS6jgTOFSotRGq9JC6mdd/dPPYg1ellyQO+atM9P9gxbfTzu1Dpi4m9+gfUPwi5nDX&#10;g+tUIfB09mlw8yxVNXpqriXZIb8P7DB+RZly4BixqDDpMDBtjf+ZCzN46pRNRfbzVXY1RSbS5c1i&#10;teJMpMDHZZppGUoFTQbJpT5Q/KJwYPnQcmtc1gQaOD1QzKReU/K1w3tjbZmrdWxs+Xq5qksBoTUy&#10;B3Mahe6ws4GdIG9G/alerkuHKfI2LeDRyQLWK5CfL+cIxj6f0+PWXYTJWuTFo+aA8rwPL4Kl0RWW&#10;lzXLu/HWL9Wvn2H7GwAA//8DAFBLAwQUAAYACAAAACEAdkzXstsAAAAHAQAADwAAAGRycy9kb3du&#10;cmV2LnhtbEyPQU+DQBSE7yb+h80z8WYXOVBEHo1p0kQTD0r1vl2eQMq+RXZp6b/3edLjZCYz35Sb&#10;xQ3qRFPoPSPcrxJQxNY3PbcIH/vdXQ4qRMONGTwTwoUCbKrrq9IUjT/zO53q2Cop4VAYhC7GsdA6&#10;2I6cCSs/Eov35Sdnosip1c1kzlLuBp0mSaad6VkWOjPStiN7rGeHYF+X50sdtro+vsxv9tvTp94R&#10;4u3N8vQIKtIS/8Lwiy/oUAnTwc/cBDUgrNPsQaII8kjsdZqnoA4IWZ6Arkr9n7/6AQAA//8DAFBL&#10;AQItABQABgAIAAAAIQC2gziS/gAAAOEBAAATAAAAAAAAAAAAAAAAAAAAAABbQ29udGVudF9UeXBl&#10;c10ueG1sUEsBAi0AFAAGAAgAAAAhADj9If/WAAAAlAEAAAsAAAAAAAAAAAAAAAAALwEAAF9yZWxz&#10;Ly5yZWxzUEsBAi0AFAAGAAgAAAAhAG6z+na7AQAAVAMAAA4AAAAAAAAAAAAAAAAALgIAAGRycy9l&#10;Mm9Eb2MueG1sUEsBAi0AFAAGAAgAAAAhAHZM17LbAAAABwEAAA8AAAAAAAAAAAAAAAAAFQQAAGRy&#10;cy9kb3ducmV2LnhtbFBLBQYAAAAABAAEAPMAAAAdBQAAAAA=&#10;" strokecolor="#009036" strokeweight=".5pt"/>
          </w:pict>
        </mc:Fallback>
      </mc:AlternateContent>
    </w:r>
    <w:r w:rsidRPr="00580637">
      <w:rPr>
        <w:sz w:val="13"/>
        <w:szCs w:val="13"/>
      </w:rPr>
      <w:tab/>
    </w:r>
    <w:r w:rsidRPr="00580637">
      <w:rPr>
        <w:color w:val="009036"/>
        <w:sz w:val="13"/>
        <w:szCs w:val="13"/>
      </w:rPr>
      <w:t xml:space="preserve">Organisation der </w:t>
    </w:r>
    <w:proofErr w:type="spellStart"/>
    <w:r w:rsidRPr="00580637">
      <w:rPr>
        <w:color w:val="009036"/>
        <w:sz w:val="13"/>
        <w:szCs w:val="13"/>
      </w:rPr>
      <w:t>Arbeitswelt</w:t>
    </w:r>
    <w:proofErr w:type="spellEnd"/>
    <w:r w:rsidRPr="00580637">
      <w:rPr>
        <w:color w:val="009036"/>
        <w:sz w:val="13"/>
        <w:szCs w:val="13"/>
      </w:rPr>
      <w:t xml:space="preserve"> (</w:t>
    </w:r>
    <w:proofErr w:type="spellStart"/>
    <w:r w:rsidRPr="00580637">
      <w:rPr>
        <w:color w:val="009036"/>
        <w:sz w:val="13"/>
        <w:szCs w:val="13"/>
      </w:rPr>
      <w:t>OdA</w:t>
    </w:r>
    <w:proofErr w:type="spellEnd"/>
    <w:r w:rsidRPr="00580637">
      <w:rPr>
        <w:color w:val="009036"/>
        <w:sz w:val="13"/>
        <w:szCs w:val="13"/>
      </w:rPr>
      <w:t>)</w:t>
    </w:r>
    <w:r w:rsidRPr="00580637">
      <w:rPr>
        <w:color w:val="009036"/>
        <w:sz w:val="13"/>
        <w:szCs w:val="13"/>
      </w:rPr>
      <w:tab/>
    </w:r>
    <w:proofErr w:type="spellStart"/>
    <w:r w:rsidRPr="00580637">
      <w:rPr>
        <w:color w:val="009036"/>
        <w:sz w:val="13"/>
        <w:szCs w:val="13"/>
      </w:rPr>
      <w:t>AgriAliForm</w:t>
    </w:r>
    <w:proofErr w:type="spellEnd"/>
    <w:r w:rsidRPr="00580637">
      <w:rPr>
        <w:color w:val="009036"/>
        <w:sz w:val="13"/>
        <w:szCs w:val="13"/>
      </w:rPr>
      <w:tab/>
      <w:t>Tel:</w:t>
    </w:r>
    <w:r w:rsidRPr="00580637">
      <w:rPr>
        <w:color w:val="009036"/>
        <w:sz w:val="13"/>
        <w:szCs w:val="13"/>
      </w:rPr>
      <w:tab/>
      <w:t>056 462 54 40</w:t>
    </w:r>
    <w:r w:rsidRPr="00580637">
      <w:rPr>
        <w:color w:val="009036"/>
        <w:sz w:val="13"/>
        <w:szCs w:val="13"/>
      </w:rPr>
      <w:br/>
    </w:r>
    <w:r w:rsidRPr="00580637">
      <w:rPr>
        <w:color w:val="009036"/>
        <w:sz w:val="13"/>
        <w:szCs w:val="13"/>
      </w:rPr>
      <w:tab/>
      <w:t>Organisation du monde du travail (</w:t>
    </w:r>
    <w:proofErr w:type="spellStart"/>
    <w:r w:rsidRPr="00580637">
      <w:rPr>
        <w:color w:val="009036"/>
        <w:sz w:val="13"/>
        <w:szCs w:val="13"/>
      </w:rPr>
      <w:t>OrTra</w:t>
    </w:r>
    <w:proofErr w:type="spellEnd"/>
    <w:r w:rsidRPr="00580637">
      <w:rPr>
        <w:color w:val="009036"/>
        <w:sz w:val="13"/>
        <w:szCs w:val="13"/>
      </w:rPr>
      <w:t>)</w:t>
    </w:r>
    <w:r w:rsidRPr="00580637">
      <w:rPr>
        <w:color w:val="009036"/>
        <w:sz w:val="13"/>
        <w:szCs w:val="13"/>
      </w:rPr>
      <w:tab/>
    </w:r>
    <w:proofErr w:type="spellStart"/>
    <w:r w:rsidR="00B141F3" w:rsidRPr="00580637">
      <w:rPr>
        <w:color w:val="009036"/>
        <w:sz w:val="13"/>
        <w:szCs w:val="13"/>
      </w:rPr>
      <w:t>Laurstrasse</w:t>
    </w:r>
    <w:proofErr w:type="spellEnd"/>
    <w:r w:rsidR="00B141F3" w:rsidRPr="00580637">
      <w:rPr>
        <w:color w:val="009036"/>
        <w:sz w:val="13"/>
        <w:szCs w:val="13"/>
      </w:rPr>
      <w:t xml:space="preserve"> 10</w:t>
    </w:r>
    <w:r w:rsidRPr="00580637">
      <w:rPr>
        <w:color w:val="009036"/>
        <w:sz w:val="13"/>
        <w:szCs w:val="13"/>
      </w:rPr>
      <w:tab/>
    </w:r>
    <w:r w:rsidR="00547200" w:rsidRPr="00580637">
      <w:rPr>
        <w:color w:val="009036"/>
        <w:sz w:val="13"/>
        <w:szCs w:val="13"/>
      </w:rPr>
      <w:t>Mail: info@agri-job.ch</w:t>
    </w:r>
    <w:r w:rsidRPr="00580637">
      <w:rPr>
        <w:color w:val="009036"/>
        <w:sz w:val="13"/>
        <w:szCs w:val="13"/>
      </w:rPr>
      <w:br/>
    </w:r>
    <w:r w:rsidRPr="00580637">
      <w:rPr>
        <w:color w:val="009036"/>
        <w:sz w:val="13"/>
        <w:szCs w:val="13"/>
      </w:rPr>
      <w:tab/>
    </w:r>
    <w:proofErr w:type="spellStart"/>
    <w:r w:rsidRPr="00580637">
      <w:rPr>
        <w:color w:val="009036"/>
        <w:sz w:val="13"/>
        <w:szCs w:val="13"/>
      </w:rPr>
      <w:t>Organizzazione</w:t>
    </w:r>
    <w:proofErr w:type="spellEnd"/>
    <w:r w:rsidRPr="00580637">
      <w:rPr>
        <w:color w:val="009036"/>
        <w:sz w:val="13"/>
        <w:szCs w:val="13"/>
      </w:rPr>
      <w:t xml:space="preserve"> </w:t>
    </w:r>
    <w:proofErr w:type="spellStart"/>
    <w:r w:rsidRPr="00580637">
      <w:rPr>
        <w:color w:val="009036"/>
        <w:sz w:val="13"/>
        <w:szCs w:val="13"/>
      </w:rPr>
      <w:t>del</w:t>
    </w:r>
    <w:proofErr w:type="spellEnd"/>
    <w:r w:rsidRPr="00580637">
      <w:rPr>
        <w:color w:val="009036"/>
        <w:sz w:val="13"/>
        <w:szCs w:val="13"/>
      </w:rPr>
      <w:t xml:space="preserve"> </w:t>
    </w:r>
    <w:proofErr w:type="spellStart"/>
    <w:r w:rsidRPr="00580637">
      <w:rPr>
        <w:color w:val="009036"/>
        <w:sz w:val="13"/>
        <w:szCs w:val="13"/>
      </w:rPr>
      <w:t>mondo</w:t>
    </w:r>
    <w:proofErr w:type="spellEnd"/>
    <w:r w:rsidRPr="00580637">
      <w:rPr>
        <w:color w:val="009036"/>
        <w:sz w:val="13"/>
        <w:szCs w:val="13"/>
      </w:rPr>
      <w:t xml:space="preserve"> </w:t>
    </w:r>
    <w:proofErr w:type="spellStart"/>
    <w:r w:rsidRPr="00580637">
      <w:rPr>
        <w:color w:val="009036"/>
        <w:sz w:val="13"/>
        <w:szCs w:val="13"/>
      </w:rPr>
      <w:t>del</w:t>
    </w:r>
    <w:proofErr w:type="spellEnd"/>
    <w:r w:rsidRPr="00580637">
      <w:rPr>
        <w:color w:val="009036"/>
        <w:sz w:val="13"/>
        <w:szCs w:val="13"/>
      </w:rPr>
      <w:t xml:space="preserve"> </w:t>
    </w:r>
    <w:proofErr w:type="spellStart"/>
    <w:r w:rsidRPr="00580637">
      <w:rPr>
        <w:color w:val="009036"/>
        <w:sz w:val="13"/>
        <w:szCs w:val="13"/>
      </w:rPr>
      <w:t>lavoro</w:t>
    </w:r>
    <w:proofErr w:type="spellEnd"/>
    <w:r w:rsidRPr="00580637">
      <w:rPr>
        <w:color w:val="009036"/>
        <w:sz w:val="13"/>
        <w:szCs w:val="13"/>
      </w:rPr>
      <w:t xml:space="preserve"> (</w:t>
    </w:r>
    <w:proofErr w:type="spellStart"/>
    <w:r w:rsidRPr="00580637">
      <w:rPr>
        <w:color w:val="009036"/>
        <w:sz w:val="13"/>
        <w:szCs w:val="13"/>
      </w:rPr>
      <w:t>Oml</w:t>
    </w:r>
    <w:proofErr w:type="spellEnd"/>
    <w:r w:rsidRPr="00580637">
      <w:rPr>
        <w:color w:val="009036"/>
        <w:sz w:val="13"/>
        <w:szCs w:val="13"/>
      </w:rPr>
      <w:t>)</w:t>
    </w:r>
    <w:r w:rsidRPr="00580637">
      <w:rPr>
        <w:color w:val="009036"/>
        <w:sz w:val="13"/>
        <w:szCs w:val="13"/>
      </w:rPr>
      <w:tab/>
    </w:r>
    <w:r w:rsidR="00B141F3" w:rsidRPr="00580637">
      <w:rPr>
        <w:color w:val="009036"/>
        <w:sz w:val="13"/>
        <w:szCs w:val="13"/>
      </w:rPr>
      <w:t>CH-5201 Brugg</w:t>
    </w:r>
    <w:r w:rsidRPr="00580637">
      <w:rPr>
        <w:color w:val="009036"/>
        <w:sz w:val="13"/>
        <w:szCs w:val="13"/>
      </w:rPr>
      <w:tab/>
    </w:r>
    <w:r w:rsidR="00547200" w:rsidRPr="00580637">
      <w:rPr>
        <w:color w:val="009036"/>
        <w:sz w:val="13"/>
        <w:szCs w:val="13"/>
      </w:rPr>
      <w:t>www.agri-job.ch</w:t>
    </w:r>
    <w:r w:rsidRPr="00580637">
      <w:rPr>
        <w:color w:val="009036"/>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4F77" w14:textId="77777777" w:rsidR="00826A34" w:rsidRDefault="00826A34" w:rsidP="0013135C">
      <w:r>
        <w:separator/>
      </w:r>
    </w:p>
  </w:footnote>
  <w:footnote w:type="continuationSeparator" w:id="0">
    <w:p w14:paraId="58AB5F8F" w14:textId="77777777" w:rsidR="00826A34" w:rsidRDefault="00826A34" w:rsidP="0013135C">
      <w:r>
        <w:continuationSeparator/>
      </w:r>
    </w:p>
  </w:footnote>
  <w:footnote w:type="continuationNotice" w:id="1">
    <w:p w14:paraId="49ABA6E8" w14:textId="77777777" w:rsidR="00826A34" w:rsidRDefault="00826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E596" w14:textId="68B37B32" w:rsidR="00300652" w:rsidRPr="00234122" w:rsidRDefault="00300652">
    <w:pPr>
      <w:pStyle w:val="Kopfzeile"/>
      <w:rPr>
        <w:sz w:val="18"/>
        <w:szCs w:val="18"/>
        <w:lang w:val="de-CH"/>
      </w:rPr>
    </w:pPr>
    <w:r w:rsidRPr="00234122">
      <w:rPr>
        <w:noProof/>
        <w:sz w:val="18"/>
        <w:szCs w:val="18"/>
        <w:lang w:eastAsia="de-CH"/>
      </w:rPr>
      <w:drawing>
        <wp:anchor distT="0" distB="0" distL="114300" distR="114300" simplePos="0" relativeHeight="251659264" behindDoc="0" locked="0" layoutInCell="1" allowOverlap="1" wp14:anchorId="7D781018" wp14:editId="73C27172">
          <wp:simplePos x="0" y="0"/>
          <wp:positionH relativeFrom="column">
            <wp:posOffset>3000375</wp:posOffset>
          </wp:positionH>
          <wp:positionV relativeFrom="paragraph">
            <wp:posOffset>-259715</wp:posOffset>
          </wp:positionV>
          <wp:extent cx="2571750" cy="426043"/>
          <wp:effectExtent l="0" t="0" r="0" b="0"/>
          <wp:wrapNone/>
          <wp:docPr id="3" name="Bild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260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5EFF5" w14:textId="77777777" w:rsidR="00300652" w:rsidRPr="00234122" w:rsidRDefault="00300652">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9FD0D44"/>
    <w:multiLevelType w:val="hybridMultilevel"/>
    <w:tmpl w:val="35A2F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C903A32"/>
    <w:multiLevelType w:val="hybridMultilevel"/>
    <w:tmpl w:val="9B708356"/>
    <w:lvl w:ilvl="0" w:tplc="61F8F622">
      <w:start w:val="1"/>
      <w:numFmt w:val="bullet"/>
      <w:lvlText w:val=""/>
      <w:lvlJc w:val="left"/>
      <w:pPr>
        <w:ind w:left="360" w:hanging="360"/>
      </w:pPr>
      <w:rPr>
        <w:rFonts w:ascii="Symbol" w:hAnsi="Symbol" w:hint="default"/>
        <w:color w:val="00903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E0569FC"/>
    <w:multiLevelType w:val="hybridMultilevel"/>
    <w:tmpl w:val="43CA0D76"/>
    <w:lvl w:ilvl="0" w:tplc="61F8F622">
      <w:start w:val="1"/>
      <w:numFmt w:val="bullet"/>
      <w:lvlText w:val=""/>
      <w:lvlJc w:val="left"/>
      <w:pPr>
        <w:ind w:left="360" w:hanging="360"/>
      </w:pPr>
      <w:rPr>
        <w:rFonts w:ascii="Symbol" w:hAnsi="Symbol" w:hint="default"/>
        <w:color w:val="00903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7582310"/>
    <w:multiLevelType w:val="hybridMultilevel"/>
    <w:tmpl w:val="C42EA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6910ED1"/>
    <w:multiLevelType w:val="hybridMultilevel"/>
    <w:tmpl w:val="4D52B67E"/>
    <w:lvl w:ilvl="0" w:tplc="8CEE1732">
      <w:start w:val="1"/>
      <w:numFmt w:val="bullet"/>
      <w:lvlText w:val="•"/>
      <w:lvlJc w:val="left"/>
      <w:pPr>
        <w:tabs>
          <w:tab w:val="num" w:pos="720"/>
        </w:tabs>
        <w:ind w:left="720" w:hanging="360"/>
      </w:pPr>
      <w:rPr>
        <w:rFonts w:ascii="Arial" w:hAnsi="Arial" w:hint="default"/>
      </w:rPr>
    </w:lvl>
    <w:lvl w:ilvl="1" w:tplc="3080EEF4" w:tentative="1">
      <w:start w:val="1"/>
      <w:numFmt w:val="bullet"/>
      <w:lvlText w:val="•"/>
      <w:lvlJc w:val="left"/>
      <w:pPr>
        <w:tabs>
          <w:tab w:val="num" w:pos="1440"/>
        </w:tabs>
        <w:ind w:left="1440" w:hanging="360"/>
      </w:pPr>
      <w:rPr>
        <w:rFonts w:ascii="Arial" w:hAnsi="Arial" w:hint="default"/>
      </w:rPr>
    </w:lvl>
    <w:lvl w:ilvl="2" w:tplc="8A4CE8A8" w:tentative="1">
      <w:start w:val="1"/>
      <w:numFmt w:val="bullet"/>
      <w:lvlText w:val="•"/>
      <w:lvlJc w:val="left"/>
      <w:pPr>
        <w:tabs>
          <w:tab w:val="num" w:pos="2160"/>
        </w:tabs>
        <w:ind w:left="2160" w:hanging="360"/>
      </w:pPr>
      <w:rPr>
        <w:rFonts w:ascii="Arial" w:hAnsi="Arial" w:hint="default"/>
      </w:rPr>
    </w:lvl>
    <w:lvl w:ilvl="3" w:tplc="330E1B8C" w:tentative="1">
      <w:start w:val="1"/>
      <w:numFmt w:val="bullet"/>
      <w:lvlText w:val="•"/>
      <w:lvlJc w:val="left"/>
      <w:pPr>
        <w:tabs>
          <w:tab w:val="num" w:pos="2880"/>
        </w:tabs>
        <w:ind w:left="2880" w:hanging="360"/>
      </w:pPr>
      <w:rPr>
        <w:rFonts w:ascii="Arial" w:hAnsi="Arial" w:hint="default"/>
      </w:rPr>
    </w:lvl>
    <w:lvl w:ilvl="4" w:tplc="3E3A8628" w:tentative="1">
      <w:start w:val="1"/>
      <w:numFmt w:val="bullet"/>
      <w:lvlText w:val="•"/>
      <w:lvlJc w:val="left"/>
      <w:pPr>
        <w:tabs>
          <w:tab w:val="num" w:pos="3600"/>
        </w:tabs>
        <w:ind w:left="3600" w:hanging="360"/>
      </w:pPr>
      <w:rPr>
        <w:rFonts w:ascii="Arial" w:hAnsi="Arial" w:hint="default"/>
      </w:rPr>
    </w:lvl>
    <w:lvl w:ilvl="5" w:tplc="2ED2844C" w:tentative="1">
      <w:start w:val="1"/>
      <w:numFmt w:val="bullet"/>
      <w:lvlText w:val="•"/>
      <w:lvlJc w:val="left"/>
      <w:pPr>
        <w:tabs>
          <w:tab w:val="num" w:pos="4320"/>
        </w:tabs>
        <w:ind w:left="4320" w:hanging="360"/>
      </w:pPr>
      <w:rPr>
        <w:rFonts w:ascii="Arial" w:hAnsi="Arial" w:hint="default"/>
      </w:rPr>
    </w:lvl>
    <w:lvl w:ilvl="6" w:tplc="CFF8EBFC" w:tentative="1">
      <w:start w:val="1"/>
      <w:numFmt w:val="bullet"/>
      <w:lvlText w:val="•"/>
      <w:lvlJc w:val="left"/>
      <w:pPr>
        <w:tabs>
          <w:tab w:val="num" w:pos="5040"/>
        </w:tabs>
        <w:ind w:left="5040" w:hanging="360"/>
      </w:pPr>
      <w:rPr>
        <w:rFonts w:ascii="Arial" w:hAnsi="Arial" w:hint="default"/>
      </w:rPr>
    </w:lvl>
    <w:lvl w:ilvl="7" w:tplc="AB0C9A16" w:tentative="1">
      <w:start w:val="1"/>
      <w:numFmt w:val="bullet"/>
      <w:lvlText w:val="•"/>
      <w:lvlJc w:val="left"/>
      <w:pPr>
        <w:tabs>
          <w:tab w:val="num" w:pos="5760"/>
        </w:tabs>
        <w:ind w:left="5760" w:hanging="360"/>
      </w:pPr>
      <w:rPr>
        <w:rFonts w:ascii="Arial" w:hAnsi="Arial" w:hint="default"/>
      </w:rPr>
    </w:lvl>
    <w:lvl w:ilvl="8" w:tplc="D046C3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36121778">
    <w:abstractNumId w:val="15"/>
  </w:num>
  <w:num w:numId="2" w16cid:durableId="307322888">
    <w:abstractNumId w:val="18"/>
  </w:num>
  <w:num w:numId="3" w16cid:durableId="1469395053">
    <w:abstractNumId w:val="42"/>
  </w:num>
  <w:num w:numId="4" w16cid:durableId="72628929">
    <w:abstractNumId w:val="11"/>
  </w:num>
  <w:num w:numId="5" w16cid:durableId="869952118">
    <w:abstractNumId w:val="46"/>
  </w:num>
  <w:num w:numId="6" w16cid:durableId="846679122">
    <w:abstractNumId w:val="7"/>
  </w:num>
  <w:num w:numId="7" w16cid:durableId="746148809">
    <w:abstractNumId w:val="1"/>
  </w:num>
  <w:num w:numId="8" w16cid:durableId="259945785">
    <w:abstractNumId w:val="27"/>
  </w:num>
  <w:num w:numId="9" w16cid:durableId="2048330975">
    <w:abstractNumId w:val="26"/>
  </w:num>
  <w:num w:numId="10" w16cid:durableId="308944940">
    <w:abstractNumId w:val="23"/>
  </w:num>
  <w:num w:numId="11" w16cid:durableId="1856383667">
    <w:abstractNumId w:val="9"/>
  </w:num>
  <w:num w:numId="12" w16cid:durableId="765805865">
    <w:abstractNumId w:val="38"/>
  </w:num>
  <w:num w:numId="13" w16cid:durableId="1117413372">
    <w:abstractNumId w:val="39"/>
  </w:num>
  <w:num w:numId="14" w16cid:durableId="1271737586">
    <w:abstractNumId w:val="6"/>
  </w:num>
  <w:num w:numId="15" w16cid:durableId="1269698704">
    <w:abstractNumId w:val="32"/>
  </w:num>
  <w:num w:numId="16" w16cid:durableId="1616642111">
    <w:abstractNumId w:val="36"/>
  </w:num>
  <w:num w:numId="17" w16cid:durableId="149054883">
    <w:abstractNumId w:val="14"/>
  </w:num>
  <w:num w:numId="18" w16cid:durableId="2103645515">
    <w:abstractNumId w:val="2"/>
  </w:num>
  <w:num w:numId="19" w16cid:durableId="1314720191">
    <w:abstractNumId w:val="41"/>
  </w:num>
  <w:num w:numId="20" w16cid:durableId="868761777">
    <w:abstractNumId w:val="19"/>
  </w:num>
  <w:num w:numId="21" w16cid:durableId="488910952">
    <w:abstractNumId w:val="20"/>
  </w:num>
  <w:num w:numId="22" w16cid:durableId="1452237958">
    <w:abstractNumId w:val="13"/>
  </w:num>
  <w:num w:numId="23" w16cid:durableId="1920366270">
    <w:abstractNumId w:val="30"/>
  </w:num>
  <w:num w:numId="24" w16cid:durableId="1916432086">
    <w:abstractNumId w:val="37"/>
  </w:num>
  <w:num w:numId="25" w16cid:durableId="1647707079">
    <w:abstractNumId w:val="44"/>
  </w:num>
  <w:num w:numId="26" w16cid:durableId="1503088450">
    <w:abstractNumId w:val="24"/>
  </w:num>
  <w:num w:numId="27" w16cid:durableId="574972216">
    <w:abstractNumId w:val="40"/>
  </w:num>
  <w:num w:numId="28" w16cid:durableId="1247302330">
    <w:abstractNumId w:val="25"/>
  </w:num>
  <w:num w:numId="29" w16cid:durableId="1347945957">
    <w:abstractNumId w:val="43"/>
  </w:num>
  <w:num w:numId="30" w16cid:durableId="1406535528">
    <w:abstractNumId w:val="4"/>
  </w:num>
  <w:num w:numId="31" w16cid:durableId="1475903184">
    <w:abstractNumId w:val="5"/>
  </w:num>
  <w:num w:numId="32" w16cid:durableId="1784612791">
    <w:abstractNumId w:val="33"/>
  </w:num>
  <w:num w:numId="33" w16cid:durableId="26758454">
    <w:abstractNumId w:val="17"/>
  </w:num>
  <w:num w:numId="34" w16cid:durableId="1537347566">
    <w:abstractNumId w:val="8"/>
  </w:num>
  <w:num w:numId="35" w16cid:durableId="988365302">
    <w:abstractNumId w:val="22"/>
  </w:num>
  <w:num w:numId="36" w16cid:durableId="676690128">
    <w:abstractNumId w:val="16"/>
  </w:num>
  <w:num w:numId="37" w16cid:durableId="1872378090">
    <w:abstractNumId w:val="45"/>
  </w:num>
  <w:num w:numId="38" w16cid:durableId="1088846265">
    <w:abstractNumId w:val="3"/>
  </w:num>
  <w:num w:numId="39" w16cid:durableId="627781116">
    <w:abstractNumId w:val="31"/>
  </w:num>
  <w:num w:numId="40" w16cid:durableId="1501921179">
    <w:abstractNumId w:val="35"/>
  </w:num>
  <w:num w:numId="41" w16cid:durableId="443303029">
    <w:abstractNumId w:val="29"/>
  </w:num>
  <w:num w:numId="42" w16cid:durableId="614866872">
    <w:abstractNumId w:val="0"/>
  </w:num>
  <w:num w:numId="43" w16cid:durableId="32120651">
    <w:abstractNumId w:val="34"/>
  </w:num>
  <w:num w:numId="44" w16cid:durableId="1805928143">
    <w:abstractNumId w:val="10"/>
  </w:num>
  <w:num w:numId="45" w16cid:durableId="1856844803">
    <w:abstractNumId w:val="28"/>
  </w:num>
  <w:num w:numId="46" w16cid:durableId="1950352471">
    <w:abstractNumId w:val="12"/>
  </w:num>
  <w:num w:numId="47" w16cid:durableId="1044269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8"/>
    <w:rsid w:val="00003E1B"/>
    <w:rsid w:val="00004DFE"/>
    <w:rsid w:val="0000795A"/>
    <w:rsid w:val="00013829"/>
    <w:rsid w:val="000221F5"/>
    <w:rsid w:val="00023B2F"/>
    <w:rsid w:val="000325F8"/>
    <w:rsid w:val="0003425C"/>
    <w:rsid w:val="00036E48"/>
    <w:rsid w:val="000404F7"/>
    <w:rsid w:val="00041B84"/>
    <w:rsid w:val="000532D3"/>
    <w:rsid w:val="00070DFA"/>
    <w:rsid w:val="000740D4"/>
    <w:rsid w:val="0007711E"/>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2BA6"/>
    <w:rsid w:val="000F4281"/>
    <w:rsid w:val="000F5D54"/>
    <w:rsid w:val="0010751A"/>
    <w:rsid w:val="00111544"/>
    <w:rsid w:val="001203FD"/>
    <w:rsid w:val="00121FC0"/>
    <w:rsid w:val="00123D21"/>
    <w:rsid w:val="0013135C"/>
    <w:rsid w:val="00133DFF"/>
    <w:rsid w:val="0013540B"/>
    <w:rsid w:val="00137C52"/>
    <w:rsid w:val="001400AB"/>
    <w:rsid w:val="00143A90"/>
    <w:rsid w:val="00144747"/>
    <w:rsid w:val="00154CF2"/>
    <w:rsid w:val="0016159A"/>
    <w:rsid w:val="00170A44"/>
    <w:rsid w:val="00173B5F"/>
    <w:rsid w:val="00177279"/>
    <w:rsid w:val="00183E20"/>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D763A"/>
    <w:rsid w:val="001E0B91"/>
    <w:rsid w:val="001E3784"/>
    <w:rsid w:val="001E5383"/>
    <w:rsid w:val="001E6336"/>
    <w:rsid w:val="001F56D7"/>
    <w:rsid w:val="0020177E"/>
    <w:rsid w:val="00212DA6"/>
    <w:rsid w:val="00233C16"/>
    <w:rsid w:val="00234122"/>
    <w:rsid w:val="0025508B"/>
    <w:rsid w:val="00265293"/>
    <w:rsid w:val="0026727A"/>
    <w:rsid w:val="002714D6"/>
    <w:rsid w:val="00274E39"/>
    <w:rsid w:val="002756EB"/>
    <w:rsid w:val="00275F08"/>
    <w:rsid w:val="002813D2"/>
    <w:rsid w:val="00283E95"/>
    <w:rsid w:val="00287C12"/>
    <w:rsid w:val="00294F0F"/>
    <w:rsid w:val="002A432A"/>
    <w:rsid w:val="002A4472"/>
    <w:rsid w:val="002A48B9"/>
    <w:rsid w:val="002B1391"/>
    <w:rsid w:val="002C117E"/>
    <w:rsid w:val="002C6FA0"/>
    <w:rsid w:val="002D41C3"/>
    <w:rsid w:val="002D5C5C"/>
    <w:rsid w:val="002E184C"/>
    <w:rsid w:val="002E1D04"/>
    <w:rsid w:val="002E7533"/>
    <w:rsid w:val="002F4148"/>
    <w:rsid w:val="00300652"/>
    <w:rsid w:val="0030678E"/>
    <w:rsid w:val="00310134"/>
    <w:rsid w:val="0031268F"/>
    <w:rsid w:val="00315A88"/>
    <w:rsid w:val="00336C9B"/>
    <w:rsid w:val="0034209F"/>
    <w:rsid w:val="00343F92"/>
    <w:rsid w:val="00344B08"/>
    <w:rsid w:val="00345611"/>
    <w:rsid w:val="003600C3"/>
    <w:rsid w:val="003627D1"/>
    <w:rsid w:val="0038338A"/>
    <w:rsid w:val="0038540E"/>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4433"/>
    <w:rsid w:val="00437162"/>
    <w:rsid w:val="004400D8"/>
    <w:rsid w:val="0044066A"/>
    <w:rsid w:val="00442DBB"/>
    <w:rsid w:val="0045277E"/>
    <w:rsid w:val="004551E8"/>
    <w:rsid w:val="00457FE0"/>
    <w:rsid w:val="00461318"/>
    <w:rsid w:val="004617B0"/>
    <w:rsid w:val="00462267"/>
    <w:rsid w:val="00464F33"/>
    <w:rsid w:val="00467F70"/>
    <w:rsid w:val="0046EEE1"/>
    <w:rsid w:val="004703AA"/>
    <w:rsid w:val="00476DD5"/>
    <w:rsid w:val="00483B5D"/>
    <w:rsid w:val="004916E8"/>
    <w:rsid w:val="00492F80"/>
    <w:rsid w:val="004932CD"/>
    <w:rsid w:val="004955E0"/>
    <w:rsid w:val="00496FED"/>
    <w:rsid w:val="004A0DC2"/>
    <w:rsid w:val="004A14FE"/>
    <w:rsid w:val="004A1967"/>
    <w:rsid w:val="004A7E3E"/>
    <w:rsid w:val="004C0143"/>
    <w:rsid w:val="004C3B73"/>
    <w:rsid w:val="004C4DD2"/>
    <w:rsid w:val="004C607D"/>
    <w:rsid w:val="004D09D9"/>
    <w:rsid w:val="004E489E"/>
    <w:rsid w:val="004F461F"/>
    <w:rsid w:val="00501926"/>
    <w:rsid w:val="00504B19"/>
    <w:rsid w:val="00512FFE"/>
    <w:rsid w:val="00517659"/>
    <w:rsid w:val="00521CF8"/>
    <w:rsid w:val="005339CA"/>
    <w:rsid w:val="00547200"/>
    <w:rsid w:val="00547A5B"/>
    <w:rsid w:val="005504EB"/>
    <w:rsid w:val="00560ACB"/>
    <w:rsid w:val="005641E2"/>
    <w:rsid w:val="005645AE"/>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E4968"/>
    <w:rsid w:val="005F270D"/>
    <w:rsid w:val="00600643"/>
    <w:rsid w:val="006060AA"/>
    <w:rsid w:val="00612F1D"/>
    <w:rsid w:val="00623FD6"/>
    <w:rsid w:val="00624087"/>
    <w:rsid w:val="0062693F"/>
    <w:rsid w:val="0063118C"/>
    <w:rsid w:val="00634FD2"/>
    <w:rsid w:val="00637DFA"/>
    <w:rsid w:val="00641631"/>
    <w:rsid w:val="00641AA0"/>
    <w:rsid w:val="006502EC"/>
    <w:rsid w:val="006570E7"/>
    <w:rsid w:val="00662ADD"/>
    <w:rsid w:val="006655EF"/>
    <w:rsid w:val="00666512"/>
    <w:rsid w:val="00666E29"/>
    <w:rsid w:val="00685E8C"/>
    <w:rsid w:val="00686544"/>
    <w:rsid w:val="00694B88"/>
    <w:rsid w:val="006A3518"/>
    <w:rsid w:val="006A5C2E"/>
    <w:rsid w:val="006C1343"/>
    <w:rsid w:val="006C61EF"/>
    <w:rsid w:val="006D1154"/>
    <w:rsid w:val="006E0E1B"/>
    <w:rsid w:val="006E1336"/>
    <w:rsid w:val="006E29C9"/>
    <w:rsid w:val="006F26B7"/>
    <w:rsid w:val="006F7CF9"/>
    <w:rsid w:val="00705E8C"/>
    <w:rsid w:val="00706207"/>
    <w:rsid w:val="00706C96"/>
    <w:rsid w:val="00707110"/>
    <w:rsid w:val="0071793E"/>
    <w:rsid w:val="00724589"/>
    <w:rsid w:val="00724996"/>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77970"/>
    <w:rsid w:val="007A09B4"/>
    <w:rsid w:val="007A286D"/>
    <w:rsid w:val="007A2E36"/>
    <w:rsid w:val="007B1B16"/>
    <w:rsid w:val="007B37E1"/>
    <w:rsid w:val="007B3E15"/>
    <w:rsid w:val="007C00DC"/>
    <w:rsid w:val="007C0763"/>
    <w:rsid w:val="007C40AE"/>
    <w:rsid w:val="007D5519"/>
    <w:rsid w:val="007E04E5"/>
    <w:rsid w:val="007E2A72"/>
    <w:rsid w:val="00803351"/>
    <w:rsid w:val="0080637F"/>
    <w:rsid w:val="008102E3"/>
    <w:rsid w:val="008143A7"/>
    <w:rsid w:val="00820561"/>
    <w:rsid w:val="0082324D"/>
    <w:rsid w:val="00824C43"/>
    <w:rsid w:val="00826A34"/>
    <w:rsid w:val="00831AD5"/>
    <w:rsid w:val="00834286"/>
    <w:rsid w:val="008360D3"/>
    <w:rsid w:val="00837397"/>
    <w:rsid w:val="00840364"/>
    <w:rsid w:val="0084783C"/>
    <w:rsid w:val="00851099"/>
    <w:rsid w:val="00861A43"/>
    <w:rsid w:val="008710B8"/>
    <w:rsid w:val="0087481A"/>
    <w:rsid w:val="0088056E"/>
    <w:rsid w:val="008868D4"/>
    <w:rsid w:val="00887C26"/>
    <w:rsid w:val="00896F6F"/>
    <w:rsid w:val="008A0F08"/>
    <w:rsid w:val="008B20FE"/>
    <w:rsid w:val="008B5A94"/>
    <w:rsid w:val="008C0AAB"/>
    <w:rsid w:val="008C2374"/>
    <w:rsid w:val="008C5FB0"/>
    <w:rsid w:val="008D3FE7"/>
    <w:rsid w:val="008E020E"/>
    <w:rsid w:val="008E47E6"/>
    <w:rsid w:val="008E6F78"/>
    <w:rsid w:val="008F5DD8"/>
    <w:rsid w:val="009059B4"/>
    <w:rsid w:val="009077DA"/>
    <w:rsid w:val="00913C51"/>
    <w:rsid w:val="00916F31"/>
    <w:rsid w:val="00927A62"/>
    <w:rsid w:val="0093466E"/>
    <w:rsid w:val="009366D9"/>
    <w:rsid w:val="009415DC"/>
    <w:rsid w:val="00942E6D"/>
    <w:rsid w:val="00945F5F"/>
    <w:rsid w:val="00957632"/>
    <w:rsid w:val="0096263C"/>
    <w:rsid w:val="00962C3F"/>
    <w:rsid w:val="009715A5"/>
    <w:rsid w:val="0097316A"/>
    <w:rsid w:val="009748E0"/>
    <w:rsid w:val="00975669"/>
    <w:rsid w:val="009837DD"/>
    <w:rsid w:val="00983A6F"/>
    <w:rsid w:val="0099235D"/>
    <w:rsid w:val="0099551E"/>
    <w:rsid w:val="009A1E4D"/>
    <w:rsid w:val="009B2D00"/>
    <w:rsid w:val="009B4D04"/>
    <w:rsid w:val="009B5B79"/>
    <w:rsid w:val="009B5C88"/>
    <w:rsid w:val="009D06A8"/>
    <w:rsid w:val="009D0A2F"/>
    <w:rsid w:val="009D28B6"/>
    <w:rsid w:val="009E4EE8"/>
    <w:rsid w:val="009F4EE8"/>
    <w:rsid w:val="00A0024B"/>
    <w:rsid w:val="00A01784"/>
    <w:rsid w:val="00A02219"/>
    <w:rsid w:val="00A11554"/>
    <w:rsid w:val="00A175A1"/>
    <w:rsid w:val="00A20764"/>
    <w:rsid w:val="00A20AAA"/>
    <w:rsid w:val="00A26E1A"/>
    <w:rsid w:val="00A2772B"/>
    <w:rsid w:val="00A44464"/>
    <w:rsid w:val="00A4495D"/>
    <w:rsid w:val="00A45D9D"/>
    <w:rsid w:val="00A468F1"/>
    <w:rsid w:val="00A50A5A"/>
    <w:rsid w:val="00A54FB6"/>
    <w:rsid w:val="00A609C6"/>
    <w:rsid w:val="00A66E7D"/>
    <w:rsid w:val="00A7340D"/>
    <w:rsid w:val="00A736CD"/>
    <w:rsid w:val="00A85F1A"/>
    <w:rsid w:val="00AA1330"/>
    <w:rsid w:val="00AA45A0"/>
    <w:rsid w:val="00AB1613"/>
    <w:rsid w:val="00AB4124"/>
    <w:rsid w:val="00AC0AA5"/>
    <w:rsid w:val="00AC2B1F"/>
    <w:rsid w:val="00AD2DA3"/>
    <w:rsid w:val="00AD4BF8"/>
    <w:rsid w:val="00AE2407"/>
    <w:rsid w:val="00AF425A"/>
    <w:rsid w:val="00B0353F"/>
    <w:rsid w:val="00B040C5"/>
    <w:rsid w:val="00B141F3"/>
    <w:rsid w:val="00B35F97"/>
    <w:rsid w:val="00B53B9E"/>
    <w:rsid w:val="00B60E90"/>
    <w:rsid w:val="00B6376F"/>
    <w:rsid w:val="00B63DC6"/>
    <w:rsid w:val="00B659EA"/>
    <w:rsid w:val="00B6690F"/>
    <w:rsid w:val="00B72C3A"/>
    <w:rsid w:val="00B81309"/>
    <w:rsid w:val="00B83AAF"/>
    <w:rsid w:val="00B86D94"/>
    <w:rsid w:val="00B91AAB"/>
    <w:rsid w:val="00BA2B1D"/>
    <w:rsid w:val="00BA3628"/>
    <w:rsid w:val="00BA7A5E"/>
    <w:rsid w:val="00BB1027"/>
    <w:rsid w:val="00BB3412"/>
    <w:rsid w:val="00BC2787"/>
    <w:rsid w:val="00BC3F26"/>
    <w:rsid w:val="00BC5EA2"/>
    <w:rsid w:val="00BD2CB1"/>
    <w:rsid w:val="00BE7496"/>
    <w:rsid w:val="00BE7572"/>
    <w:rsid w:val="00BF6D59"/>
    <w:rsid w:val="00C0104B"/>
    <w:rsid w:val="00C101F5"/>
    <w:rsid w:val="00C11B73"/>
    <w:rsid w:val="00C13A7D"/>
    <w:rsid w:val="00C16517"/>
    <w:rsid w:val="00C4377D"/>
    <w:rsid w:val="00C458EB"/>
    <w:rsid w:val="00C520EB"/>
    <w:rsid w:val="00C57D39"/>
    <w:rsid w:val="00C6127C"/>
    <w:rsid w:val="00C753C8"/>
    <w:rsid w:val="00C80093"/>
    <w:rsid w:val="00C9063A"/>
    <w:rsid w:val="00C91A5A"/>
    <w:rsid w:val="00C92225"/>
    <w:rsid w:val="00C955D9"/>
    <w:rsid w:val="00C95C6E"/>
    <w:rsid w:val="00CA722B"/>
    <w:rsid w:val="00CB3251"/>
    <w:rsid w:val="00CB3AED"/>
    <w:rsid w:val="00CB5FCE"/>
    <w:rsid w:val="00CE124B"/>
    <w:rsid w:val="00CE21E2"/>
    <w:rsid w:val="00CE29CB"/>
    <w:rsid w:val="00CE75D1"/>
    <w:rsid w:val="00CF34C2"/>
    <w:rsid w:val="00D04B67"/>
    <w:rsid w:val="00D05257"/>
    <w:rsid w:val="00D22325"/>
    <w:rsid w:val="00D24336"/>
    <w:rsid w:val="00D30254"/>
    <w:rsid w:val="00D30F42"/>
    <w:rsid w:val="00D340A7"/>
    <w:rsid w:val="00D402E3"/>
    <w:rsid w:val="00D45912"/>
    <w:rsid w:val="00D508B4"/>
    <w:rsid w:val="00D550D9"/>
    <w:rsid w:val="00D550F7"/>
    <w:rsid w:val="00D55C0E"/>
    <w:rsid w:val="00D63EFB"/>
    <w:rsid w:val="00D713C6"/>
    <w:rsid w:val="00D765D0"/>
    <w:rsid w:val="00D7724C"/>
    <w:rsid w:val="00D84371"/>
    <w:rsid w:val="00D91CEA"/>
    <w:rsid w:val="00D94CE4"/>
    <w:rsid w:val="00DA06C9"/>
    <w:rsid w:val="00DA22C8"/>
    <w:rsid w:val="00DA56EC"/>
    <w:rsid w:val="00DB18EA"/>
    <w:rsid w:val="00DB5C3F"/>
    <w:rsid w:val="00DD3D3D"/>
    <w:rsid w:val="00DE4F27"/>
    <w:rsid w:val="00DF4CE9"/>
    <w:rsid w:val="00DF727F"/>
    <w:rsid w:val="00E0353D"/>
    <w:rsid w:val="00E108CD"/>
    <w:rsid w:val="00E131DE"/>
    <w:rsid w:val="00E218EA"/>
    <w:rsid w:val="00E233EF"/>
    <w:rsid w:val="00E23596"/>
    <w:rsid w:val="00E24F67"/>
    <w:rsid w:val="00E3041B"/>
    <w:rsid w:val="00E3697F"/>
    <w:rsid w:val="00E37B9F"/>
    <w:rsid w:val="00E402EB"/>
    <w:rsid w:val="00E42BB9"/>
    <w:rsid w:val="00E437AE"/>
    <w:rsid w:val="00E4400E"/>
    <w:rsid w:val="00E46187"/>
    <w:rsid w:val="00E476A8"/>
    <w:rsid w:val="00E50552"/>
    <w:rsid w:val="00E507C0"/>
    <w:rsid w:val="00E528C2"/>
    <w:rsid w:val="00E61067"/>
    <w:rsid w:val="00E670DA"/>
    <w:rsid w:val="00E7652E"/>
    <w:rsid w:val="00E85DB5"/>
    <w:rsid w:val="00E86132"/>
    <w:rsid w:val="00E86FBA"/>
    <w:rsid w:val="00E87C9D"/>
    <w:rsid w:val="00EA1DFD"/>
    <w:rsid w:val="00EB204D"/>
    <w:rsid w:val="00EC7F6F"/>
    <w:rsid w:val="00ED2026"/>
    <w:rsid w:val="00ED261A"/>
    <w:rsid w:val="00EE7CE7"/>
    <w:rsid w:val="00F06D83"/>
    <w:rsid w:val="00F16864"/>
    <w:rsid w:val="00F16B0B"/>
    <w:rsid w:val="00F20A06"/>
    <w:rsid w:val="00F26755"/>
    <w:rsid w:val="00F27126"/>
    <w:rsid w:val="00F31BFF"/>
    <w:rsid w:val="00F46248"/>
    <w:rsid w:val="00F50447"/>
    <w:rsid w:val="00F53C83"/>
    <w:rsid w:val="00F54474"/>
    <w:rsid w:val="00F67D17"/>
    <w:rsid w:val="00F70C3D"/>
    <w:rsid w:val="00F719E3"/>
    <w:rsid w:val="00F73693"/>
    <w:rsid w:val="00F74A8A"/>
    <w:rsid w:val="00F75047"/>
    <w:rsid w:val="00F81ABB"/>
    <w:rsid w:val="00F840B3"/>
    <w:rsid w:val="00F915DD"/>
    <w:rsid w:val="00F961BC"/>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F59BA"/>
  <w15:chartTrackingRefBased/>
  <w15:docId w15:val="{ABA4CD42-F005-4E61-BC26-A08DC4B2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nhideWhenUsed/>
    <w:rsid w:val="00D91CEA"/>
    <w:pPr>
      <w:tabs>
        <w:tab w:val="center" w:pos="4513"/>
        <w:tab w:val="right" w:pos="9026"/>
      </w:tabs>
    </w:pPr>
  </w:style>
  <w:style w:type="character" w:customStyle="1" w:styleId="FuzeileZchn">
    <w:name w:val="Fußzeile Zchn"/>
    <w:basedOn w:val="Absatz-Standardschriftart"/>
    <w:link w:val="Fuzeile"/>
    <w:rsid w:val="00D91CEA"/>
    <w:rPr>
      <w:rFonts w:ascii="Times New Roman" w:eastAsia="Times New Roman" w:hAnsi="Times New Roman" w:cs="Times New Roman"/>
      <w:sz w:val="24"/>
      <w:szCs w:val="24"/>
      <w:lang w:val="fr-CH" w:eastAsia="fr-FR"/>
    </w:rPr>
  </w:style>
  <w:style w:type="character" w:styleId="NichtaufgelsteErwhnung">
    <w:name w:val="Unresolved Mention"/>
    <w:basedOn w:val="Absatz-Standardschriftart"/>
    <w:uiPriority w:val="99"/>
    <w:semiHidden/>
    <w:unhideWhenUsed/>
    <w:rsid w:val="00A01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183835545">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52804883">
      <w:bodyDiv w:val="1"/>
      <w:marLeft w:val="0"/>
      <w:marRight w:val="0"/>
      <w:marTop w:val="0"/>
      <w:marBottom w:val="0"/>
      <w:divBdr>
        <w:top w:val="none" w:sz="0" w:space="0" w:color="auto"/>
        <w:left w:val="none" w:sz="0" w:space="0" w:color="auto"/>
        <w:bottom w:val="none" w:sz="0" w:space="0" w:color="auto"/>
        <w:right w:val="none" w:sz="0" w:space="0" w:color="auto"/>
      </w:divBdr>
      <w:divsChild>
        <w:div w:id="508448705">
          <w:marLeft w:val="562"/>
          <w:marRight w:val="0"/>
          <w:marTop w:val="115"/>
          <w:marBottom w:val="0"/>
          <w:divBdr>
            <w:top w:val="none" w:sz="0" w:space="0" w:color="auto"/>
            <w:left w:val="none" w:sz="0" w:space="0" w:color="auto"/>
            <w:bottom w:val="none" w:sz="0" w:space="0" w:color="auto"/>
            <w:right w:val="none" w:sz="0" w:space="0" w:color="auto"/>
          </w:divBdr>
        </w:div>
      </w:divsChild>
    </w:div>
    <w:div w:id="1489708296">
      <w:bodyDiv w:val="1"/>
      <w:marLeft w:val="0"/>
      <w:marRight w:val="0"/>
      <w:marTop w:val="0"/>
      <w:marBottom w:val="0"/>
      <w:divBdr>
        <w:top w:val="none" w:sz="0" w:space="0" w:color="auto"/>
        <w:left w:val="none" w:sz="0" w:space="0" w:color="auto"/>
        <w:bottom w:val="none" w:sz="0" w:space="0" w:color="auto"/>
        <w:right w:val="none" w:sz="0" w:space="0" w:color="auto"/>
      </w:divBdr>
      <w:divsChild>
        <w:div w:id="419764660">
          <w:marLeft w:val="562"/>
          <w:marRight w:val="0"/>
          <w:marTop w:val="115"/>
          <w:marBottom w:val="0"/>
          <w:divBdr>
            <w:top w:val="none" w:sz="0" w:space="0" w:color="auto"/>
            <w:left w:val="none" w:sz="0" w:space="0" w:color="auto"/>
            <w:bottom w:val="none" w:sz="0" w:space="0" w:color="auto"/>
            <w:right w:val="none" w:sz="0" w:space="0" w:color="auto"/>
          </w:divBdr>
        </w:div>
        <w:div w:id="693770841">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0A17D-281A-40DC-BE40-84C67D5F8384}">
  <ds:schemaRefs>
    <ds:schemaRef ds:uri="http://schemas.openxmlformats.org/officeDocument/2006/bibliography"/>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63160F-75C7-416D-B1E6-C2861250C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1563</Words>
  <Characters>11085</Characters>
  <Application>Microsoft Office Word</Application>
  <DocSecurity>0</DocSecurity>
  <Lines>652</Lines>
  <Paragraphs>324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11</cp:revision>
  <cp:lastPrinted>2023-11-20T21:16:00Z</cp:lastPrinted>
  <dcterms:created xsi:type="dcterms:W3CDTF">2025-04-02T12:53:00Z</dcterms:created>
  <dcterms:modified xsi:type="dcterms:W3CDTF">2025-04-08T06:50:00Z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